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b/>
          <w:bCs/>
          <w:color w:val="000000"/>
          <w:sz w:val="32"/>
          <w:szCs w:val="32"/>
        </w:rPr>
        <w:t>ПАМЯТКА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b/>
          <w:bCs/>
          <w:color w:val="000000"/>
          <w:sz w:val="32"/>
          <w:szCs w:val="32"/>
        </w:rPr>
        <w:t>законным представителям по предупреждению самовольных уходов детей</w:t>
      </w:r>
      <w:r w:rsidRPr="00367522">
        <w:rPr>
          <w:color w:val="000000"/>
          <w:sz w:val="32"/>
          <w:szCs w:val="32"/>
        </w:rPr>
        <w:t xml:space="preserve"> </w:t>
      </w:r>
      <w:r w:rsidRPr="00367522">
        <w:rPr>
          <w:b/>
          <w:bCs/>
          <w:color w:val="000000"/>
          <w:sz w:val="32"/>
          <w:szCs w:val="32"/>
        </w:rPr>
        <w:t>и </w:t>
      </w:r>
      <w:proofErr w:type="gramStart"/>
      <w:r w:rsidRPr="00367522">
        <w:rPr>
          <w:b/>
          <w:bCs/>
          <w:color w:val="000000"/>
          <w:sz w:val="32"/>
          <w:szCs w:val="32"/>
        </w:rPr>
        <w:t>действиях</w:t>
      </w:r>
      <w:proofErr w:type="gramEnd"/>
      <w:r w:rsidRPr="00367522">
        <w:rPr>
          <w:b/>
          <w:bCs/>
          <w:color w:val="000000"/>
          <w:sz w:val="32"/>
          <w:szCs w:val="32"/>
        </w:rPr>
        <w:t xml:space="preserve"> при их совершении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</w:rPr>
      </w:pPr>
      <w:r w:rsidRPr="00367522">
        <w:rPr>
          <w:color w:val="000000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color w:val="000000"/>
          <w:sz w:val="32"/>
          <w:szCs w:val="32"/>
        </w:rPr>
      </w:pPr>
      <w:r w:rsidRPr="00367522">
        <w:rPr>
          <w:i/>
          <w:iCs/>
          <w:color w:val="000000"/>
          <w:sz w:val="32"/>
          <w:szCs w:val="32"/>
        </w:rPr>
        <w:t>Что могут сделать родители, чтобы предупредить уходы и побеги подростков из дома?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color w:val="000000"/>
          <w:sz w:val="26"/>
          <w:szCs w:val="26"/>
        </w:rPr>
      </w:pPr>
      <w:r w:rsidRPr="00367522">
        <w:rPr>
          <w:b/>
          <w:bCs/>
          <w:color w:val="000000"/>
          <w:sz w:val="26"/>
          <w:szCs w:val="26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«капризы» подростков можно понять и принять, если знать особенности их поведения.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Общение со сверстниками необходимо подросткам как дыхание.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Никогда не угрожайте подростку, что выгоните его из дома, если он сделает что-то не так. Подросток воспринимает любые угрозы как руководство к действию. Боясь, что его действительно выгонят, он уходит сам.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Старайтесь вместе решать, как проводить досуг</w:t>
      </w:r>
      <w:bookmarkStart w:id="0" w:name="_GoBack"/>
      <w:bookmarkEnd w:id="0"/>
      <w:r w:rsidRPr="00367522">
        <w:rPr>
          <w:color w:val="000000"/>
          <w:sz w:val="26"/>
          <w:szCs w:val="26"/>
        </w:rPr>
        <w:t>. Если свободное время заполнить интересными и полезными занятиями, многие проблемы будут решены.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 xml:space="preserve">Принимайте 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Pr="00367522">
        <w:rPr>
          <w:color w:val="000000"/>
          <w:sz w:val="26"/>
          <w:szCs w:val="26"/>
        </w:rPr>
        <w:t>Ни в коем случае не высказывайте категоричный суждений в его адрес вроде:</w:t>
      </w:r>
      <w:proofErr w:type="gramEnd"/>
      <w:r w:rsidRPr="00367522">
        <w:rPr>
          <w:color w:val="000000"/>
          <w:sz w:val="26"/>
          <w:szCs w:val="26"/>
        </w:rPr>
        <w:t xml:space="preserve"> «Я предупреждала тебя, что так получится!». Не отбивайте у подростка желание советоваться с Вами.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 их поиск.</w:t>
      </w:r>
    </w:p>
    <w:p w:rsidR="00367522" w:rsidRPr="00367522" w:rsidRDefault="00367522" w:rsidP="0036752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Важно знать круг общения своих детей, адреса места жительства и номера мобильных телефонов их друзей и родителей.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6"/>
          <w:szCs w:val="26"/>
        </w:rPr>
      </w:pPr>
      <w:r w:rsidRPr="00367522">
        <w:rPr>
          <w:b/>
          <w:bCs/>
          <w:color w:val="000000"/>
          <w:sz w:val="26"/>
          <w:szCs w:val="26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i/>
          <w:iCs/>
          <w:color w:val="000000"/>
          <w:sz w:val="32"/>
          <w:szCs w:val="32"/>
        </w:rPr>
        <w:t>Что делать, если подросток уже ушел из дома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i/>
          <w:iCs/>
          <w:color w:val="000000"/>
          <w:sz w:val="32"/>
          <w:szCs w:val="32"/>
        </w:rPr>
        <w:t>или такая ситуация повторяется из раза в раз?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6"/>
          <w:szCs w:val="26"/>
        </w:rPr>
      </w:pPr>
      <w:r w:rsidRPr="00367522">
        <w:rPr>
          <w:b/>
          <w:bCs/>
          <w:color w:val="000000"/>
          <w:sz w:val="26"/>
          <w:szCs w:val="26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Необходимо проанализировать, почему сыну или дочери неуютно с Вами. Быть может, что-то изменилось в отношениях взрослых? Тогда стоит подумать, как оградить подростка от своих взрослых проблем.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 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6"/>
          <w:szCs w:val="26"/>
        </w:rPr>
      </w:pPr>
      <w:r w:rsidRPr="00367522">
        <w:rPr>
          <w:color w:val="000000"/>
          <w:sz w:val="26"/>
          <w:szCs w:val="26"/>
        </w:rPr>
        <w:lastRenderedPageBreak/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i/>
          <w:iCs/>
          <w:color w:val="000000"/>
          <w:sz w:val="32"/>
          <w:szCs w:val="32"/>
        </w:rPr>
        <w:t>Действия законных представителей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32"/>
          <w:szCs w:val="32"/>
        </w:rPr>
      </w:pPr>
      <w:r w:rsidRPr="00367522">
        <w:rPr>
          <w:i/>
          <w:iCs/>
          <w:color w:val="000000"/>
          <w:sz w:val="32"/>
          <w:szCs w:val="32"/>
        </w:rPr>
        <w:t>при совершении ребенком ухода из семьи.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color w:val="000000"/>
          <w:sz w:val="26"/>
          <w:szCs w:val="26"/>
        </w:rPr>
      </w:pPr>
      <w:r w:rsidRPr="00367522">
        <w:rPr>
          <w:b/>
          <w:bCs/>
          <w:color w:val="000000"/>
          <w:sz w:val="26"/>
          <w:szCs w:val="26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proofErr w:type="gramStart"/>
      <w:r w:rsidRPr="00367522">
        <w:rPr>
          <w:color w:val="000000"/>
          <w:sz w:val="26"/>
          <w:szCs w:val="26"/>
        </w:rPr>
        <w:t>При</w:t>
      </w:r>
      <w:proofErr w:type="gramEnd"/>
      <w:r w:rsidRPr="00367522">
        <w:rPr>
          <w:color w:val="000000"/>
          <w:sz w:val="26"/>
          <w:szCs w:val="26"/>
        </w:rPr>
        <w:t xml:space="preserve"> установления факта совершения ребенком самовольного ухода законным представителям необходимо незамедлительно обратиться в орган внутренних дел. При этом следует помнить, что любые заявления (сообщения) о преступлении, об административном правонарушении и происшествии подлежат обязательному приему в любом органе внутренних дел. Нормативными правовыми актами не предусмотрены основания для отказа в приеме заявления, в том числе короткий период отсутствия ребенка.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Заявление может быть подано в дежурную часть территориального органа внутренних дел в письменном виде, по почте, по телефону, по информационным системам общего пользования, факсимильным или иным видом связи либо быть доставлено лично.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ухода, адреса и телефоны друзей и знакомых сына или дочери, паспорт, свидетельство о рождении ребенка либо их копии.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bookmarkStart w:id="1" w:name="_ftnref1"/>
      <w:bookmarkEnd w:id="1"/>
      <w:r w:rsidRPr="00367522">
        <w:rPr>
          <w:color w:val="000000"/>
          <w:sz w:val="26"/>
          <w:szCs w:val="26"/>
        </w:rPr>
        <w:fldChar w:fldCharType="begin"/>
      </w:r>
      <w:r w:rsidRPr="00367522">
        <w:rPr>
          <w:color w:val="000000"/>
          <w:sz w:val="26"/>
          <w:szCs w:val="26"/>
        </w:rPr>
        <w:instrText xml:space="preserve"> HYPERLINK "https://utv.yarregion.ru/Preview.ashx/4fcadc06-13df-48ed-918e-2f4558518453/1/?undefined" \l "_ftn1" </w:instrText>
      </w:r>
      <w:r w:rsidRPr="00367522">
        <w:rPr>
          <w:color w:val="000000"/>
          <w:sz w:val="26"/>
          <w:szCs w:val="26"/>
        </w:rPr>
        <w:fldChar w:fldCharType="separate"/>
      </w:r>
      <w:r w:rsidRPr="00367522">
        <w:rPr>
          <w:rStyle w:val="a4"/>
          <w:color w:val="000000"/>
          <w:sz w:val="26"/>
          <w:szCs w:val="26"/>
          <w:u w:val="none"/>
          <w:vertAlign w:val="superscript"/>
        </w:rPr>
        <w:t>[1]</w:t>
      </w:r>
      <w:r w:rsidRPr="00367522">
        <w:rPr>
          <w:color w:val="000000"/>
          <w:sz w:val="26"/>
          <w:szCs w:val="26"/>
        </w:rPr>
        <w:fldChar w:fldCharType="end"/>
      </w:r>
      <w:r w:rsidRPr="00367522">
        <w:rPr>
          <w:color w:val="000000"/>
          <w:sz w:val="26"/>
          <w:szCs w:val="26"/>
        </w:rPr>
        <w:t xml:space="preserve">, в </w:t>
      </w:r>
      <w:proofErr w:type="gramStart"/>
      <w:r w:rsidRPr="00367522">
        <w:rPr>
          <w:color w:val="000000"/>
          <w:sz w:val="26"/>
          <w:szCs w:val="26"/>
        </w:rPr>
        <w:t>связи</w:t>
      </w:r>
      <w:proofErr w:type="gramEnd"/>
      <w:r w:rsidRPr="00367522">
        <w:rPr>
          <w:color w:val="000000"/>
          <w:sz w:val="26"/>
          <w:szCs w:val="26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 Кроме того, имеется возможность размещения информации о розыске Вашего ребенка в СМИ, на что Вы можете выразить (не) согласие.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</w:rPr>
      </w:pPr>
      <w:r w:rsidRPr="00367522">
        <w:rPr>
          <w:rFonts w:ascii="Wingdings" w:hAnsi="Wingdings"/>
          <w:color w:val="000000"/>
          <w:sz w:val="26"/>
          <w:szCs w:val="26"/>
        </w:rPr>
        <w:sym w:font="Wingdings" w:char="F0D8"/>
      </w:r>
      <w:r w:rsidRPr="00367522">
        <w:rPr>
          <w:color w:val="000000"/>
          <w:sz w:val="26"/>
          <w:szCs w:val="26"/>
        </w:rPr>
        <w:t xml:space="preserve"> </w:t>
      </w:r>
      <w:r w:rsidRPr="00367522">
        <w:rPr>
          <w:color w:val="000000"/>
          <w:sz w:val="26"/>
          <w:szCs w:val="26"/>
        </w:rPr>
        <w:t>Одновременно с обращением в орган внутренних дел законному представителю целесообразно осуществить беседы с классным руководителем ребенка, его друзьями, одноклассниками в целях получения информации о местонахождении сына (дочери).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both"/>
        <w:rPr>
          <w:color w:val="000000"/>
          <w:sz w:val="26"/>
          <w:szCs w:val="26"/>
        </w:rPr>
      </w:pPr>
      <w:r w:rsidRPr="00367522">
        <w:rPr>
          <w:color w:val="000000"/>
          <w:sz w:val="26"/>
          <w:szCs w:val="26"/>
        </w:rPr>
        <w:t> 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6"/>
          <w:szCs w:val="26"/>
        </w:rPr>
      </w:pPr>
      <w:r w:rsidRPr="00367522">
        <w:rPr>
          <w:color w:val="000000"/>
          <w:sz w:val="26"/>
          <w:szCs w:val="26"/>
        </w:rPr>
        <w:t>ПОМНИТЕ: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  <w:sz w:val="26"/>
          <w:szCs w:val="26"/>
        </w:rPr>
      </w:pPr>
      <w:r w:rsidRPr="00367522">
        <w:rPr>
          <w:color w:val="000000"/>
          <w:sz w:val="26"/>
          <w:szCs w:val="26"/>
        </w:rPr>
        <w:t>СЕМЬЯ – ЭТО ГЛАВНАЯ ОПОРА РЕБЕНКА. ОТНОШЕНИЯ РОДИТЕЛЕЙ И ДЕТЕЙ ДОЛЖНЫ СТРОИТЬСЯ НА ВЗАИМНОМ ДОВЕРИИ</w:t>
      </w:r>
    </w:p>
    <w:p w:rsidR="00367522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sz w:val="26"/>
          <w:szCs w:val="26"/>
          <w:lang w:val="en-US"/>
        </w:rPr>
      </w:pPr>
    </w:p>
    <w:p w:rsid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lang w:val="en-US"/>
        </w:rPr>
      </w:pPr>
    </w:p>
    <w:p w:rsid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lang w:val="en-US"/>
        </w:rPr>
      </w:pPr>
    </w:p>
    <w:p w:rsid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color w:val="000000"/>
          <w:lang w:val="en-US"/>
        </w:rPr>
      </w:pPr>
    </w:p>
    <w:p w:rsidR="007F0744" w:rsidRPr="00367522" w:rsidRDefault="00367522" w:rsidP="00367522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</w:pPr>
      <w:hyperlink r:id="rId5" w:anchor="_ftnref1" w:history="1">
        <w:r w:rsidRPr="00367522">
          <w:rPr>
            <w:rStyle w:val="a4"/>
            <w:rFonts w:ascii="Calibri" w:hAnsi="Calibri" w:cs="Calibri"/>
            <w:color w:val="000000"/>
            <w:u w:val="none"/>
            <w:vertAlign w:val="superscript"/>
          </w:rPr>
          <w:t>[1]</w:t>
        </w:r>
      </w:hyperlink>
      <w:r w:rsidRPr="00367522">
        <w:rPr>
          <w:rFonts w:ascii="Calibri" w:hAnsi="Calibri" w:cs="Calibri"/>
          <w:color w:val="000000"/>
        </w:rPr>
        <w:t> </w:t>
      </w:r>
      <w:r w:rsidRPr="00367522">
        <w:rPr>
          <w:color w:val="000000"/>
        </w:rPr>
        <w:t>УМВД России по Ярославской области заключены соглашения с региональной общественной организацией по содействию в поиске пропавших детей «</w:t>
      </w:r>
      <w:proofErr w:type="spellStart"/>
      <w:r w:rsidRPr="00367522">
        <w:rPr>
          <w:color w:val="000000"/>
        </w:rPr>
        <w:t>Ярспас</w:t>
      </w:r>
      <w:proofErr w:type="spellEnd"/>
      <w:r w:rsidRPr="00367522">
        <w:rPr>
          <w:color w:val="000000"/>
        </w:rPr>
        <w:t>», региональной общественной поисково-спасательной организацией по поиску пропавших, защите и спасению людей в условиях чрезвычайных ситуаций «Партизан», Ярославской региональной общественной организацией по содействию в поиске пропавших граждан «Автономный отряд Центр-Спас»</w:t>
      </w:r>
      <w:r w:rsidRPr="00367522">
        <w:rPr>
          <w:rFonts w:ascii="Calibri" w:hAnsi="Calibri" w:cs="Calibri"/>
          <w:color w:val="000000"/>
        </w:rPr>
        <w:t> </w:t>
      </w:r>
    </w:p>
    <w:sectPr w:rsidR="007F0744" w:rsidRPr="00367522" w:rsidSect="0036752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22"/>
    <w:rsid w:val="00367522"/>
    <w:rsid w:val="007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8033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  <w:div w:id="1176463469">
          <w:marLeft w:val="210"/>
          <w:marRight w:val="0"/>
          <w:marTop w:val="375"/>
          <w:marBottom w:val="300"/>
          <w:divBdr>
            <w:top w:val="single" w:sz="6" w:space="31" w:color="DDDDDD"/>
            <w:left w:val="single" w:sz="6" w:space="31" w:color="DDDDDD"/>
            <w:bottom w:val="single" w:sz="6" w:space="31" w:color="DDDDDD"/>
            <w:right w:val="single" w:sz="6" w:space="3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v.yarregion.ru/Preview.ashx/4fcadc06-13df-48ed-918e-2f4558518453/1/?undefin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Линийчук Алёна Константиновна</dc:creator>
  <cp:lastModifiedBy>Линийчук Алёна Константиновна</cp:lastModifiedBy>
  <cp:revision>1</cp:revision>
  <cp:lastPrinted>2020-10-22T05:41:00Z</cp:lastPrinted>
  <dcterms:created xsi:type="dcterms:W3CDTF">2020-10-22T05:37:00Z</dcterms:created>
  <dcterms:modified xsi:type="dcterms:W3CDTF">2020-10-22T05:41:00Z</dcterms:modified>
</cp:coreProperties>
</file>