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4A" w:rsidRDefault="00760C4A" w:rsidP="00760C4A">
      <w:r>
        <w:t>Вопросы к экзамену</w:t>
      </w:r>
      <w:r w:rsidRPr="00760C4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</w:t>
      </w:r>
      <w:r w:rsidRPr="00760C4A">
        <w:rPr>
          <w:b/>
          <w:i/>
          <w:u w:val="single"/>
        </w:rPr>
        <w:t>Электротехника</w:t>
      </w:r>
      <w:r>
        <w:rPr>
          <w:b/>
          <w:i/>
          <w:u w:val="single"/>
        </w:rPr>
        <w:t xml:space="preserve"> специальность </w:t>
      </w:r>
      <w:r w:rsidR="00DE50F1">
        <w:rPr>
          <w:b/>
          <w:i/>
          <w:u w:val="single"/>
        </w:rPr>
        <w:t>1</w:t>
      </w:r>
      <w:r w:rsidRPr="00760C4A">
        <w:rPr>
          <w:b/>
          <w:i/>
          <w:u w:val="single"/>
        </w:rPr>
        <w:t>3.0</w:t>
      </w:r>
      <w:r w:rsidR="00DE50F1">
        <w:rPr>
          <w:b/>
          <w:i/>
          <w:u w:val="single"/>
        </w:rPr>
        <w:t>1</w:t>
      </w:r>
      <w:r w:rsidRPr="00760C4A">
        <w:rPr>
          <w:b/>
          <w:i/>
          <w:u w:val="single"/>
        </w:rPr>
        <w:t>.</w:t>
      </w:r>
      <w:r w:rsidR="00DE50F1">
        <w:rPr>
          <w:b/>
          <w:i/>
          <w:u w:val="single"/>
        </w:rPr>
        <w:t>10</w:t>
      </w:r>
    </w:p>
    <w:p w:rsidR="00760C4A" w:rsidRDefault="00760C4A" w:rsidP="00760C4A">
      <w:pPr>
        <w:pStyle w:val="a3"/>
        <w:numPr>
          <w:ilvl w:val="0"/>
          <w:numId w:val="1"/>
        </w:numPr>
      </w:pPr>
      <w:r w:rsidRPr="00760C4A">
        <w:t>Электрическое поле.  Основные характеристики электрического поля: напряженность, потенциал, напряжение.</w:t>
      </w:r>
    </w:p>
    <w:p w:rsidR="00B43DCF" w:rsidRDefault="00B43DCF" w:rsidP="00760C4A">
      <w:pPr>
        <w:pStyle w:val="a3"/>
        <w:numPr>
          <w:ilvl w:val="0"/>
          <w:numId w:val="1"/>
        </w:numPr>
      </w:pPr>
      <w:r>
        <w:t>Проводники в электростатическом поле. Проводниковые материалы.</w:t>
      </w:r>
    </w:p>
    <w:p w:rsidR="00B43DCF" w:rsidRDefault="00B43DCF" w:rsidP="00760C4A">
      <w:pPr>
        <w:pStyle w:val="a3"/>
        <w:numPr>
          <w:ilvl w:val="0"/>
          <w:numId w:val="1"/>
        </w:numPr>
      </w:pPr>
      <w:r>
        <w:t>Диэлектрики в электростатическом поле. Электроизоляционные материалы.</w:t>
      </w:r>
    </w:p>
    <w:p w:rsidR="00144274" w:rsidRDefault="00760C4A" w:rsidP="00760C4A">
      <w:pPr>
        <w:pStyle w:val="a3"/>
        <w:numPr>
          <w:ilvl w:val="0"/>
          <w:numId w:val="1"/>
        </w:numPr>
      </w:pPr>
      <w:r>
        <w:t xml:space="preserve"> </w:t>
      </w:r>
      <w:r w:rsidRPr="00760C4A">
        <w:t>Электрическое сопротивление. Зависимость сопротивления проводника от температуры.</w:t>
      </w:r>
    </w:p>
    <w:p w:rsidR="00760C4A" w:rsidRDefault="00B43DCF" w:rsidP="00760C4A">
      <w:pPr>
        <w:pStyle w:val="a3"/>
        <w:numPr>
          <w:ilvl w:val="0"/>
          <w:numId w:val="1"/>
        </w:numPr>
      </w:pPr>
      <w:r>
        <w:t xml:space="preserve">Конденсатор. </w:t>
      </w:r>
      <w:r w:rsidR="00760C4A">
        <w:t xml:space="preserve"> </w:t>
      </w:r>
      <w:r w:rsidR="00760C4A" w:rsidRPr="00760C4A">
        <w:t>Электрическая емкость. Емкость плоского конденсатора.</w:t>
      </w:r>
    </w:p>
    <w:p w:rsidR="00B43DCF" w:rsidRDefault="00B43DCF" w:rsidP="00760C4A">
      <w:pPr>
        <w:pStyle w:val="a3"/>
        <w:numPr>
          <w:ilvl w:val="0"/>
          <w:numId w:val="1"/>
        </w:numPr>
      </w:pPr>
      <w:r>
        <w:t xml:space="preserve">Энергия конденсатора. </w:t>
      </w:r>
      <w:r w:rsidRPr="00B43DCF">
        <w:t>Соединение конденсаторов. Расчет электростатических цепей</w:t>
      </w:r>
    </w:p>
    <w:p w:rsidR="00760C4A" w:rsidRPr="00760C4A" w:rsidRDefault="00760C4A" w:rsidP="00760C4A">
      <w:pPr>
        <w:pStyle w:val="a3"/>
        <w:numPr>
          <w:ilvl w:val="0"/>
          <w:numId w:val="1"/>
        </w:numPr>
      </w:pPr>
      <w:r>
        <w:t xml:space="preserve"> </w:t>
      </w:r>
      <w:r w:rsidRPr="00760C4A">
        <w:t>Электрический ток, электрическое напряжение. Закон Ома для участка цепи и для полной цепи.</w:t>
      </w:r>
    </w:p>
    <w:p w:rsidR="00760C4A" w:rsidRDefault="00760C4A" w:rsidP="00760C4A">
      <w:pPr>
        <w:pStyle w:val="a3"/>
        <w:numPr>
          <w:ilvl w:val="0"/>
          <w:numId w:val="1"/>
        </w:numPr>
      </w:pPr>
      <w:r>
        <w:t xml:space="preserve"> </w:t>
      </w:r>
      <w:r w:rsidR="00B10DA1">
        <w:t xml:space="preserve">Источники тока и их виды. </w:t>
      </w:r>
      <w:r w:rsidRPr="00760C4A">
        <w:t xml:space="preserve">Физические основы работы источника </w:t>
      </w:r>
      <w:r w:rsidR="00535724">
        <w:t>тока</w:t>
      </w:r>
      <w:r w:rsidRPr="00760C4A">
        <w:t xml:space="preserve">. </w:t>
      </w:r>
    </w:p>
    <w:p w:rsidR="00535724" w:rsidRDefault="00535724" w:rsidP="00760C4A">
      <w:pPr>
        <w:pStyle w:val="a3"/>
        <w:numPr>
          <w:ilvl w:val="0"/>
          <w:numId w:val="1"/>
        </w:numPr>
      </w:pPr>
      <w:r w:rsidRPr="00535724">
        <w:t>Электрическая нагрузка и потеря напряжения в проводах. Защита их от перегрузки и короткого замыкания.</w:t>
      </w:r>
    </w:p>
    <w:p w:rsidR="00760C4A" w:rsidRDefault="00760C4A" w:rsidP="00760C4A">
      <w:pPr>
        <w:pStyle w:val="a3"/>
        <w:numPr>
          <w:ilvl w:val="0"/>
          <w:numId w:val="1"/>
        </w:numPr>
      </w:pPr>
      <w:r>
        <w:t xml:space="preserve"> </w:t>
      </w:r>
      <w:r w:rsidRPr="00760C4A">
        <w:t>Удельное сопротивление проводника. Зависимость сопротивления от длины и сечения проводника.</w:t>
      </w:r>
    </w:p>
    <w:p w:rsidR="002679BE" w:rsidRDefault="002679BE" w:rsidP="00760C4A">
      <w:pPr>
        <w:pStyle w:val="a3"/>
        <w:numPr>
          <w:ilvl w:val="0"/>
          <w:numId w:val="1"/>
        </w:numPr>
      </w:pPr>
      <w:r w:rsidRPr="002679BE">
        <w:t>Однофазный переменный ток. Основные характеристики переменного тока</w:t>
      </w:r>
      <w:r>
        <w:t>.</w:t>
      </w:r>
    </w:p>
    <w:p w:rsidR="002679BE" w:rsidRPr="00760C4A" w:rsidRDefault="002679BE" w:rsidP="00760C4A">
      <w:pPr>
        <w:pStyle w:val="a3"/>
        <w:numPr>
          <w:ilvl w:val="0"/>
          <w:numId w:val="1"/>
        </w:numPr>
      </w:pPr>
      <w:r w:rsidRPr="002679BE">
        <w:t>Получение переменной ЭДС. Принцип действия генератора переменного тока. Положение витка в магнитном поле и фаза  ЭДС. Сдвиг фаз.</w:t>
      </w:r>
    </w:p>
    <w:p w:rsidR="00760C4A" w:rsidRPr="00760C4A" w:rsidRDefault="00760C4A" w:rsidP="00760C4A">
      <w:pPr>
        <w:pStyle w:val="a3"/>
        <w:numPr>
          <w:ilvl w:val="0"/>
          <w:numId w:val="1"/>
        </w:numPr>
      </w:pPr>
      <w:r>
        <w:t xml:space="preserve"> </w:t>
      </w:r>
      <w:r w:rsidRPr="00760C4A">
        <w:t>Закон Ома для цепи переменного тока. Возникновение и особенности резонанса напряжения в цепях переменного тока.</w:t>
      </w:r>
    </w:p>
    <w:p w:rsidR="00760C4A" w:rsidRDefault="00760C4A" w:rsidP="00760C4A">
      <w:pPr>
        <w:pStyle w:val="a3"/>
        <w:numPr>
          <w:ilvl w:val="0"/>
          <w:numId w:val="1"/>
        </w:numPr>
      </w:pPr>
      <w:r w:rsidRPr="00760C4A">
        <w:t>Закон Ома для цепи переменного тока. Условие возникновения и особенности резонанса тока в цепях переменного тока.</w:t>
      </w:r>
    </w:p>
    <w:p w:rsidR="00DD08F4" w:rsidRDefault="00760C4A" w:rsidP="00760C4A">
      <w:pPr>
        <w:pStyle w:val="a3"/>
        <w:numPr>
          <w:ilvl w:val="0"/>
          <w:numId w:val="1"/>
        </w:numPr>
      </w:pPr>
      <w:r>
        <w:t xml:space="preserve"> </w:t>
      </w:r>
      <w:r w:rsidR="00DD08F4" w:rsidRPr="00DD08F4">
        <w:t xml:space="preserve">Законы Кирхгофа. </w:t>
      </w:r>
      <w:r w:rsidR="00DD08F4">
        <w:t>Алгоритм расчета сложных электрических цепей.</w:t>
      </w:r>
    </w:p>
    <w:p w:rsidR="00760C4A" w:rsidRDefault="00760C4A" w:rsidP="00760C4A">
      <w:pPr>
        <w:pStyle w:val="a3"/>
        <w:numPr>
          <w:ilvl w:val="0"/>
          <w:numId w:val="1"/>
        </w:numPr>
      </w:pPr>
      <w:r>
        <w:t xml:space="preserve"> </w:t>
      </w:r>
      <w:r w:rsidR="00535724" w:rsidRPr="00535724">
        <w:t xml:space="preserve">Электромагнитная индукция. </w:t>
      </w:r>
      <w:r w:rsidRPr="00760C4A">
        <w:t>ЭДС индукции в проводнике, движущемся в магнитном поле.</w:t>
      </w:r>
    </w:p>
    <w:p w:rsidR="00535724" w:rsidRDefault="00535724" w:rsidP="00760C4A">
      <w:pPr>
        <w:pStyle w:val="a3"/>
        <w:numPr>
          <w:ilvl w:val="0"/>
          <w:numId w:val="1"/>
        </w:numPr>
      </w:pPr>
      <w:r w:rsidRPr="00535724">
        <w:t>ЭДС самоиндукции. Индуктивность. Энергия магнитного поля.</w:t>
      </w:r>
    </w:p>
    <w:p w:rsidR="00535724" w:rsidRDefault="00535724" w:rsidP="00760C4A">
      <w:pPr>
        <w:pStyle w:val="a3"/>
        <w:numPr>
          <w:ilvl w:val="0"/>
          <w:numId w:val="1"/>
        </w:numPr>
      </w:pPr>
      <w:r w:rsidRPr="00535724">
        <w:t>Принцип работы трансформатора. Вихревые токи.</w:t>
      </w:r>
    </w:p>
    <w:p w:rsidR="00535724" w:rsidRDefault="00535724" w:rsidP="00760C4A">
      <w:pPr>
        <w:pStyle w:val="a3"/>
        <w:numPr>
          <w:ilvl w:val="0"/>
          <w:numId w:val="1"/>
        </w:numPr>
      </w:pPr>
      <w:r w:rsidRPr="00535724">
        <w:t>Основные параметры, режимы работы трансформатора. Потери мощности и КПД трансформатора. Автотрансформатор.</w:t>
      </w:r>
    </w:p>
    <w:p w:rsidR="00760C4A" w:rsidRDefault="00760C4A" w:rsidP="00760C4A">
      <w:pPr>
        <w:pStyle w:val="a3"/>
        <w:numPr>
          <w:ilvl w:val="0"/>
          <w:numId w:val="1"/>
        </w:numPr>
      </w:pPr>
      <w:r w:rsidRPr="00760C4A">
        <w:t>Работа и мощность электрического тока.</w:t>
      </w:r>
    </w:p>
    <w:p w:rsidR="00306F7E" w:rsidRDefault="00306F7E" w:rsidP="00B82472">
      <w:pPr>
        <w:pStyle w:val="a3"/>
        <w:numPr>
          <w:ilvl w:val="0"/>
          <w:numId w:val="1"/>
        </w:numPr>
      </w:pPr>
      <w:r w:rsidRPr="00306F7E">
        <w:t xml:space="preserve">Действие электрического тока на организм человека </w:t>
      </w:r>
    </w:p>
    <w:p w:rsidR="00B82472" w:rsidRDefault="00B82472" w:rsidP="00B82472">
      <w:pPr>
        <w:pStyle w:val="a3"/>
        <w:numPr>
          <w:ilvl w:val="0"/>
          <w:numId w:val="1"/>
        </w:numPr>
      </w:pPr>
      <w:bookmarkStart w:id="0" w:name="_GoBack"/>
      <w:bookmarkEnd w:id="0"/>
      <w:r w:rsidRPr="00B82472">
        <w:t>Элементы электрической цепи. Способы соединения потребителей</w:t>
      </w:r>
      <w:r w:rsidR="00535724">
        <w:t>.</w:t>
      </w:r>
    </w:p>
    <w:p w:rsidR="00535724" w:rsidRDefault="00535724" w:rsidP="00B82472">
      <w:pPr>
        <w:pStyle w:val="a3"/>
        <w:numPr>
          <w:ilvl w:val="0"/>
          <w:numId w:val="1"/>
        </w:numPr>
      </w:pPr>
      <w:r w:rsidRPr="00535724">
        <w:t>Магнитная проницаемость. Виды магнетиков. Ферро магнитные материалы</w:t>
      </w:r>
    </w:p>
    <w:p w:rsidR="00B82472" w:rsidRDefault="00B82472" w:rsidP="00B82472">
      <w:pPr>
        <w:pStyle w:val="a3"/>
        <w:numPr>
          <w:ilvl w:val="0"/>
          <w:numId w:val="1"/>
        </w:numPr>
      </w:pPr>
      <w:r w:rsidRPr="00B82472">
        <w:t xml:space="preserve">Магнитные материалы. Цикличное перемагничивание </w:t>
      </w:r>
      <w:proofErr w:type="spellStart"/>
      <w:r w:rsidRPr="00B82472">
        <w:t>ферромагнитных</w:t>
      </w:r>
      <w:proofErr w:type="spellEnd"/>
      <w:r w:rsidRPr="00B82472">
        <w:t xml:space="preserve"> материалов.</w:t>
      </w:r>
    </w:p>
    <w:p w:rsidR="00B82472" w:rsidRDefault="00B82472" w:rsidP="00B82472">
      <w:pPr>
        <w:pStyle w:val="a3"/>
        <w:numPr>
          <w:ilvl w:val="0"/>
          <w:numId w:val="1"/>
        </w:numPr>
      </w:pPr>
      <w:r>
        <w:t xml:space="preserve"> </w:t>
      </w:r>
      <w:r w:rsidR="00700123">
        <w:t>Постоянный ток</w:t>
      </w:r>
      <w:r w:rsidRPr="00B82472">
        <w:t>.</w:t>
      </w:r>
      <w:r w:rsidR="00700123" w:rsidRPr="00700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0123" w:rsidRPr="00700123">
        <w:t>Законы постоянного тока.</w:t>
      </w:r>
    </w:p>
    <w:p w:rsidR="00B82472" w:rsidRDefault="00B82472" w:rsidP="00B82472">
      <w:pPr>
        <w:pStyle w:val="a3"/>
        <w:numPr>
          <w:ilvl w:val="0"/>
          <w:numId w:val="1"/>
        </w:numPr>
      </w:pPr>
      <w:r w:rsidRPr="00B82472">
        <w:t>Смешанное соединение потребителей электроэнергии. Метод последовательного упрощения цепи.</w:t>
      </w:r>
    </w:p>
    <w:p w:rsidR="00306F7E" w:rsidRDefault="00B82472" w:rsidP="006F0B17">
      <w:pPr>
        <w:pStyle w:val="a3"/>
        <w:numPr>
          <w:ilvl w:val="0"/>
          <w:numId w:val="1"/>
        </w:numPr>
      </w:pPr>
      <w:r>
        <w:t xml:space="preserve"> </w:t>
      </w:r>
      <w:r w:rsidR="00306F7E" w:rsidRPr="00306F7E">
        <w:t>Защитное заземление трехпроводных и четырехпроводных трехфазных цепей переменного тока.</w:t>
      </w:r>
    </w:p>
    <w:p w:rsidR="00B82472" w:rsidRDefault="00B82472" w:rsidP="006F0B17">
      <w:pPr>
        <w:pStyle w:val="a3"/>
        <w:numPr>
          <w:ilvl w:val="0"/>
          <w:numId w:val="1"/>
        </w:numPr>
      </w:pPr>
      <w:r>
        <w:t xml:space="preserve"> </w:t>
      </w:r>
      <w:r w:rsidR="006F0B17" w:rsidRPr="006F0B17">
        <w:t>Переменный электрический ток. Параметры гармонических колебаний: период, частота, фаза, амплитуда. Действующие значения переменного тока.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Режимы работы цепи: короткое замыкание, рабочий режим, холостой ход.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Электрическое сопротивление. Зависимость сопротивления проводника от температуры.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Трансформатор. Устройство и принцип действия. Режимы работы трансформатора.</w:t>
      </w:r>
    </w:p>
    <w:p w:rsidR="006F0B17" w:rsidRDefault="006F0B17" w:rsidP="006F0B17">
      <w:pPr>
        <w:pStyle w:val="a3"/>
        <w:numPr>
          <w:ilvl w:val="0"/>
          <w:numId w:val="1"/>
        </w:numPr>
      </w:pPr>
      <w:r>
        <w:t xml:space="preserve"> </w:t>
      </w:r>
      <w:r w:rsidRPr="006F0B17">
        <w:t>Последовательное соединение потребителей электроэнергии. Особенности. Применение.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Параллельное соединение потребителей электроэнергии. Особенности и применение.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lastRenderedPageBreak/>
        <w:t>Индуктивное сопротивление в цепи переменного тока. Сдвиг фаз между напряжением и силой тока в цепи переменного тока с индуктивным сопротивлением.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Возникновение ЭДС индукции в контуре. Правило Ленца. Применение в технике.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Электромагнитная сила. Закон Ампера. Применение в технике.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Переменный электрический ток. Параметры синусоидальных переменных величин: амплитуда, действующее значение, период, частота, фаза.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Взаимодействие проводников с током. Закон Ампера. Сила Ампера. Правило левой руки.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 xml:space="preserve">Устройство и принцип работы машин постоянного тока. Обратимость. </w:t>
      </w:r>
      <w:r w:rsidR="00DD08F4">
        <w:t>Пуск и реверсирование.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 xml:space="preserve">Получение </w:t>
      </w:r>
      <w:proofErr w:type="gramStart"/>
      <w:r w:rsidRPr="006F0B17">
        <w:t>трехфазной</w:t>
      </w:r>
      <w:proofErr w:type="gramEnd"/>
      <w:r w:rsidRPr="006F0B17">
        <w:t xml:space="preserve"> ЭДС. Способы соединения потребителей в трехфазной цепи.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Назначение, устройство и принцип действия трансформаторов.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Магнитное поле. Основные свойства и характеристики магнитного поля. Применение магнитного поля.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Соединение потребителей трехфазной цепи «звездой». Схема. Соотношение между фазными и линейными токами и напряжениями.</w:t>
      </w:r>
    </w:p>
    <w:p w:rsidR="00DD08F4" w:rsidRPr="00DD08F4" w:rsidRDefault="00DD08F4" w:rsidP="00DD08F4">
      <w:pPr>
        <w:pStyle w:val="a3"/>
        <w:numPr>
          <w:ilvl w:val="0"/>
          <w:numId w:val="1"/>
        </w:numPr>
      </w:pPr>
      <w:r w:rsidRPr="00DD08F4">
        <w:t>Соединение потребителей трехфазной цепи «</w:t>
      </w:r>
      <w:r>
        <w:t>треугольником</w:t>
      </w:r>
      <w:r w:rsidRPr="00DD08F4">
        <w:t>». Схема. Соотношение между фазными и линейными токами и напряжениями.</w:t>
      </w:r>
    </w:p>
    <w:p w:rsidR="00DD08F4" w:rsidRDefault="00DD08F4" w:rsidP="006F0B17">
      <w:pPr>
        <w:pStyle w:val="a3"/>
        <w:numPr>
          <w:ilvl w:val="0"/>
          <w:numId w:val="1"/>
        </w:numPr>
      </w:pPr>
      <w:r w:rsidRPr="00DD08F4">
        <w:t>Общие сведения об электросвязи и радиосвязи.  Колебательный контур. Модулирование и детектирование</w:t>
      </w:r>
      <w:r>
        <w:t>.</w:t>
      </w:r>
    </w:p>
    <w:p w:rsidR="00DD08F4" w:rsidRDefault="00DD08F4" w:rsidP="006F0B17">
      <w:pPr>
        <w:pStyle w:val="a3"/>
        <w:numPr>
          <w:ilvl w:val="0"/>
          <w:numId w:val="1"/>
        </w:numPr>
      </w:pPr>
      <w:r w:rsidRPr="00DD08F4">
        <w:t>Принципы работы сотовых и спутниковых сре</w:t>
      </w:r>
      <w:proofErr w:type="gramStart"/>
      <w:r w:rsidRPr="00DD08F4">
        <w:t>дств св</w:t>
      </w:r>
      <w:proofErr w:type="gramEnd"/>
      <w:r w:rsidRPr="00DD08F4">
        <w:t>язи. Интернет.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Электрические измерения</w:t>
      </w:r>
      <w:r w:rsidR="00700123" w:rsidRPr="00700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0123" w:rsidRPr="00700123">
        <w:t>и погрешности</w:t>
      </w:r>
      <w:r w:rsidRPr="006F0B17">
        <w:t>. И</w:t>
      </w:r>
      <w:r>
        <w:t>змерение силы тока, напряжения</w:t>
      </w:r>
      <w:r w:rsidR="00700123">
        <w:t>, сопротивления</w:t>
      </w:r>
      <w:r>
        <w:t>.</w:t>
      </w:r>
    </w:p>
    <w:p w:rsidR="00B43DCF" w:rsidRDefault="00700123" w:rsidP="006F0B17">
      <w:pPr>
        <w:pStyle w:val="a3"/>
        <w:numPr>
          <w:ilvl w:val="0"/>
          <w:numId w:val="1"/>
        </w:numPr>
      </w:pPr>
      <w:r w:rsidRPr="00700123">
        <w:t>Электр</w:t>
      </w:r>
      <w:r>
        <w:t xml:space="preserve">оизмерительные </w:t>
      </w:r>
      <w:r w:rsidRPr="00700123">
        <w:t>приборы</w:t>
      </w:r>
      <w:r>
        <w:t xml:space="preserve"> </w:t>
      </w:r>
      <w:r w:rsidRPr="00700123">
        <w:t>и их виды</w:t>
      </w:r>
      <w:r>
        <w:t>.</w:t>
      </w:r>
      <w:r w:rsidRPr="00700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00123">
        <w:t>Измерение мощности, сопротивления, работы тока.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Последовательное соединение R-L-C. Построение векторной диаграммы тока и напряжения.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Устройство и принцип работы асинхронного двигателя.</w:t>
      </w:r>
      <w:r w:rsidR="00DD08F4">
        <w:t xml:space="preserve"> Пуск и реверсирование асинхронного двигателя.</w:t>
      </w:r>
    </w:p>
    <w:p w:rsidR="006F0B17" w:rsidRDefault="00BE4F09" w:rsidP="00BE4F09">
      <w:pPr>
        <w:pStyle w:val="a3"/>
        <w:numPr>
          <w:ilvl w:val="0"/>
          <w:numId w:val="1"/>
        </w:numPr>
      </w:pPr>
      <w:r w:rsidRPr="00BE4F09">
        <w:t>Виды сопротивлений в цепи переменного тока. Электрическая цепь с активно</w:t>
      </w:r>
      <w:r w:rsidR="00E6679D">
        <w:t>й</w:t>
      </w:r>
      <w:r w:rsidRPr="00BE4F09">
        <w:t xml:space="preserve"> нагрузкой. </w:t>
      </w:r>
    </w:p>
    <w:p w:rsidR="00BE4F09" w:rsidRDefault="00700123" w:rsidP="00BE4F09">
      <w:pPr>
        <w:pStyle w:val="a3"/>
        <w:numPr>
          <w:ilvl w:val="0"/>
          <w:numId w:val="1"/>
        </w:numPr>
      </w:pPr>
      <w:r>
        <w:t>Постоянный э</w:t>
      </w:r>
      <w:r w:rsidR="00BE4F09" w:rsidRPr="00BE4F09">
        <w:t>лектрический ток, электрическое напряжение, ЭДС.</w:t>
      </w:r>
    </w:p>
    <w:p w:rsidR="00BE4F09" w:rsidRDefault="00BE4F09" w:rsidP="00BE4F09">
      <w:pPr>
        <w:pStyle w:val="a3"/>
        <w:numPr>
          <w:ilvl w:val="0"/>
          <w:numId w:val="1"/>
        </w:numPr>
      </w:pPr>
      <w:r w:rsidRPr="00BE4F09">
        <w:t>Электрическая цепь переменного тока с активно-индуктивной нагрузкой.</w:t>
      </w:r>
    </w:p>
    <w:p w:rsidR="00BE4F09" w:rsidRDefault="00BE4F09" w:rsidP="00BE4F09">
      <w:pPr>
        <w:pStyle w:val="a3"/>
        <w:numPr>
          <w:ilvl w:val="0"/>
          <w:numId w:val="1"/>
        </w:numPr>
      </w:pPr>
      <w:r w:rsidRPr="00BE4F09">
        <w:t>Электрическая цепь переменного тока с активно-емкостной нагрузкой.</w:t>
      </w:r>
    </w:p>
    <w:p w:rsidR="00BE4F09" w:rsidRDefault="00BE4F09" w:rsidP="00BE4F09">
      <w:pPr>
        <w:pStyle w:val="a3"/>
        <w:numPr>
          <w:ilvl w:val="0"/>
          <w:numId w:val="1"/>
        </w:numPr>
      </w:pPr>
      <w:r w:rsidRPr="00BE4F09">
        <w:t xml:space="preserve">Двигатели постоянного тока: устройство и принцип действия. </w:t>
      </w:r>
      <w:r w:rsidR="00E6679D">
        <w:t>Пуск и реверсирование.</w:t>
      </w:r>
    </w:p>
    <w:p w:rsidR="00BE4F09" w:rsidRDefault="00BE4F09" w:rsidP="00BE4F09">
      <w:pPr>
        <w:pStyle w:val="a3"/>
        <w:numPr>
          <w:ilvl w:val="0"/>
          <w:numId w:val="1"/>
        </w:numPr>
      </w:pPr>
      <w:r w:rsidRPr="00BE4F09">
        <w:t>Однофазный трансформатор. Устройство и принцип действия.</w:t>
      </w:r>
      <w:r w:rsidR="00E6679D">
        <w:t xml:space="preserve"> Автотрансформатор.</w:t>
      </w:r>
    </w:p>
    <w:p w:rsidR="00BE4F09" w:rsidRDefault="00BE4F09" w:rsidP="00BE4F09">
      <w:pPr>
        <w:pStyle w:val="a3"/>
        <w:numPr>
          <w:ilvl w:val="0"/>
          <w:numId w:val="1"/>
        </w:numPr>
      </w:pPr>
      <w:r w:rsidRPr="00BE4F09">
        <w:t>Устройство и принцип работы машин постоянного тока. Обратимость.</w:t>
      </w:r>
    </w:p>
    <w:p w:rsidR="00BE4F09" w:rsidRDefault="00700123" w:rsidP="00BE4F09">
      <w:pPr>
        <w:pStyle w:val="a3"/>
        <w:numPr>
          <w:ilvl w:val="0"/>
          <w:numId w:val="1"/>
        </w:numPr>
      </w:pPr>
      <w:r w:rsidRPr="00700123">
        <w:t>Электрическое сопротивление проводников. Основные проводниковые материалы</w:t>
      </w:r>
      <w:r w:rsidR="00B10DA1">
        <w:t>.</w:t>
      </w:r>
    </w:p>
    <w:p w:rsidR="00B10DA1" w:rsidRDefault="00B10DA1" w:rsidP="00BE4F09">
      <w:pPr>
        <w:pStyle w:val="a3"/>
        <w:numPr>
          <w:ilvl w:val="0"/>
          <w:numId w:val="1"/>
        </w:numPr>
      </w:pPr>
      <w:r w:rsidRPr="00B10DA1">
        <w:t>Расчет проводов по допустимой потере напряжения в линии электропередач</w:t>
      </w:r>
    </w:p>
    <w:p w:rsidR="00B10DA1" w:rsidRDefault="00B10DA1" w:rsidP="00BE4F09">
      <w:pPr>
        <w:pStyle w:val="a3"/>
        <w:numPr>
          <w:ilvl w:val="0"/>
          <w:numId w:val="1"/>
        </w:numPr>
      </w:pPr>
      <w:r w:rsidRPr="00B10DA1">
        <w:t>Расчет проводов по допустимому нагреву.</w:t>
      </w:r>
      <w:r w:rsidRPr="00B10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0DA1">
        <w:t>Выбор сечения проводов в зависимости от предохранителей</w:t>
      </w:r>
      <w:r>
        <w:t>.</w:t>
      </w:r>
    </w:p>
    <w:p w:rsidR="00BE4F09" w:rsidRDefault="00BE4F09" w:rsidP="00BE4F09"/>
    <w:p w:rsidR="00BE4F09" w:rsidRDefault="00BE4F09" w:rsidP="00BE4F09"/>
    <w:p w:rsidR="00BE4F09" w:rsidRDefault="00BE4F09" w:rsidP="00BE4F09"/>
    <w:p w:rsidR="00BE4F09" w:rsidRDefault="00BE4F09" w:rsidP="00BE4F09"/>
    <w:p w:rsidR="00BE4F09" w:rsidRDefault="00BE4F09" w:rsidP="00BE4F09"/>
    <w:p w:rsidR="00BE4F09" w:rsidRDefault="00BE4F09" w:rsidP="00BE4F09">
      <w:r>
        <w:lastRenderedPageBreak/>
        <w:t>Примеры задач.</w:t>
      </w:r>
    </w:p>
    <w:p w:rsidR="00BE4F09" w:rsidRDefault="00BE4F09" w:rsidP="00BE4F09">
      <w:r>
        <w:t>1.</w:t>
      </w:r>
      <w:r w:rsidRPr="00BE4F09">
        <w:t xml:space="preserve">  В цепь переменного тока с напряжением 220</w:t>
      </w:r>
      <w:proofErr w:type="gramStart"/>
      <w:r w:rsidRPr="00BE4F09">
        <w:t xml:space="preserve"> В</w:t>
      </w:r>
      <w:proofErr w:type="gramEnd"/>
      <w:r w:rsidRPr="00BE4F09">
        <w:t xml:space="preserve"> включены последовательно активное сопротивление  R = 300 Ом и емкостное </w:t>
      </w:r>
      <w:proofErr w:type="spellStart"/>
      <w:r w:rsidRPr="00BE4F09">
        <w:t>Хс</w:t>
      </w:r>
      <w:proofErr w:type="spellEnd"/>
      <w:r w:rsidRPr="00BE4F09">
        <w:t xml:space="preserve"> = 400 Ом. Определить ток в цепи, напряжение на каждом участке и построить векторную диаграмму тока и напряжений.</w:t>
      </w:r>
    </w:p>
    <w:p w:rsidR="00BE4F09" w:rsidRDefault="00BE4F09" w:rsidP="00BE4F09">
      <w:r>
        <w:t>2.Свернуть цепь (определить эквивалентное сопротивление всего участка).</w:t>
      </w:r>
    </w:p>
    <w:p w:rsidR="00BE4F09" w:rsidRDefault="00BE4F09" w:rsidP="00BE4F09">
      <w:r>
        <w:t>Дано:</w:t>
      </w:r>
      <w:r>
        <w:tab/>
        <w:t>R1 = 80 Ом;</w:t>
      </w:r>
      <w:r w:rsidRPr="00DE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927">
        <w:rPr>
          <w:noProof/>
          <w:lang w:eastAsia="ru-RU"/>
        </w:rPr>
      </w:r>
      <w:r w:rsidR="004E6927" w:rsidRPr="004E6927">
        <w:rPr>
          <w:noProof/>
          <w:lang w:eastAsia="ru-RU"/>
        </w:rPr>
        <w:pict>
          <v:group id="Полотно 27" o:spid="_x0000_s1026" editas="canvas" style="width:234pt;height:2in;mso-position-horizontal-relative:char;mso-position-vertical-relative:line" coordsize="2971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9718;height:18288;visibility:visible;mso-wrap-style:square">
              <v:fill o:detectmouseclick="t"/>
              <v:path o:connecttype="none"/>
            </v:shape>
            <v:rect id="Rectangle 4" o:spid="_x0000_s1028" style="position:absolute;left:14859;top:11430;width:228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<v:rect id="Rectangle 5" o:spid="_x0000_s1029" style="position:absolute;left:25144;top:6858;width:2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<v:rect id="Rectangle 6" o:spid="_x0000_s1030" style="position:absolute;left:7999;top:3429;width:4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<v:line id="Line 7" o:spid="_x0000_s1031" style="position:absolute;flip:x;visibility:visible;mso-wrap-style:square" from="3429,4572" to="7999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v:line id="Line 8" o:spid="_x0000_s1032" style="position:absolute;visibility:visible;mso-wrap-style:square" from="3429,17145" to="19432,1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9" o:spid="_x0000_s1033" style="position:absolute;flip:x;visibility:visible;mso-wrap-style:square" from="12572,4572" to="19432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v:line id="Line 10" o:spid="_x0000_s1034" style="position:absolute;flip:x;visibility:visible;mso-wrap-style:square" from="16002,4572" to="1600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v:line id="Line 11" o:spid="_x0000_s1035" style="position:absolute;visibility:visible;mso-wrap-style:square" from="16002,13716" to="16006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2" o:spid="_x0000_s1036" style="position:absolute;flip:y;visibility:visible;mso-wrap-style:square" from="26288,11430" to="26296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left:10285;top:8001;width:3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<v:textbox>
                <w:txbxContent>
                  <w:p w:rsidR="00BE4F09" w:rsidRPr="00141FB2" w:rsidRDefault="00BE4F09" w:rsidP="00BE4F09">
                    <w:r w:rsidRPr="00141FB2">
                      <w:rPr>
                        <w:sz w:val="20"/>
                        <w:szCs w:val="20"/>
                        <w:lang w:val="en-US"/>
                      </w:rPr>
                      <w:t>R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Text Box 14" o:spid="_x0000_s1038" type="#_x0000_t202" style="position:absolute;left:7999;width:3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BE4F09" w:rsidRPr="00141FB2" w:rsidRDefault="00BE4F09" w:rsidP="00BE4F09">
                    <w:r w:rsidRPr="00141FB2">
                      <w:rPr>
                        <w:sz w:val="20"/>
                        <w:szCs w:val="20"/>
                        <w:lang w:val="en-US"/>
                      </w:rPr>
                      <w:t>R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rect id="Rectangle 15" o:spid="_x0000_s1039" style="position:absolute;left:19432;top:3429;width:456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<v:line id="Line 16" o:spid="_x0000_s1040" style="position:absolute;visibility:visible;mso-wrap-style:square" from="24001,4572" to="2628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17" o:spid="_x0000_s1041" style="position:absolute;visibility:visible;mso-wrap-style:square" from="26288,4572" to="2629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shape id="Text Box 18" o:spid="_x0000_s1042" type="#_x0000_t202" style="position:absolute;left:19432;width:342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<v:textbox>
                <w:txbxContent>
                  <w:p w:rsidR="00BE4F09" w:rsidRPr="00141FB2" w:rsidRDefault="00BE4F09" w:rsidP="00BE4F09">
                    <w:r w:rsidRPr="00141FB2">
                      <w:rPr>
                        <w:sz w:val="20"/>
                        <w:szCs w:val="20"/>
                        <w:lang w:val="en-US"/>
                      </w:rPr>
                      <w:t>R</w:t>
                    </w: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Text Box 19" o:spid="_x0000_s1043" type="#_x0000_t202" style="position:absolute;left:10285;top:11430;width:3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<v:textbox>
                <w:txbxContent>
                  <w:p w:rsidR="00BE4F09" w:rsidRPr="00141FB2" w:rsidRDefault="00BE4F09" w:rsidP="00BE4F09">
                    <w:r w:rsidRPr="00141FB2">
                      <w:rPr>
                        <w:sz w:val="20"/>
                        <w:szCs w:val="20"/>
                        <w:lang w:val="en-US"/>
                      </w:rPr>
                      <w:t>R</w:t>
                    </w: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rect id="Rectangle 20" o:spid="_x0000_s1044" style="position:absolute;left:14859;top:5715;width:228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<v:line id="Line 21" o:spid="_x0000_s1045" style="position:absolute;visibility:visible;mso-wrap-style:square" from="16002,10287" to="1600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rect id="Rectangle 22" o:spid="_x0000_s1046" style="position:absolute;left:19432;top:16002;width:456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<v:line id="Line 23" o:spid="_x0000_s1047" style="position:absolute;flip:x;visibility:visible;mso-wrap-style:square" from="3429,4572" to="343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4" o:spid="_x0000_s1048" style="position:absolute;visibility:visible;mso-wrap-style:square" from="3429,10287" to="3434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25" o:spid="_x0000_s1049" style="position:absolute;visibility:visible;mso-wrap-style:square" from="16002,16002" to="1600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26" o:spid="_x0000_s1050" style="position:absolute;visibility:visible;mso-wrap-style:square" from="24001,17145" to="2628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7" o:spid="_x0000_s1051" style="position:absolute;visibility:visible;mso-wrap-style:square" from="1143,9144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28" o:spid="_x0000_s1052" style="position:absolute;visibility:visible;mso-wrap-style:square" from="2286,10287" to="4573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shape id="Text Box 29" o:spid="_x0000_s1053" type="#_x0000_t202" style="position:absolute;left:19820;top:12992;width:342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<v:textbox>
                <w:txbxContent>
                  <w:p w:rsidR="00BE4F09" w:rsidRPr="009454E4" w:rsidRDefault="00BE4F09" w:rsidP="00BE4F09">
                    <w:r w:rsidRPr="00141FB2">
                      <w:rPr>
                        <w:sz w:val="20"/>
                        <w:szCs w:val="20"/>
                        <w:lang w:val="en-US"/>
                      </w:rPr>
                      <w:t>R</w:t>
                    </w:r>
                    <w:r>
                      <w:rPr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E4F09" w:rsidRDefault="00BE4F09" w:rsidP="00BE4F09">
      <w:r>
        <w:t>R2  = 20 Ом;</w:t>
      </w:r>
    </w:p>
    <w:p w:rsidR="00BE4F09" w:rsidRDefault="00BE4F09" w:rsidP="00BE4F09">
      <w:r>
        <w:t>R3  = 15 Ом;</w:t>
      </w:r>
    </w:p>
    <w:p w:rsidR="00BE4F09" w:rsidRDefault="00BE4F09" w:rsidP="00BE4F09">
      <w:r>
        <w:t xml:space="preserve">R4  = 25 Ом: </w:t>
      </w:r>
    </w:p>
    <w:p w:rsidR="00BE4F09" w:rsidRDefault="00BE4F09" w:rsidP="00BE4F09">
      <w:r>
        <w:t>R5  = 10 Ом;</w:t>
      </w:r>
    </w:p>
    <w:p w:rsidR="00BE4F09" w:rsidRDefault="00BE4F09" w:rsidP="00BE4F09">
      <w:r>
        <w:t>R6  = 10 Ом.</w:t>
      </w:r>
    </w:p>
    <w:p w:rsidR="00BE4F09" w:rsidRDefault="00BE4F09" w:rsidP="00BE4F09">
      <w:r>
        <w:t>3.</w:t>
      </w:r>
      <w:r w:rsidRPr="00BE4F09">
        <w:t xml:space="preserve"> </w:t>
      </w:r>
      <w:r>
        <w:t>Определите мощность, выделяющуюся на R4</w:t>
      </w:r>
    </w:p>
    <w:p w:rsidR="00BE4F09" w:rsidRDefault="00BE4F09" w:rsidP="00BE4F09">
      <w:r>
        <w:t>Дано:</w:t>
      </w:r>
      <w:r>
        <w:tab/>
      </w:r>
      <w:r>
        <w:tab/>
      </w:r>
    </w:p>
    <w:p w:rsidR="00BE4F09" w:rsidRDefault="00BE4F09" w:rsidP="00BE4F09">
      <w:r>
        <w:t>U = 200</w:t>
      </w:r>
      <w:proofErr w:type="gramStart"/>
      <w:r>
        <w:t xml:space="preserve"> В</w:t>
      </w:r>
      <w:proofErr w:type="gramEnd"/>
      <w:r>
        <w:t>;</w:t>
      </w:r>
      <w:r>
        <w:tab/>
      </w:r>
      <w:r>
        <w:tab/>
      </w:r>
      <w:r>
        <w:tab/>
      </w:r>
      <w:r>
        <w:tab/>
      </w:r>
      <w:r>
        <w:tab/>
        <w:t>R1 = 80 Ом;</w:t>
      </w:r>
    </w:p>
    <w:p w:rsidR="00BE4F09" w:rsidRDefault="004E6927" w:rsidP="00BE4F09">
      <w:r>
        <w:rPr>
          <w:noProof/>
          <w:lang w:eastAsia="ru-RU"/>
        </w:rPr>
        <w:pict>
          <v:rect id="Прямоугольник 28" o:spid="_x0000_s1077" style="position:absolute;margin-left:288.4pt;margin-top:403.1pt;width:1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gmR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"/>
        </w:pict>
      </w:r>
      <w:r w:rsidR="00BE4F09">
        <w:t>R2  = 15 Ом;</w:t>
      </w:r>
    </w:p>
    <w:p w:rsidR="00BE4F09" w:rsidRDefault="00BE4F09" w:rsidP="00BE4F09">
      <w:r>
        <w:t>R3  = 20 Ом;</w:t>
      </w:r>
      <w:r w:rsidR="009B1376" w:rsidRPr="009B1376">
        <w:t xml:space="preserve"> </w:t>
      </w:r>
      <w:r w:rsidR="004E6927">
        <w:rPr>
          <w:noProof/>
          <w:lang w:eastAsia="ru-RU"/>
        </w:rPr>
      </w:r>
      <w:r w:rsidR="004E6927">
        <w:rPr>
          <w:noProof/>
          <w:lang w:eastAsia="ru-RU"/>
        </w:rPr>
        <w:pict>
          <v:group id="Полотно 50" o:spid="_x0000_s1054" editas="canvas" style="width:234pt;height:2in;mso-position-horizontal-relative:char;mso-position-vertical-relative:line" coordsize="2971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">
            <v:shape id="_x0000_s1055" type="#_x0000_t75" style="position:absolute;width:29718;height:18288;visibility:visible;mso-wrap-style:square">
              <v:fill o:detectmouseclick="t"/>
              <v:path o:connecttype="none"/>
            </v:shape>
            <v:rect id="Rectangle 33" o:spid="_x0000_s1056" style="position:absolute;left:14859;top:6858;width:228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<v:rect id="Rectangle 34" o:spid="_x0000_s1057" style="position:absolute;left:22858;top:6858;width:228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<v:rect id="Rectangle 35" o:spid="_x0000_s1058" style="position:absolute;left:7999;top:3429;width:4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<v:line id="Line 36" o:spid="_x0000_s1059" style="position:absolute;flip:x;visibility:visible;mso-wrap-style:square" from="2286,4572" to="7999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<v:line id="Line 37" o:spid="_x0000_s1060" style="position:absolute;flip:y;visibility:visible;mso-wrap-style:square" from="16002,4572" to="1600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<v:line id="Line 38" o:spid="_x0000_s1061" style="position:absolute;visibility:visible;mso-wrap-style:square" from="16002,11430" to="1600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line id="Line 39" o:spid="_x0000_s1062" style="position:absolute;visibility:visible;mso-wrap-style:square" from="2286,13716" to="7999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line id="Line 40" o:spid="_x0000_s1063" style="position:absolute;flip:x;visibility:visible;mso-wrap-style:square" from="7999,13716" to="17145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<v:line id="Line 41" o:spid="_x0000_s1064" style="position:absolute;flip:x;visibility:visible;mso-wrap-style:square" from="12572,4572" to="24001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<v:line id="Line 42" o:spid="_x0000_s1065" style="position:absolute;visibility:visible;mso-wrap-style:square" from="24001,4572" to="2400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line id="Line 43" o:spid="_x0000_s1066" style="position:absolute;visibility:visible;mso-wrap-style:square" from="16002,13716" to="16006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v:line id="Line 44" o:spid="_x0000_s1067" style="position:absolute;flip:y;visibility:visible;mso-wrap-style:square" from="24001,11430" to="24009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<v:shape id="Text Box 45" o:spid="_x0000_s1068" type="#_x0000_t202" style="position:absolute;left:10285;top:8001;width:3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<v:textbox>
                <w:txbxContent>
                  <w:p w:rsidR="009B1376" w:rsidRPr="00141FB2" w:rsidRDefault="009B1376" w:rsidP="009B1376">
                    <w:r w:rsidRPr="00141FB2">
                      <w:rPr>
                        <w:sz w:val="20"/>
                        <w:szCs w:val="20"/>
                        <w:lang w:val="en-US"/>
                      </w:rPr>
                      <w:t>R</w:t>
                    </w: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Text Box 46" o:spid="_x0000_s1069" type="#_x0000_t202" style="position:absolute;left:7999;width:3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<v:textbox>
                <w:txbxContent>
                  <w:p w:rsidR="009B1376" w:rsidRPr="00141FB2" w:rsidRDefault="009B1376" w:rsidP="009B1376">
                    <w:pPr>
                      <w:rPr>
                        <w:lang w:val="en-US"/>
                      </w:rPr>
                    </w:pPr>
                    <w:r w:rsidRPr="00141FB2">
                      <w:rPr>
                        <w:sz w:val="20"/>
                        <w:szCs w:val="20"/>
                        <w:lang w:val="en-US"/>
                      </w:rPr>
                      <w:t>R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47" o:spid="_x0000_s1070" type="#_x0000_t202" style="position:absolute;left:26288;top:8001;width:3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<v:textbox>
                <w:txbxContent>
                  <w:p w:rsidR="009B1376" w:rsidRPr="00141FB2" w:rsidRDefault="009B1376" w:rsidP="009B1376">
                    <w:r w:rsidRPr="00141FB2">
                      <w:rPr>
                        <w:sz w:val="20"/>
                        <w:szCs w:val="20"/>
                        <w:lang w:val="en-US"/>
                      </w:rPr>
                      <w:t>R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Text Box 48" o:spid="_x0000_s1071" type="#_x0000_t202" style="position:absolute;left:18288;top:16002;width:3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<v:textbox>
                <w:txbxContent>
                  <w:p w:rsidR="009B1376" w:rsidRPr="00141FB2" w:rsidRDefault="009B1376" w:rsidP="009B1376">
                    <w:r w:rsidRPr="00141FB2">
                      <w:rPr>
                        <w:sz w:val="20"/>
                        <w:szCs w:val="20"/>
                        <w:lang w:val="en-US"/>
                      </w:rPr>
                      <w:t>R</w:t>
                    </w: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line id="Line 49" o:spid="_x0000_s1072" style="position:absolute;visibility:visible;mso-wrap-style:square" from="1143,10287" to="342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Line 50" o:spid="_x0000_s1073" style="position:absolute;visibility:visible;mso-wrap-style:square" from="2286,4572" to="228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<v:line id="Line 51" o:spid="_x0000_s1074" style="position:absolute;visibility:visible;mso-wrap-style:square" from="2286,11430" to="228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rect id="Rectangle 52" o:spid="_x0000_s1075" style="position:absolute;left:17145;top:12573;width:4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<v:line id="Line 53" o:spid="_x0000_s1076" style="position:absolute;visibility:visible;mso-wrap-style:square" from="21718,13716" to="2400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<w10:wrap type="none"/>
            <w10:anchorlock/>
          </v:group>
        </w:pict>
      </w:r>
    </w:p>
    <w:p w:rsidR="00BE4F09" w:rsidRDefault="00BE4F09" w:rsidP="00BE4F09">
      <w:r>
        <w:t>R4  = 10 Ом</w:t>
      </w:r>
    </w:p>
    <w:p w:rsidR="009B1376" w:rsidRDefault="009B1376" w:rsidP="00BE4F09"/>
    <w:p w:rsidR="009B1376" w:rsidRDefault="009B1376" w:rsidP="00BE4F09">
      <w:r>
        <w:lastRenderedPageBreak/>
        <w:t>4.</w:t>
      </w:r>
      <w:r w:rsidRPr="009B1376">
        <w:t xml:space="preserve"> В трехфазную цепь с линейным напряжением 220</w:t>
      </w:r>
      <w:proofErr w:type="gramStart"/>
      <w:r w:rsidRPr="009B1376">
        <w:t xml:space="preserve"> В</w:t>
      </w:r>
      <w:proofErr w:type="gramEnd"/>
      <w:r w:rsidRPr="009B1376">
        <w:t xml:space="preserve"> включены «треугольником» сопротивления R1 = 22 Ом, R2 = 44 Ом, R3 = 22 Ом. Определите токи в фазах и мощность, потребляемую всей цепью.</w:t>
      </w:r>
    </w:p>
    <w:p w:rsidR="009B1376" w:rsidRDefault="009B1376" w:rsidP="009B1376">
      <w:r>
        <w:t>5.</w:t>
      </w:r>
      <w:r w:rsidRPr="009B1376">
        <w:t xml:space="preserve"> </w:t>
      </w:r>
      <w:r>
        <w:t>Определить амплитуду, период, частоту и действующее значение напряжения.</w:t>
      </w:r>
    </w:p>
    <w:p w:rsidR="009B1376" w:rsidRDefault="009B1376" w:rsidP="009B1376">
      <w:r>
        <w:tab/>
      </w:r>
      <w:r w:rsidRPr="009B1376">
        <w:rPr>
          <w:noProof/>
          <w:lang w:eastAsia="ru-RU"/>
        </w:rPr>
        <w:drawing>
          <wp:inline distT="0" distB="0" distL="0" distR="0">
            <wp:extent cx="4572000" cy="1509395"/>
            <wp:effectExtent l="0" t="0" r="0" b="0"/>
            <wp:docPr id="51" name="Диаграмма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B1376" w:rsidRDefault="009B1376" w:rsidP="009B1376">
      <w:r>
        <w:t>6.</w:t>
      </w:r>
      <w:r w:rsidR="00BE4F09">
        <w:tab/>
      </w:r>
      <w:r w:rsidRPr="009B1376">
        <w:t>Определить величину и направление магнитной индукции поля, если на проводник длиной 30 см при силе тока 10</w:t>
      </w:r>
      <w:proofErr w:type="gramStart"/>
      <w:r w:rsidRPr="009B1376">
        <w:t xml:space="preserve"> А</w:t>
      </w:r>
      <w:proofErr w:type="gramEnd"/>
      <w:r w:rsidRPr="009B1376">
        <w:t xml:space="preserve"> действует сила Ампера 0,5 Н, направленная перпендикулярно плоскости рисунка.</w:t>
      </w:r>
    </w:p>
    <w:p w:rsidR="009B1376" w:rsidRDefault="009B1376" w:rsidP="009B1376">
      <w:r>
        <w:t>7.</w:t>
      </w:r>
      <w:r w:rsidRPr="009B1376">
        <w:t xml:space="preserve"> Два резистора R1 = 350 Ом, R2 = 300 Ом соединены параллельно. Определите мощность, потребляемую вторым резистором, если ток в первом резисторе равен 2 А.</w:t>
      </w:r>
    </w:p>
    <w:p w:rsidR="009B1376" w:rsidRDefault="009B1376" w:rsidP="009B1376">
      <w:r>
        <w:t>8.</w:t>
      </w:r>
      <w:r w:rsidR="00BE4F09">
        <w:tab/>
      </w:r>
      <w:r w:rsidRPr="009B1376">
        <w:t>составите уравнения для расчета цепи, используя метод контурных токов.</w:t>
      </w:r>
    </w:p>
    <w:p w:rsidR="00BE4F09" w:rsidRDefault="00BE4F09" w:rsidP="009B1376">
      <w:r>
        <w:tab/>
        <w:t xml:space="preserve"> </w:t>
      </w:r>
      <w:r>
        <w:cr/>
      </w:r>
      <w:r w:rsidR="009B1376">
        <w:rPr>
          <w:noProof/>
          <w:lang w:eastAsia="ru-RU"/>
        </w:rPr>
        <w:drawing>
          <wp:inline distT="0" distB="0" distL="0" distR="0">
            <wp:extent cx="2990215" cy="17240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F09" w:rsidRDefault="00BE4F09" w:rsidP="00BE4F09">
      <w:r>
        <w:tab/>
      </w:r>
      <w:r>
        <w:tab/>
      </w:r>
      <w:r>
        <w:tab/>
        <w:t xml:space="preserve"> </w:t>
      </w:r>
      <w:r>
        <w:cr/>
      </w:r>
    </w:p>
    <w:sectPr w:rsidR="00BE4F09" w:rsidSect="004E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6B1B"/>
    <w:multiLevelType w:val="hybridMultilevel"/>
    <w:tmpl w:val="B5F4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0C4A"/>
    <w:rsid w:val="000E0982"/>
    <w:rsid w:val="002679BE"/>
    <w:rsid w:val="00306F7E"/>
    <w:rsid w:val="004E6927"/>
    <w:rsid w:val="00535724"/>
    <w:rsid w:val="00582CA3"/>
    <w:rsid w:val="006F0B17"/>
    <w:rsid w:val="00700123"/>
    <w:rsid w:val="007417B0"/>
    <w:rsid w:val="00760C4A"/>
    <w:rsid w:val="009B1376"/>
    <w:rsid w:val="009B186F"/>
    <w:rsid w:val="00B10DA1"/>
    <w:rsid w:val="00B43DCF"/>
    <w:rsid w:val="00B82472"/>
    <w:rsid w:val="00BE4F09"/>
    <w:rsid w:val="00DD08F4"/>
    <w:rsid w:val="00DE50F1"/>
    <w:rsid w:val="00E6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5351812366737744"/>
          <c:y val="0.1476510067114094"/>
          <c:w val="0.8038379530916846"/>
          <c:h val="0.5570469798657717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58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Sheet1!$B$1:$H$1</c:f>
              <c:numCache>
                <c:formatCode>General</c:formatCode>
                <c:ptCount val="7"/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0.60000000000000009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74</c:v>
                </c:pt>
                <c:pt idx="2">
                  <c:v>0</c:v>
                </c:pt>
                <c:pt idx="3">
                  <c:v>-83</c:v>
                </c:pt>
                <c:pt idx="4">
                  <c:v>0</c:v>
                </c:pt>
                <c:pt idx="5">
                  <c:v>78</c:v>
                </c:pt>
                <c:pt idx="6">
                  <c:v>0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ln w="12658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Sheet1!$B$1:$H$1</c:f>
              <c:numCache>
                <c:formatCode>General</c:formatCode>
                <c:ptCount val="7"/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0.60000000000000009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58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numRef>
              <c:f>Sheet1!$B$1:$H$1</c:f>
              <c:numCache>
                <c:formatCode>General</c:formatCode>
                <c:ptCount val="7"/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0.60000000000000009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smooth val="1"/>
        </c:ser>
        <c:dLbls/>
        <c:marker val="1"/>
        <c:axId val="63903616"/>
        <c:axId val="63922176"/>
      </c:lineChart>
      <c:catAx>
        <c:axId val="63903616"/>
        <c:scaling>
          <c:orientation val="minMax"/>
        </c:scaling>
        <c:axPos val="b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 (</a:t>
                </a:r>
                <a:r>
                  <a:rPr lang="ru-RU"/>
                  <a:t>м</a:t>
                </a:r>
                <a:r>
                  <a:rPr lang="en-US"/>
                  <a:t>c)</a:t>
                </a:r>
              </a:p>
            </c:rich>
          </c:tx>
          <c:layout>
            <c:manualLayout>
              <c:xMode val="edge"/>
              <c:yMode val="edge"/>
              <c:x val="0.51385927505330498"/>
              <c:y val="0.77181208053691264"/>
            </c:manualLayout>
          </c:layout>
          <c:spPr>
            <a:noFill/>
            <a:ln w="25316">
              <a:noFill/>
            </a:ln>
          </c:spPr>
        </c:title>
        <c:numFmt formatCode="General" sourceLinked="1"/>
        <c:majorTickMark val="cross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3922176"/>
        <c:crosses val="autoZero"/>
        <c:lblAlgn val="ctr"/>
        <c:lblOffset val="100"/>
        <c:tickLblSkip val="1"/>
        <c:tickMarkSkip val="1"/>
      </c:catAx>
      <c:valAx>
        <c:axId val="63922176"/>
        <c:scaling>
          <c:orientation val="minMax"/>
        </c:scaling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U (B)</a:t>
                </a:r>
              </a:p>
            </c:rich>
          </c:tx>
          <c:layout>
            <c:manualLayout>
              <c:xMode val="edge"/>
              <c:yMode val="edge"/>
              <c:x val="2.3454157782516E-2"/>
              <c:y val="0.30201342281879195"/>
            </c:manualLayout>
          </c:layout>
          <c:spPr>
            <a:noFill/>
            <a:ln w="25316">
              <a:noFill/>
            </a:ln>
          </c:spPr>
        </c:title>
        <c:numFmt formatCode="General" sourceLinked="1"/>
        <c:majorTickMark val="cross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3903616"/>
        <c:crosses val="autoZero"/>
        <c:crossBetween val="midCat"/>
      </c:valAx>
      <c:spPr>
        <a:solidFill>
          <a:srgbClr val="C0C0C0"/>
        </a:solidFill>
        <a:ln w="12658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Администратор</cp:lastModifiedBy>
  <cp:revision>7</cp:revision>
  <dcterms:created xsi:type="dcterms:W3CDTF">2018-05-28T06:01:00Z</dcterms:created>
  <dcterms:modified xsi:type="dcterms:W3CDTF">2018-05-31T13:12:00Z</dcterms:modified>
</cp:coreProperties>
</file>