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3C1">
        <w:rPr>
          <w:sz w:val="28"/>
          <w:szCs w:val="28"/>
        </w:rPr>
        <w:t xml:space="preserve"> </w:t>
      </w:r>
      <w:r w:rsidRPr="00054BED">
        <w:rPr>
          <w:rFonts w:ascii="Times New Roman" w:hAnsi="Times New Roman" w:cs="Times New Roman"/>
          <w:sz w:val="28"/>
          <w:szCs w:val="28"/>
        </w:rPr>
        <w:t>Департамент образования Ярославской области</w:t>
      </w: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BED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</w:t>
      </w: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BED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BED">
        <w:rPr>
          <w:rFonts w:ascii="Times New Roman" w:hAnsi="Times New Roman" w:cs="Times New Roman"/>
          <w:sz w:val="28"/>
          <w:szCs w:val="28"/>
        </w:rPr>
        <w:t>«Ярославский автомеханический колледж»</w:t>
      </w:r>
    </w:p>
    <w:p w:rsidR="000E73C1" w:rsidRPr="00054BED" w:rsidRDefault="000E73C1" w:rsidP="00FA72F5">
      <w:pPr>
        <w:pStyle w:val="Default"/>
        <w:spacing w:line="360" w:lineRule="auto"/>
        <w:rPr>
          <w:sz w:val="28"/>
          <w:szCs w:val="28"/>
        </w:rPr>
      </w:pPr>
    </w:p>
    <w:p w:rsidR="000E73C1" w:rsidRPr="00054BED" w:rsidRDefault="000E73C1" w:rsidP="00FA72F5">
      <w:pPr>
        <w:pStyle w:val="Default"/>
        <w:spacing w:line="360" w:lineRule="auto"/>
      </w:pPr>
    </w:p>
    <w:p w:rsidR="000E73C1" w:rsidRPr="00054BED" w:rsidRDefault="000E73C1" w:rsidP="00FA72F5">
      <w:pPr>
        <w:pStyle w:val="Default"/>
        <w:spacing w:line="360" w:lineRule="auto"/>
      </w:pPr>
    </w:p>
    <w:p w:rsidR="000E73C1" w:rsidRPr="00054BED" w:rsidRDefault="000E73C1" w:rsidP="00FA72F5">
      <w:pPr>
        <w:pStyle w:val="Default"/>
        <w:spacing w:line="360" w:lineRule="auto"/>
      </w:pPr>
    </w:p>
    <w:p w:rsidR="000E73C1" w:rsidRPr="00054BED" w:rsidRDefault="000E73C1" w:rsidP="00FA72F5">
      <w:pPr>
        <w:pStyle w:val="Default"/>
        <w:spacing w:line="360" w:lineRule="auto"/>
      </w:pPr>
    </w:p>
    <w:p w:rsidR="000E73C1" w:rsidRPr="00054BED" w:rsidRDefault="000E73C1" w:rsidP="00FA72F5">
      <w:pPr>
        <w:pStyle w:val="Default"/>
        <w:spacing w:line="360" w:lineRule="auto"/>
      </w:pPr>
    </w:p>
    <w:p w:rsidR="00FA72F5" w:rsidRPr="00054BED" w:rsidRDefault="00FA72F5" w:rsidP="00FA72F5">
      <w:pPr>
        <w:pStyle w:val="Default"/>
        <w:spacing w:line="360" w:lineRule="auto"/>
      </w:pPr>
    </w:p>
    <w:p w:rsidR="00FA72F5" w:rsidRPr="00054BED" w:rsidRDefault="00FA72F5" w:rsidP="00FA72F5">
      <w:pPr>
        <w:pStyle w:val="Default"/>
        <w:spacing w:line="360" w:lineRule="auto"/>
      </w:pPr>
    </w:p>
    <w:p w:rsidR="000E73C1" w:rsidRPr="00054BED" w:rsidRDefault="000E73C1" w:rsidP="00FA72F5">
      <w:pPr>
        <w:pStyle w:val="Default"/>
        <w:spacing w:line="360" w:lineRule="auto"/>
      </w:pPr>
    </w:p>
    <w:p w:rsidR="00FA72F5" w:rsidRPr="00054BED" w:rsidRDefault="00FA72F5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4BED">
        <w:rPr>
          <w:rFonts w:ascii="Times New Roman" w:hAnsi="Times New Roman" w:cs="Times New Roman"/>
          <w:sz w:val="32"/>
          <w:szCs w:val="32"/>
        </w:rPr>
        <w:t>МЕТОДИЧЕСКИЕ УКАЗАНИЯ</w:t>
      </w:r>
    </w:p>
    <w:p w:rsidR="00FA72F5" w:rsidRPr="00054BED" w:rsidRDefault="00FA72F5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4BED">
        <w:rPr>
          <w:rFonts w:ascii="Times New Roman" w:hAnsi="Times New Roman" w:cs="Times New Roman"/>
          <w:sz w:val="32"/>
          <w:szCs w:val="32"/>
        </w:rPr>
        <w:t xml:space="preserve">по выполнению </w:t>
      </w:r>
      <w:r w:rsidR="0091507B">
        <w:rPr>
          <w:rFonts w:ascii="Times New Roman" w:hAnsi="Times New Roman" w:cs="Times New Roman"/>
          <w:sz w:val="32"/>
          <w:szCs w:val="32"/>
        </w:rPr>
        <w:t>курсов</w:t>
      </w:r>
      <w:r w:rsidR="00F46753">
        <w:rPr>
          <w:rFonts w:ascii="Times New Roman" w:hAnsi="Times New Roman" w:cs="Times New Roman"/>
          <w:sz w:val="32"/>
          <w:szCs w:val="32"/>
        </w:rPr>
        <w:t>ого проекта</w:t>
      </w:r>
    </w:p>
    <w:p w:rsidR="00FA72F5" w:rsidRPr="00054BED" w:rsidRDefault="00FA72F5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4BED">
        <w:rPr>
          <w:rFonts w:ascii="Times New Roman" w:hAnsi="Times New Roman" w:cs="Times New Roman"/>
          <w:sz w:val="32"/>
          <w:szCs w:val="32"/>
        </w:rPr>
        <w:t xml:space="preserve"> для специальности</w:t>
      </w:r>
    </w:p>
    <w:p w:rsidR="00FA72F5" w:rsidRPr="00054BED" w:rsidRDefault="00FA72F5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4BED">
        <w:rPr>
          <w:rFonts w:ascii="Times New Roman" w:hAnsi="Times New Roman" w:cs="Times New Roman"/>
          <w:sz w:val="32"/>
          <w:szCs w:val="32"/>
        </w:rPr>
        <w:t xml:space="preserve"> 23.02.03.Техническое обслуживание и ремонт автомобильного транспорта</w:t>
      </w: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0E73C1" w:rsidP="00FA72F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E73C1" w:rsidRPr="00054BED" w:rsidRDefault="006624C3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   2018</w:t>
      </w:r>
    </w:p>
    <w:p w:rsidR="00FA72F5" w:rsidRPr="00054BED" w:rsidRDefault="00FA72F5" w:rsidP="00FA72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Ind w:w="-318" w:type="dxa"/>
        <w:tblLook w:val="01E0"/>
      </w:tblPr>
      <w:tblGrid>
        <w:gridCol w:w="4503"/>
        <w:gridCol w:w="5244"/>
      </w:tblGrid>
      <w:tr w:rsidR="00455DA3" w:rsidRPr="00054BED" w:rsidTr="00F46753">
        <w:tc>
          <w:tcPr>
            <w:tcW w:w="4503" w:type="dxa"/>
          </w:tcPr>
          <w:p w:rsidR="00455DA3" w:rsidRPr="00054BED" w:rsidRDefault="00455DA3" w:rsidP="003734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</w:rPr>
              <w:lastRenderedPageBreak/>
              <w:br w:type="page"/>
            </w:r>
            <w:r w:rsidRPr="00054BED">
              <w:rPr>
                <w:rFonts w:ascii="Times New Roman" w:eastAsia="MS Mincho" w:hAnsi="Times New Roman" w:cs="Times New Roman"/>
                <w:color w:val="000000"/>
              </w:rPr>
              <w:t>Одобрены и рекомендованы</w:t>
            </w:r>
          </w:p>
          <w:p w:rsidR="00455DA3" w:rsidRPr="00054BED" w:rsidRDefault="00455DA3" w:rsidP="003734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 xml:space="preserve">предметно-цикловой комиссией </w:t>
            </w:r>
          </w:p>
          <w:p w:rsidR="00455DA3" w:rsidRPr="00054BED" w:rsidRDefault="00455DA3" w:rsidP="003734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>транспортных средств</w:t>
            </w: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>Протокол №____</w:t>
            </w:r>
          </w:p>
          <w:p w:rsidR="00455DA3" w:rsidRPr="00054BED" w:rsidRDefault="00965E56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>
              <w:rPr>
                <w:rFonts w:ascii="Times New Roman" w:eastAsia="MS Mincho" w:hAnsi="Times New Roman" w:cs="Times New Roman"/>
                <w:color w:val="000000"/>
              </w:rPr>
              <w:t>от «____»______________ 2018</w:t>
            </w:r>
            <w:r w:rsidR="00455DA3" w:rsidRPr="00054BED">
              <w:rPr>
                <w:rFonts w:ascii="Times New Roman" w:eastAsia="MS Mincho" w:hAnsi="Times New Roman" w:cs="Times New Roman"/>
                <w:color w:val="000000"/>
              </w:rPr>
              <w:t xml:space="preserve"> г</w:t>
            </w: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455DA3" w:rsidRPr="00054BED" w:rsidRDefault="00455DA3" w:rsidP="003734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>Председатель ПЦК</w:t>
            </w:r>
          </w:p>
          <w:p w:rsidR="00455DA3" w:rsidRPr="00054BED" w:rsidRDefault="00455DA3" w:rsidP="00965E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 xml:space="preserve">_______________ </w:t>
            </w:r>
            <w:r w:rsidR="00965E56">
              <w:rPr>
                <w:rFonts w:ascii="Times New Roman" w:eastAsia="MS Mincho" w:hAnsi="Times New Roman" w:cs="Times New Roman"/>
                <w:color w:val="000000"/>
              </w:rPr>
              <w:t>О.Н. Абрамова</w:t>
            </w:r>
          </w:p>
        </w:tc>
        <w:tc>
          <w:tcPr>
            <w:tcW w:w="5244" w:type="dxa"/>
          </w:tcPr>
          <w:p w:rsidR="00455DA3" w:rsidRPr="00054BED" w:rsidRDefault="00455DA3" w:rsidP="00566B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BED">
              <w:rPr>
                <w:rFonts w:ascii="Times New Roman" w:eastAsia="MS Mincho" w:hAnsi="Times New Roman" w:cs="Times New Roman"/>
                <w:color w:val="000000"/>
              </w:rPr>
              <w:t xml:space="preserve">Методические указания по выполнению </w:t>
            </w:r>
            <w:r w:rsidR="0091507B">
              <w:rPr>
                <w:rFonts w:ascii="Times New Roman" w:eastAsia="MS Mincho" w:hAnsi="Times New Roman" w:cs="Times New Roman"/>
                <w:color w:val="000000"/>
              </w:rPr>
              <w:t>курсов</w:t>
            </w:r>
            <w:r w:rsidR="00F46753">
              <w:rPr>
                <w:rFonts w:ascii="Times New Roman" w:eastAsia="MS Mincho" w:hAnsi="Times New Roman" w:cs="Times New Roman"/>
                <w:color w:val="000000"/>
              </w:rPr>
              <w:t xml:space="preserve">ого проекта </w:t>
            </w:r>
            <w:r w:rsidRPr="00054BED">
              <w:rPr>
                <w:rFonts w:ascii="Times New Roman" w:eastAsia="MS Mincho" w:hAnsi="Times New Roman" w:cs="Times New Roman"/>
                <w:color w:val="000000"/>
              </w:rPr>
              <w:t xml:space="preserve">разработаны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23.02.03.Техническое обслуживание и ремонт автомобильного транспорта по программе базовой подготовки </w:t>
            </w:r>
          </w:p>
          <w:p w:rsidR="00455DA3" w:rsidRPr="00054BED" w:rsidRDefault="00455DA3" w:rsidP="00566B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F46753" w:rsidRDefault="00F4675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color w:val="000000"/>
              </w:rPr>
            </w:pPr>
            <w:r w:rsidRPr="00F46753">
              <w:rPr>
                <w:rFonts w:ascii="Times New Roman" w:eastAsia="MS Mincho" w:hAnsi="Times New Roman" w:cs="Times New Roman"/>
                <w:color w:val="000000"/>
              </w:rPr>
              <w:t xml:space="preserve">   </w:t>
            </w:r>
          </w:p>
          <w:p w:rsidR="00F46753" w:rsidRDefault="00F4675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color w:val="000000"/>
              </w:rPr>
            </w:pPr>
          </w:p>
          <w:p w:rsidR="00F46753" w:rsidRPr="00F46753" w:rsidRDefault="00F4675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color w:val="000000"/>
              </w:rPr>
            </w:pPr>
            <w:r w:rsidRPr="00F46753">
              <w:rPr>
                <w:rFonts w:ascii="Times New Roman" w:eastAsia="MS Mincho" w:hAnsi="Times New Roman" w:cs="Times New Roman"/>
                <w:color w:val="000000"/>
              </w:rPr>
              <w:t>УТВЕРЖДАЮ</w:t>
            </w:r>
          </w:p>
          <w:p w:rsidR="00F46753" w:rsidRPr="00F46753" w:rsidRDefault="00F4675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color w:val="000000"/>
              </w:rPr>
            </w:pPr>
            <w:r w:rsidRPr="00F46753">
              <w:rPr>
                <w:rFonts w:ascii="Times New Roman" w:eastAsia="MS Mincho" w:hAnsi="Times New Roman" w:cs="Times New Roman"/>
                <w:color w:val="000000"/>
              </w:rPr>
              <w:t xml:space="preserve">        Заместитель  директора  по учебной работе</w:t>
            </w:r>
          </w:p>
          <w:p w:rsidR="00F46753" w:rsidRPr="00F46753" w:rsidRDefault="00F4675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MS Mincho" w:hAnsi="Times New Roman" w:cs="Times New Roman"/>
                <w:color w:val="000000"/>
              </w:rPr>
            </w:pPr>
            <w:r w:rsidRPr="00F46753">
              <w:rPr>
                <w:rFonts w:ascii="Times New Roman" w:eastAsia="MS Mincho" w:hAnsi="Times New Roman" w:cs="Times New Roman"/>
                <w:color w:val="000000"/>
              </w:rPr>
              <w:t xml:space="preserve">        ___________________________ А.И. Елкин</w:t>
            </w:r>
          </w:p>
          <w:p w:rsidR="00455DA3" w:rsidRPr="00054BED" w:rsidRDefault="00455DA3" w:rsidP="00F46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</w:p>
        </w:tc>
      </w:tr>
    </w:tbl>
    <w:p w:rsidR="00455DA3" w:rsidRPr="00054BED" w:rsidRDefault="00455DA3" w:rsidP="00455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b/>
        </w:rPr>
      </w:pPr>
    </w:p>
    <w:p w:rsidR="00D30D27" w:rsidRPr="00054BED" w:rsidRDefault="00D30D27" w:rsidP="00455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b/>
        </w:rPr>
      </w:pPr>
    </w:p>
    <w:p w:rsidR="00D30D27" w:rsidRPr="00054BED" w:rsidRDefault="00D30D27" w:rsidP="00455D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b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  <w:r w:rsidRPr="00054BED">
        <w:rPr>
          <w:rFonts w:ascii="Times New Roman" w:eastAsia="MS Mincho" w:hAnsi="Times New Roman" w:cs="Times New Roman"/>
          <w:color w:val="000000"/>
        </w:rPr>
        <w:t xml:space="preserve">Разработчик: </w:t>
      </w:r>
    </w:p>
    <w:p w:rsidR="00455DA3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  <w:r w:rsidRPr="00054BED">
        <w:rPr>
          <w:rFonts w:ascii="Times New Roman" w:eastAsia="MS Mincho" w:hAnsi="Times New Roman" w:cs="Times New Roman"/>
          <w:color w:val="000000"/>
        </w:rPr>
        <w:t>Абрамова О.Н., преподаватель ЯАК</w:t>
      </w: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  <w:highlight w:val="yellow"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  <w:highlight w:val="yellow"/>
        </w:rPr>
      </w:pP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</w:rPr>
      </w:pPr>
      <w:r w:rsidRPr="00054BED">
        <w:rPr>
          <w:rFonts w:ascii="Times New Roman" w:eastAsia="MS Mincho" w:hAnsi="Times New Roman" w:cs="Times New Roman"/>
          <w:color w:val="000000"/>
        </w:rPr>
        <w:t xml:space="preserve">Методические указания по выполнению </w:t>
      </w:r>
      <w:r w:rsidR="0091507B">
        <w:rPr>
          <w:rFonts w:ascii="Times New Roman" w:eastAsia="MS Mincho" w:hAnsi="Times New Roman" w:cs="Times New Roman"/>
          <w:color w:val="000000"/>
        </w:rPr>
        <w:t xml:space="preserve">курсового проекта </w:t>
      </w:r>
      <w:r w:rsidRPr="00054BED">
        <w:rPr>
          <w:rFonts w:ascii="Times New Roman" w:eastAsia="MS Mincho" w:hAnsi="Times New Roman" w:cs="Times New Roman"/>
          <w:color w:val="000000"/>
        </w:rPr>
        <w:t>для специальности</w:t>
      </w:r>
      <w:r w:rsidR="00702188" w:rsidRPr="00054BED">
        <w:rPr>
          <w:rFonts w:ascii="Times New Roman" w:eastAsia="MS Mincho" w:hAnsi="Times New Roman" w:cs="Times New Roman"/>
          <w:color w:val="000000"/>
        </w:rPr>
        <w:t xml:space="preserve"> 23.02.03.</w:t>
      </w:r>
      <w:r w:rsidRPr="00054BED">
        <w:rPr>
          <w:rFonts w:ascii="Times New Roman" w:eastAsia="MS Mincho" w:hAnsi="Times New Roman" w:cs="Times New Roman"/>
          <w:color w:val="000000"/>
        </w:rPr>
        <w:t xml:space="preserve"> </w:t>
      </w:r>
      <w:r w:rsidR="00702188" w:rsidRPr="00054BED">
        <w:rPr>
          <w:rFonts w:ascii="Times New Roman" w:eastAsia="MS Mincho" w:hAnsi="Times New Roman" w:cs="Times New Roman"/>
          <w:color w:val="000000"/>
        </w:rPr>
        <w:t>«</w:t>
      </w:r>
      <w:r w:rsidRPr="00054BED">
        <w:rPr>
          <w:rFonts w:ascii="Times New Roman" w:eastAsia="MS Mincho" w:hAnsi="Times New Roman" w:cs="Times New Roman"/>
          <w:color w:val="000000"/>
        </w:rPr>
        <w:t xml:space="preserve">Техническое обслуживание и ремонт автомобильного </w:t>
      </w:r>
      <w:r w:rsidR="00702188" w:rsidRPr="00054BED">
        <w:rPr>
          <w:rFonts w:ascii="Times New Roman" w:eastAsia="MS Mincho" w:hAnsi="Times New Roman" w:cs="Times New Roman"/>
          <w:color w:val="000000"/>
        </w:rPr>
        <w:t>транспорта»</w:t>
      </w:r>
      <w:r w:rsidR="0091507B">
        <w:rPr>
          <w:rFonts w:ascii="Times New Roman" w:eastAsia="MS Mincho" w:hAnsi="Times New Roman" w:cs="Times New Roman"/>
          <w:color w:val="000000"/>
        </w:rPr>
        <w:t xml:space="preserve"> составлены для студентов 3 курса</w:t>
      </w:r>
      <w:r w:rsidRPr="00054BED">
        <w:rPr>
          <w:rFonts w:ascii="Times New Roman" w:eastAsia="MS Mincho" w:hAnsi="Times New Roman" w:cs="Times New Roman"/>
          <w:color w:val="000000"/>
        </w:rPr>
        <w:t xml:space="preserve"> </w:t>
      </w:r>
      <w:r w:rsidR="009D22CF" w:rsidRPr="00054BED">
        <w:rPr>
          <w:rFonts w:ascii="Times New Roman" w:eastAsia="MS Mincho" w:hAnsi="Times New Roman" w:cs="Times New Roman"/>
          <w:color w:val="000000"/>
        </w:rPr>
        <w:t xml:space="preserve">очной и заочной </w:t>
      </w:r>
      <w:r w:rsidRPr="00054BED">
        <w:rPr>
          <w:rFonts w:ascii="Times New Roman" w:eastAsia="MS Mincho" w:hAnsi="Times New Roman" w:cs="Times New Roman"/>
          <w:color w:val="000000"/>
        </w:rPr>
        <w:t>форм обучения</w:t>
      </w:r>
      <w:r w:rsidR="00702188" w:rsidRPr="00054BED">
        <w:rPr>
          <w:rFonts w:ascii="Times New Roman" w:eastAsia="MS Mincho" w:hAnsi="Times New Roman" w:cs="Times New Roman"/>
          <w:color w:val="000000"/>
        </w:rPr>
        <w:t>.</w:t>
      </w:r>
      <w:r w:rsidRPr="00054BED">
        <w:rPr>
          <w:rFonts w:ascii="Times New Roman" w:eastAsia="MS Mincho" w:hAnsi="Times New Roman" w:cs="Times New Roman"/>
          <w:color w:val="000000"/>
        </w:rPr>
        <w:t xml:space="preserve"> </w:t>
      </w:r>
    </w:p>
    <w:p w:rsidR="00D30D27" w:rsidRPr="00054BED" w:rsidRDefault="00D30D27" w:rsidP="00D30D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color w:val="000000"/>
          <w:highlight w:val="yellow"/>
        </w:rPr>
      </w:pPr>
      <w:r w:rsidRPr="00054BED">
        <w:rPr>
          <w:rFonts w:ascii="Times New Roman" w:eastAsia="MS Mincho" w:hAnsi="Times New Roman" w:cs="Times New Roman"/>
          <w:color w:val="000000"/>
        </w:rPr>
        <w:t>Приведены общие указания и рекомендации п</w:t>
      </w:r>
      <w:r w:rsidR="009D22CF" w:rsidRPr="00054BED">
        <w:rPr>
          <w:rFonts w:ascii="Times New Roman" w:eastAsia="MS Mincho" w:hAnsi="Times New Roman" w:cs="Times New Roman"/>
          <w:color w:val="000000"/>
        </w:rPr>
        <w:t>о выполнению</w:t>
      </w:r>
      <w:r w:rsidR="0091507B">
        <w:rPr>
          <w:rFonts w:ascii="Times New Roman" w:eastAsia="MS Mincho" w:hAnsi="Times New Roman" w:cs="Times New Roman"/>
          <w:color w:val="000000"/>
        </w:rPr>
        <w:t xml:space="preserve"> курсового проекта</w:t>
      </w:r>
      <w:r w:rsidRPr="00054BED">
        <w:rPr>
          <w:rFonts w:ascii="Times New Roman" w:eastAsia="MS Mincho" w:hAnsi="Times New Roman" w:cs="Times New Roman"/>
          <w:color w:val="000000"/>
        </w:rPr>
        <w:t xml:space="preserve">. </w:t>
      </w:r>
      <w:r w:rsidR="009D22CF" w:rsidRPr="00054BED">
        <w:rPr>
          <w:rFonts w:ascii="Times New Roman" w:eastAsia="MS Mincho" w:hAnsi="Times New Roman" w:cs="Times New Roman"/>
          <w:color w:val="000000"/>
        </w:rPr>
        <w:t>В методиче</w:t>
      </w:r>
      <w:r w:rsidRPr="00054BED">
        <w:rPr>
          <w:rFonts w:ascii="Times New Roman" w:eastAsia="MS Mincho" w:hAnsi="Times New Roman" w:cs="Times New Roman"/>
          <w:color w:val="000000"/>
        </w:rPr>
        <w:t>ских указаниях даны сведения о содержании и методике выполнения</w:t>
      </w:r>
      <w:r w:rsidR="00F46753">
        <w:rPr>
          <w:rFonts w:ascii="Times New Roman" w:eastAsia="MS Mincho" w:hAnsi="Times New Roman" w:cs="Times New Roman"/>
          <w:color w:val="000000"/>
        </w:rPr>
        <w:t xml:space="preserve"> проекта</w:t>
      </w:r>
      <w:r w:rsidRPr="00054BED">
        <w:rPr>
          <w:rFonts w:ascii="Times New Roman" w:eastAsia="MS Mincho" w:hAnsi="Times New Roman" w:cs="Times New Roman"/>
          <w:color w:val="000000"/>
        </w:rPr>
        <w:t xml:space="preserve">. </w:t>
      </w:r>
    </w:p>
    <w:p w:rsidR="000E73C1" w:rsidRPr="00054BED" w:rsidRDefault="000E73C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0E73C1" w:rsidRPr="00054BED" w:rsidRDefault="000E73C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0E73C1" w:rsidRPr="00054BED" w:rsidRDefault="000E73C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0E73C1" w:rsidRPr="00054BED" w:rsidRDefault="000E73C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0E73C1" w:rsidRPr="00054BED" w:rsidRDefault="000E73C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6D108D" w:rsidRPr="00054BED" w:rsidRDefault="006D108D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566BA2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F46753" w:rsidRPr="00054BED" w:rsidRDefault="00F46753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610E" w:rsidRDefault="0099610E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66BA2" w:rsidRPr="00E87928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87928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"/>
        <w:gridCol w:w="568"/>
        <w:gridCol w:w="8133"/>
        <w:gridCol w:w="903"/>
      </w:tblGrid>
      <w:tr w:rsidR="00566BA2" w:rsidRPr="00054BED" w:rsidTr="00E12D4B">
        <w:tc>
          <w:tcPr>
            <w:tcW w:w="9126" w:type="dxa"/>
            <w:gridSpan w:val="3"/>
          </w:tcPr>
          <w:p w:rsidR="00566BA2" w:rsidRPr="00E87928" w:rsidRDefault="00566BA2" w:rsidP="00566B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903" w:type="dxa"/>
          </w:tcPr>
          <w:p w:rsidR="00566BA2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66BA2" w:rsidRPr="00054BED" w:rsidTr="00E12D4B">
        <w:tc>
          <w:tcPr>
            <w:tcW w:w="993" w:type="dxa"/>
            <w:gridSpan w:val="2"/>
          </w:tcPr>
          <w:p w:rsidR="00566BA2" w:rsidRPr="00E87928" w:rsidRDefault="00566BA2" w:rsidP="00566BA2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33" w:type="dxa"/>
          </w:tcPr>
          <w:p w:rsidR="00566BA2" w:rsidRPr="00E87928" w:rsidRDefault="00566BA2" w:rsidP="00181A8C">
            <w:pPr>
              <w:pStyle w:val="Default"/>
              <w:spacing w:line="360" w:lineRule="auto"/>
            </w:pPr>
            <w:r w:rsidRPr="00E87928">
              <w:rPr>
                <w:sz w:val="22"/>
                <w:szCs w:val="22"/>
              </w:rPr>
              <w:t xml:space="preserve">Общие указания по выполнению </w:t>
            </w:r>
            <w:r w:rsidR="00181A8C">
              <w:rPr>
                <w:sz w:val="22"/>
                <w:szCs w:val="22"/>
              </w:rPr>
              <w:t xml:space="preserve">курсового </w:t>
            </w:r>
            <w:r w:rsidR="00F46753">
              <w:rPr>
                <w:sz w:val="22"/>
                <w:szCs w:val="22"/>
              </w:rPr>
              <w:t>проекта</w:t>
            </w:r>
          </w:p>
        </w:tc>
        <w:tc>
          <w:tcPr>
            <w:tcW w:w="903" w:type="dxa"/>
          </w:tcPr>
          <w:p w:rsidR="00566BA2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66BA2" w:rsidRPr="00054BED" w:rsidTr="00E12D4B">
        <w:tc>
          <w:tcPr>
            <w:tcW w:w="425" w:type="dxa"/>
          </w:tcPr>
          <w:p w:rsidR="00566BA2" w:rsidRPr="00E87928" w:rsidRDefault="00566BA2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566BA2" w:rsidRPr="00E87928" w:rsidRDefault="00566BA2" w:rsidP="00566BA2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133" w:type="dxa"/>
          </w:tcPr>
          <w:p w:rsidR="00566BA2" w:rsidRPr="00E87928" w:rsidRDefault="00566BA2" w:rsidP="00181A8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 xml:space="preserve">Цели и задачи выполнения </w:t>
            </w:r>
            <w:r w:rsidR="00181A8C">
              <w:rPr>
                <w:rFonts w:ascii="Times New Roman" w:hAnsi="Times New Roman" w:cs="Times New Roman"/>
              </w:rPr>
              <w:t>курсов</w:t>
            </w:r>
            <w:r w:rsidR="00F46753" w:rsidRPr="00F46753">
              <w:rPr>
                <w:rFonts w:ascii="Times New Roman" w:hAnsi="Times New Roman" w:cs="Times New Roman"/>
                <w:color w:val="000000"/>
              </w:rPr>
              <w:t>ого проекта</w:t>
            </w:r>
          </w:p>
        </w:tc>
        <w:tc>
          <w:tcPr>
            <w:tcW w:w="903" w:type="dxa"/>
          </w:tcPr>
          <w:p w:rsidR="00566BA2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133" w:type="dxa"/>
          </w:tcPr>
          <w:p w:rsidR="00E12D4B" w:rsidRPr="00E87928" w:rsidRDefault="00E12D4B" w:rsidP="00EE58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 xml:space="preserve">Тематика </w:t>
            </w:r>
            <w:r>
              <w:rPr>
                <w:rFonts w:ascii="Times New Roman" w:hAnsi="Times New Roman" w:cs="Times New Roman"/>
              </w:rPr>
              <w:t>курсов</w:t>
            </w:r>
            <w:r w:rsidRPr="00F46753">
              <w:rPr>
                <w:rFonts w:ascii="Times New Roman" w:hAnsi="Times New Roman" w:cs="Times New Roman"/>
              </w:rPr>
              <w:t>ых проектов</w:t>
            </w:r>
            <w:r w:rsidRPr="00E87928">
              <w:rPr>
                <w:rFonts w:ascii="Times New Roman" w:hAnsi="Times New Roman" w:cs="Times New Roman"/>
              </w:rPr>
              <w:t xml:space="preserve"> по ТО и ремонту автомобилей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133" w:type="dxa"/>
          </w:tcPr>
          <w:p w:rsidR="00E12D4B" w:rsidRPr="00E87928" w:rsidRDefault="00E12D4B" w:rsidP="00EE58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Структура </w:t>
            </w:r>
            <w:r w:rsidRPr="00E879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курсового </w:t>
            </w:r>
            <w:r w:rsidRPr="00F46753">
              <w:rPr>
                <w:rFonts w:ascii="Times New Roman" w:hAnsi="Times New Roman" w:cs="Times New Roman"/>
              </w:rPr>
              <w:t>проекта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12D4B" w:rsidRPr="00054BED" w:rsidTr="00E12D4B">
        <w:tc>
          <w:tcPr>
            <w:tcW w:w="993" w:type="dxa"/>
            <w:gridSpan w:val="2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3" w:type="dxa"/>
          </w:tcPr>
          <w:p w:rsidR="00E12D4B" w:rsidRPr="00E87928" w:rsidRDefault="00E12D4B" w:rsidP="00181A8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 xml:space="preserve">Содержание частей </w:t>
            </w:r>
            <w:r>
              <w:rPr>
                <w:rFonts w:ascii="Times New Roman" w:hAnsi="Times New Roman" w:cs="Times New Roman"/>
              </w:rPr>
              <w:t>курсов</w:t>
            </w:r>
            <w:r w:rsidRPr="00F46753">
              <w:rPr>
                <w:rFonts w:ascii="Times New Roman" w:hAnsi="Times New Roman" w:cs="Times New Roman"/>
              </w:rPr>
              <w:t>ого проекта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01" w:type="dxa"/>
            <w:gridSpan w:val="2"/>
          </w:tcPr>
          <w:p w:rsidR="00E12D4B" w:rsidRPr="00E87928" w:rsidRDefault="00E12D4B" w:rsidP="00E87928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12D4B" w:rsidRPr="00E87928" w:rsidRDefault="00E12D4B" w:rsidP="00E0045F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33" w:type="dxa"/>
          </w:tcPr>
          <w:p w:rsidR="00E12D4B" w:rsidRPr="00E87928" w:rsidRDefault="00E12D4B" w:rsidP="00E0045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 xml:space="preserve">Аналитическая часть 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12D4B" w:rsidRPr="00E87928" w:rsidRDefault="00E12D4B" w:rsidP="00E0045F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3" w:type="dxa"/>
          </w:tcPr>
          <w:p w:rsidR="00E12D4B" w:rsidRPr="00E87928" w:rsidRDefault="00E12D4B" w:rsidP="00E0045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Расчетно-технологическая часть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12D4B" w:rsidRPr="00E87928" w:rsidRDefault="00E12D4B" w:rsidP="00E0045F">
            <w:pPr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33" w:type="dxa"/>
          </w:tcPr>
          <w:p w:rsidR="00E12D4B" w:rsidRPr="00E87928" w:rsidRDefault="00E12D4B" w:rsidP="008C60D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Организационно -  технологическая часть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01" w:type="dxa"/>
            <w:gridSpan w:val="2"/>
          </w:tcPr>
          <w:p w:rsidR="00E12D4B" w:rsidRPr="00E87928" w:rsidRDefault="00E12D4B" w:rsidP="00E0045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Заключение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01" w:type="dxa"/>
            <w:gridSpan w:val="2"/>
          </w:tcPr>
          <w:p w:rsidR="00E12D4B" w:rsidRPr="00E87928" w:rsidRDefault="00E12D4B" w:rsidP="00E0045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Список литературы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E12D4B" w:rsidRPr="00054BED" w:rsidTr="00E12D4B">
        <w:tc>
          <w:tcPr>
            <w:tcW w:w="425" w:type="dxa"/>
          </w:tcPr>
          <w:p w:rsidR="00E12D4B" w:rsidRPr="00E87928" w:rsidRDefault="00E12D4B" w:rsidP="00566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01" w:type="dxa"/>
            <w:gridSpan w:val="2"/>
          </w:tcPr>
          <w:p w:rsidR="00E12D4B" w:rsidRPr="00E87928" w:rsidRDefault="00E12D4B" w:rsidP="00E0045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Графическая часть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E12D4B" w:rsidRPr="00054BED" w:rsidTr="00E12D4B">
        <w:tc>
          <w:tcPr>
            <w:tcW w:w="9126" w:type="dxa"/>
            <w:gridSpan w:val="3"/>
          </w:tcPr>
          <w:p w:rsidR="00E12D4B" w:rsidRPr="00E87928" w:rsidRDefault="00E12D4B" w:rsidP="00566B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7928">
              <w:rPr>
                <w:rFonts w:ascii="Times New Roman" w:hAnsi="Times New Roman" w:cs="Times New Roman"/>
              </w:rPr>
              <w:t>Список литературы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E12D4B" w:rsidRPr="00054BED" w:rsidTr="00E12D4B">
        <w:tc>
          <w:tcPr>
            <w:tcW w:w="9126" w:type="dxa"/>
            <w:gridSpan w:val="3"/>
          </w:tcPr>
          <w:p w:rsidR="00E12D4B" w:rsidRPr="00E87928" w:rsidRDefault="00E12D4B" w:rsidP="00566B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903" w:type="dxa"/>
          </w:tcPr>
          <w:p w:rsidR="00E12D4B" w:rsidRPr="00AD63C4" w:rsidRDefault="00E12D4B" w:rsidP="00566B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</w:tbl>
    <w:p w:rsidR="00566BA2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0228A7" w:rsidRPr="00054BED" w:rsidRDefault="000228A7" w:rsidP="000E73C1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566BA2" w:rsidRPr="00054BED" w:rsidRDefault="00566BA2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B76731" w:rsidRPr="00054BED" w:rsidRDefault="00B7673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B76731" w:rsidRPr="00054BED" w:rsidRDefault="00B7673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B76731" w:rsidRDefault="00B76731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32480" w:rsidRDefault="00932480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181A8C" w:rsidRDefault="00181A8C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181A8C" w:rsidRDefault="00181A8C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E87928" w:rsidRPr="00054BED" w:rsidRDefault="00E87928" w:rsidP="000E73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801F9" w:rsidRPr="003E5D0D" w:rsidRDefault="003801F9" w:rsidP="00D821B6">
      <w:pPr>
        <w:pStyle w:val="Default"/>
        <w:jc w:val="center"/>
        <w:rPr>
          <w:b/>
          <w:bCs/>
          <w:sz w:val="40"/>
          <w:szCs w:val="40"/>
        </w:rPr>
      </w:pPr>
      <w:r w:rsidRPr="003E5D0D">
        <w:rPr>
          <w:b/>
          <w:bCs/>
          <w:sz w:val="40"/>
          <w:szCs w:val="40"/>
        </w:rPr>
        <w:t>Введение</w:t>
      </w:r>
    </w:p>
    <w:p w:rsidR="00F66AD0" w:rsidRDefault="003801F9" w:rsidP="003801F9">
      <w:pPr>
        <w:pStyle w:val="Default"/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lastRenderedPageBreak/>
        <w:t xml:space="preserve">Выполнение </w:t>
      </w:r>
      <w:r w:rsidR="00FF0EC7">
        <w:rPr>
          <w:sz w:val="22"/>
          <w:szCs w:val="22"/>
        </w:rPr>
        <w:t>курсов</w:t>
      </w:r>
      <w:r w:rsidR="00F46753">
        <w:rPr>
          <w:sz w:val="22"/>
          <w:szCs w:val="22"/>
        </w:rPr>
        <w:t xml:space="preserve">ого проекта </w:t>
      </w:r>
      <w:r w:rsidRPr="00054BED">
        <w:rPr>
          <w:sz w:val="22"/>
          <w:szCs w:val="22"/>
        </w:rPr>
        <w:t>является завершающим этапом обучения</w:t>
      </w:r>
      <w:r w:rsidR="00FF0EC7">
        <w:rPr>
          <w:sz w:val="22"/>
          <w:szCs w:val="22"/>
        </w:rPr>
        <w:t xml:space="preserve"> ПМ 01 «Техническое обслуживание и ремонт автомобильного транспорта»</w:t>
      </w:r>
      <w:r w:rsidRPr="00054BED">
        <w:rPr>
          <w:sz w:val="22"/>
          <w:szCs w:val="22"/>
        </w:rPr>
        <w:t xml:space="preserve">. </w:t>
      </w:r>
      <w:r w:rsidR="00FF0EC7">
        <w:rPr>
          <w:sz w:val="22"/>
          <w:szCs w:val="22"/>
        </w:rPr>
        <w:t>Курсовой проект (К</w:t>
      </w:r>
      <w:r w:rsidR="00F46753">
        <w:rPr>
          <w:sz w:val="22"/>
          <w:szCs w:val="22"/>
        </w:rPr>
        <w:t xml:space="preserve">П) </w:t>
      </w:r>
      <w:r w:rsidR="00F93C68" w:rsidRPr="00054BED">
        <w:rPr>
          <w:sz w:val="22"/>
          <w:szCs w:val="22"/>
        </w:rPr>
        <w:t xml:space="preserve">- </w:t>
      </w:r>
      <w:r w:rsidR="001826D6" w:rsidRPr="00054BED">
        <w:rPr>
          <w:sz w:val="22"/>
          <w:szCs w:val="22"/>
        </w:rPr>
        <w:t>это</w:t>
      </w:r>
      <w:r w:rsidRPr="00054BED">
        <w:rPr>
          <w:sz w:val="22"/>
          <w:szCs w:val="22"/>
        </w:rPr>
        <w:t xml:space="preserve"> самостоятельная работа студента, </w:t>
      </w:r>
      <w:r w:rsidR="00F93C68" w:rsidRPr="00054BED">
        <w:rPr>
          <w:sz w:val="22"/>
          <w:szCs w:val="22"/>
        </w:rPr>
        <w:t xml:space="preserve">обобщающая знания, полученные за </w:t>
      </w:r>
      <w:r w:rsidR="00F66AD0">
        <w:rPr>
          <w:sz w:val="22"/>
          <w:szCs w:val="22"/>
        </w:rPr>
        <w:t xml:space="preserve">2 и 3 курс </w:t>
      </w:r>
      <w:r w:rsidR="00F93C68" w:rsidRPr="00054BED">
        <w:rPr>
          <w:sz w:val="22"/>
          <w:szCs w:val="22"/>
        </w:rPr>
        <w:t xml:space="preserve">обучения, </w:t>
      </w:r>
      <w:r w:rsidRPr="00054BED">
        <w:rPr>
          <w:sz w:val="22"/>
          <w:szCs w:val="22"/>
        </w:rPr>
        <w:t>направленная на решение конкретных задач в области совершенствования технологии, организации технического обслуживания</w:t>
      </w:r>
      <w:r w:rsidR="00F66AD0">
        <w:rPr>
          <w:sz w:val="22"/>
          <w:szCs w:val="22"/>
        </w:rPr>
        <w:t xml:space="preserve"> и </w:t>
      </w:r>
      <w:r w:rsidRPr="00054BED">
        <w:rPr>
          <w:sz w:val="22"/>
          <w:szCs w:val="22"/>
        </w:rPr>
        <w:t xml:space="preserve"> ремонта автотранспорта</w:t>
      </w:r>
      <w:r w:rsidR="00F66AD0">
        <w:rPr>
          <w:sz w:val="22"/>
          <w:szCs w:val="22"/>
        </w:rPr>
        <w:t>.</w:t>
      </w:r>
      <w:r w:rsidRPr="00054BED">
        <w:rPr>
          <w:sz w:val="22"/>
          <w:szCs w:val="22"/>
        </w:rPr>
        <w:t xml:space="preserve"> </w:t>
      </w:r>
    </w:p>
    <w:p w:rsidR="003801F9" w:rsidRPr="00054BED" w:rsidRDefault="003801F9" w:rsidP="003801F9">
      <w:pPr>
        <w:pStyle w:val="Default"/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 xml:space="preserve">Настоящие методические указания </w:t>
      </w:r>
      <w:r w:rsidR="00F93C68" w:rsidRPr="00054BED">
        <w:rPr>
          <w:sz w:val="22"/>
          <w:szCs w:val="22"/>
        </w:rPr>
        <w:t>разработаны с целью ознакомления</w:t>
      </w:r>
      <w:r w:rsidRPr="00054BED">
        <w:rPr>
          <w:sz w:val="22"/>
          <w:szCs w:val="22"/>
        </w:rPr>
        <w:t xml:space="preserve"> студента с вопросами организации работы над</w:t>
      </w:r>
      <w:r w:rsidR="00F66AD0">
        <w:rPr>
          <w:sz w:val="22"/>
          <w:szCs w:val="22"/>
        </w:rPr>
        <w:t xml:space="preserve"> К</w:t>
      </w:r>
      <w:r w:rsidR="00F46753">
        <w:rPr>
          <w:sz w:val="22"/>
          <w:szCs w:val="22"/>
        </w:rPr>
        <w:t>П</w:t>
      </w:r>
      <w:r w:rsidR="00E72DC5" w:rsidRPr="00054BED">
        <w:rPr>
          <w:sz w:val="22"/>
          <w:szCs w:val="22"/>
        </w:rPr>
        <w:t xml:space="preserve">, </w:t>
      </w:r>
      <w:r w:rsidRPr="00054BED">
        <w:rPr>
          <w:sz w:val="22"/>
          <w:szCs w:val="22"/>
        </w:rPr>
        <w:t xml:space="preserve"> выполнением </w:t>
      </w:r>
      <w:r w:rsidR="00F46753">
        <w:rPr>
          <w:sz w:val="22"/>
          <w:szCs w:val="22"/>
        </w:rPr>
        <w:t>его</w:t>
      </w:r>
      <w:r w:rsidRPr="00054BED">
        <w:rPr>
          <w:sz w:val="22"/>
          <w:szCs w:val="22"/>
        </w:rPr>
        <w:t xml:space="preserve"> отдельных частей и разделов</w:t>
      </w:r>
      <w:r w:rsidR="00F66AD0">
        <w:rPr>
          <w:sz w:val="22"/>
          <w:szCs w:val="22"/>
        </w:rPr>
        <w:t xml:space="preserve"> и</w:t>
      </w:r>
      <w:r w:rsidRPr="00054BED">
        <w:rPr>
          <w:sz w:val="22"/>
          <w:szCs w:val="22"/>
        </w:rPr>
        <w:t xml:space="preserve"> оформлением</w:t>
      </w:r>
      <w:r w:rsidR="00F66AD0">
        <w:rPr>
          <w:sz w:val="22"/>
          <w:szCs w:val="22"/>
        </w:rPr>
        <w:t>.</w:t>
      </w:r>
      <w:r w:rsidRPr="00054BED">
        <w:rPr>
          <w:sz w:val="22"/>
          <w:szCs w:val="22"/>
        </w:rPr>
        <w:t xml:space="preserve"> </w:t>
      </w:r>
    </w:p>
    <w:p w:rsidR="00370E58" w:rsidRPr="00054BED" w:rsidRDefault="00370E58" w:rsidP="00370E58">
      <w:pPr>
        <w:pStyle w:val="Default"/>
        <w:spacing w:line="360" w:lineRule="auto"/>
        <w:jc w:val="both"/>
        <w:rPr>
          <w:sz w:val="22"/>
          <w:szCs w:val="22"/>
        </w:rPr>
      </w:pPr>
    </w:p>
    <w:p w:rsidR="00370E58" w:rsidRPr="003E5D0D" w:rsidRDefault="00370E58" w:rsidP="00A10C30">
      <w:pPr>
        <w:pStyle w:val="Default"/>
        <w:numPr>
          <w:ilvl w:val="0"/>
          <w:numId w:val="13"/>
        </w:numPr>
        <w:spacing w:line="360" w:lineRule="auto"/>
        <w:jc w:val="center"/>
        <w:rPr>
          <w:b/>
          <w:bCs/>
          <w:sz w:val="40"/>
          <w:szCs w:val="40"/>
        </w:rPr>
      </w:pPr>
      <w:r w:rsidRPr="003E5D0D">
        <w:rPr>
          <w:b/>
          <w:bCs/>
          <w:sz w:val="40"/>
          <w:szCs w:val="40"/>
        </w:rPr>
        <w:t xml:space="preserve">Общие указания по выполнению </w:t>
      </w:r>
      <w:r w:rsidR="00F66AD0">
        <w:rPr>
          <w:b/>
          <w:bCs/>
          <w:sz w:val="40"/>
          <w:szCs w:val="40"/>
        </w:rPr>
        <w:t>К</w:t>
      </w:r>
      <w:r w:rsidR="00F46753" w:rsidRPr="003E5D0D">
        <w:rPr>
          <w:b/>
          <w:bCs/>
          <w:sz w:val="40"/>
          <w:szCs w:val="40"/>
        </w:rPr>
        <w:t>П</w:t>
      </w:r>
    </w:p>
    <w:p w:rsidR="00370E58" w:rsidRPr="00054BED" w:rsidRDefault="00F93C68" w:rsidP="006E6B87">
      <w:pPr>
        <w:pStyle w:val="Default"/>
        <w:spacing w:line="360" w:lineRule="auto"/>
        <w:ind w:left="720"/>
        <w:jc w:val="center"/>
        <w:rPr>
          <w:b/>
          <w:bCs/>
          <w:sz w:val="28"/>
          <w:szCs w:val="28"/>
        </w:rPr>
      </w:pPr>
      <w:r w:rsidRPr="00054BED">
        <w:rPr>
          <w:b/>
          <w:bCs/>
          <w:sz w:val="28"/>
          <w:szCs w:val="28"/>
        </w:rPr>
        <w:t xml:space="preserve">1.1 </w:t>
      </w:r>
      <w:r w:rsidR="00370E58" w:rsidRPr="00054BED">
        <w:rPr>
          <w:b/>
          <w:bCs/>
          <w:sz w:val="28"/>
          <w:szCs w:val="28"/>
        </w:rPr>
        <w:t xml:space="preserve">Цели и задачи </w:t>
      </w:r>
      <w:r w:rsidR="00CA70B4">
        <w:rPr>
          <w:b/>
          <w:bCs/>
          <w:sz w:val="28"/>
          <w:szCs w:val="28"/>
        </w:rPr>
        <w:t>курсов</w:t>
      </w:r>
      <w:r w:rsidR="00F46753">
        <w:rPr>
          <w:b/>
          <w:bCs/>
          <w:sz w:val="28"/>
          <w:szCs w:val="28"/>
        </w:rPr>
        <w:t>ого проекта</w:t>
      </w:r>
    </w:p>
    <w:p w:rsidR="00370E58" w:rsidRPr="00054BED" w:rsidRDefault="00370E58" w:rsidP="00370E58">
      <w:pPr>
        <w:pStyle w:val="Default"/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 xml:space="preserve">Цель </w:t>
      </w:r>
      <w:r w:rsidR="00F66AD0">
        <w:rPr>
          <w:sz w:val="22"/>
          <w:szCs w:val="22"/>
        </w:rPr>
        <w:t>курсов</w:t>
      </w:r>
      <w:r w:rsidR="00F46753">
        <w:rPr>
          <w:sz w:val="22"/>
          <w:szCs w:val="22"/>
        </w:rPr>
        <w:t xml:space="preserve">ого проекта </w:t>
      </w:r>
      <w:r w:rsidRPr="00054BED">
        <w:rPr>
          <w:sz w:val="22"/>
          <w:szCs w:val="22"/>
        </w:rPr>
        <w:t xml:space="preserve">по техническому обслуживанию и ремонту автомобильного транспорта: </w:t>
      </w:r>
    </w:p>
    <w:p w:rsidR="00F86705" w:rsidRPr="00054BED" w:rsidRDefault="00F86705" w:rsidP="0045185D">
      <w:pPr>
        <w:pStyle w:val="Default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 xml:space="preserve">интегрировать знания, полученные студентом в процессе обучения </w:t>
      </w:r>
      <w:r w:rsidR="00F66AD0">
        <w:rPr>
          <w:sz w:val="22"/>
          <w:szCs w:val="22"/>
        </w:rPr>
        <w:t>по ПМ</w:t>
      </w:r>
      <w:r w:rsidR="00CA70B4">
        <w:rPr>
          <w:sz w:val="22"/>
          <w:szCs w:val="22"/>
        </w:rPr>
        <w:t xml:space="preserve"> </w:t>
      </w:r>
      <w:r w:rsidR="00F66AD0">
        <w:rPr>
          <w:sz w:val="22"/>
          <w:szCs w:val="22"/>
        </w:rPr>
        <w:t xml:space="preserve">03 и ПМ 01 </w:t>
      </w:r>
      <w:r w:rsidRPr="00054BED">
        <w:rPr>
          <w:sz w:val="22"/>
          <w:szCs w:val="22"/>
        </w:rPr>
        <w:t>и применить их для решения конкретных производственных задач</w:t>
      </w:r>
      <w:r w:rsidR="009C16AD" w:rsidRPr="00054BED">
        <w:rPr>
          <w:sz w:val="22"/>
          <w:szCs w:val="22"/>
        </w:rPr>
        <w:t xml:space="preserve">, возникающих при разработке </w:t>
      </w:r>
      <w:r w:rsidR="00F66AD0">
        <w:rPr>
          <w:sz w:val="22"/>
          <w:szCs w:val="22"/>
        </w:rPr>
        <w:t>курсов</w:t>
      </w:r>
      <w:r w:rsidR="009C16AD" w:rsidRPr="00054BED">
        <w:rPr>
          <w:sz w:val="22"/>
          <w:szCs w:val="22"/>
        </w:rPr>
        <w:t>ого проекта</w:t>
      </w:r>
      <w:r w:rsidRPr="00054BED">
        <w:rPr>
          <w:sz w:val="22"/>
          <w:szCs w:val="22"/>
        </w:rPr>
        <w:t>;</w:t>
      </w:r>
    </w:p>
    <w:p w:rsidR="00F86705" w:rsidRPr="00054BED" w:rsidRDefault="00F86705" w:rsidP="0045185D">
      <w:pPr>
        <w:pStyle w:val="Default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>оценить готовность студента решать за</w:t>
      </w:r>
      <w:r w:rsidR="00F66AD0">
        <w:rPr>
          <w:sz w:val="22"/>
          <w:szCs w:val="22"/>
        </w:rPr>
        <w:t xml:space="preserve">дачи, связанные с техническими </w:t>
      </w:r>
      <w:r w:rsidRPr="00054BED">
        <w:rPr>
          <w:sz w:val="22"/>
          <w:szCs w:val="22"/>
        </w:rPr>
        <w:t>и организационными вопросами в области обслуживания и ремонта автомобильного транспорта.</w:t>
      </w:r>
    </w:p>
    <w:p w:rsidR="00370E58" w:rsidRPr="00054BED" w:rsidRDefault="00370E58" w:rsidP="00370E58">
      <w:pPr>
        <w:pStyle w:val="Default"/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 xml:space="preserve">В процессе проектирования перед </w:t>
      </w:r>
      <w:r w:rsidR="00F86705" w:rsidRPr="00054BED">
        <w:rPr>
          <w:sz w:val="22"/>
          <w:szCs w:val="22"/>
        </w:rPr>
        <w:t xml:space="preserve">студентом </w:t>
      </w:r>
      <w:r w:rsidRPr="00054BED">
        <w:rPr>
          <w:sz w:val="22"/>
          <w:szCs w:val="22"/>
        </w:rPr>
        <w:t xml:space="preserve">ставятся следующие задачи: </w:t>
      </w:r>
    </w:p>
    <w:p w:rsidR="00370E58" w:rsidRPr="00054BED" w:rsidRDefault="00370E58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>продемонстрировать знания современных методов организации производства и проектировании технологических процессов технического обслуживания и ремонта агрегатов, механизмов, систем автомобилей в целом;</w:t>
      </w:r>
    </w:p>
    <w:p w:rsidR="00692226" w:rsidRPr="00054BED" w:rsidRDefault="00692226" w:rsidP="0045185D">
      <w:pPr>
        <w:pStyle w:val="a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 w:rsidRPr="00054BED">
        <w:rPr>
          <w:rFonts w:ascii="Times New Roman" w:hAnsi="Times New Roman" w:cs="Times New Roman"/>
        </w:rPr>
        <w:t xml:space="preserve">показать знания по организации </w:t>
      </w:r>
      <w:r w:rsidRPr="00054BED">
        <w:rPr>
          <w:rFonts w:ascii="Times New Roman" w:eastAsia="Times New Roman" w:hAnsi="Times New Roman" w:cs="Times New Roman"/>
        </w:rPr>
        <w:t>безопасного проведения работ при техническом обслуживании и ремонте автотранспорта.</w:t>
      </w:r>
    </w:p>
    <w:p w:rsidR="00370E58" w:rsidRPr="00054BED" w:rsidRDefault="00F86705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 xml:space="preserve">продемонстрировать умения </w:t>
      </w:r>
      <w:r w:rsidR="00370E58" w:rsidRPr="00054BED">
        <w:rPr>
          <w:sz w:val="22"/>
          <w:szCs w:val="22"/>
        </w:rPr>
        <w:t xml:space="preserve">по </w:t>
      </w:r>
      <w:r w:rsidR="00B2406D" w:rsidRPr="00054BED">
        <w:rPr>
          <w:sz w:val="22"/>
          <w:szCs w:val="22"/>
        </w:rPr>
        <w:t xml:space="preserve">расчету технико-экономических показателей автообслуживающих предприятий, выбору </w:t>
      </w:r>
      <w:r w:rsidR="00370E58" w:rsidRPr="00054BED">
        <w:rPr>
          <w:sz w:val="22"/>
          <w:szCs w:val="22"/>
        </w:rPr>
        <w:t>технологического оборудования</w:t>
      </w:r>
      <w:r w:rsidRPr="00054BED">
        <w:rPr>
          <w:sz w:val="22"/>
          <w:szCs w:val="22"/>
        </w:rPr>
        <w:t>, организационной и технологической оснастки,</w:t>
      </w:r>
      <w:r w:rsidR="00370E58" w:rsidRPr="00054BED">
        <w:rPr>
          <w:sz w:val="22"/>
          <w:szCs w:val="22"/>
        </w:rPr>
        <w:t xml:space="preserve"> </w:t>
      </w:r>
      <w:r w:rsidRPr="00054BED">
        <w:rPr>
          <w:sz w:val="22"/>
          <w:szCs w:val="22"/>
        </w:rPr>
        <w:t xml:space="preserve">приспособлений, </w:t>
      </w:r>
      <w:r w:rsidR="00370E58" w:rsidRPr="00054BED">
        <w:rPr>
          <w:sz w:val="22"/>
          <w:szCs w:val="22"/>
        </w:rPr>
        <w:t>для обслуживания и ремонта автомобилей;</w:t>
      </w:r>
    </w:p>
    <w:p w:rsidR="00692226" w:rsidRPr="00054BED" w:rsidRDefault="00692226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t>продемонстрировать владение информационно-коммуникационными технологиями;</w:t>
      </w:r>
      <w:r w:rsidR="009C16AD" w:rsidRPr="00054BED">
        <w:rPr>
          <w:rFonts w:ascii="Tahoma" w:eastAsia="Times New Roman" w:hAnsi="Tahoma" w:cs="Tahoma"/>
          <w:sz w:val="19"/>
          <w:szCs w:val="19"/>
        </w:rPr>
        <w:t xml:space="preserve"> </w:t>
      </w:r>
      <w:r w:rsidR="009C16AD" w:rsidRPr="00054BED">
        <w:rPr>
          <w:sz w:val="22"/>
          <w:szCs w:val="22"/>
        </w:rPr>
        <w:t>умение осуществлять поиск, анализ и оценку информации, необходимой для постановки и решения профессиональных задач;</w:t>
      </w:r>
    </w:p>
    <w:p w:rsidR="004106B6" w:rsidRPr="00054BED" w:rsidRDefault="00F66AD0" w:rsidP="004106B6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Курсовой проект </w:t>
      </w:r>
      <w:r w:rsidR="00370E58" w:rsidRPr="00054BED">
        <w:rPr>
          <w:sz w:val="22"/>
          <w:szCs w:val="22"/>
        </w:rPr>
        <w:t xml:space="preserve">выполняется на основе </w:t>
      </w:r>
      <w:r w:rsidR="00911F55" w:rsidRPr="00054BED">
        <w:rPr>
          <w:sz w:val="22"/>
          <w:szCs w:val="22"/>
        </w:rPr>
        <w:t>знаний и умений, полученных при освоении общепрофессиональных дисциплин и профессиональных мод</w:t>
      </w:r>
      <w:r w:rsidR="006E6B87" w:rsidRPr="00054BED">
        <w:rPr>
          <w:sz w:val="22"/>
          <w:szCs w:val="22"/>
        </w:rPr>
        <w:t>у</w:t>
      </w:r>
      <w:r w:rsidR="00911F55" w:rsidRPr="00054BED">
        <w:rPr>
          <w:sz w:val="22"/>
          <w:szCs w:val="22"/>
        </w:rPr>
        <w:t>лей</w:t>
      </w:r>
      <w:r>
        <w:rPr>
          <w:sz w:val="22"/>
          <w:szCs w:val="22"/>
        </w:rPr>
        <w:t xml:space="preserve"> ПМ 03 и ПМ 01</w:t>
      </w:r>
      <w:r w:rsidR="00911F55" w:rsidRPr="00054BED">
        <w:rPr>
          <w:sz w:val="22"/>
          <w:szCs w:val="22"/>
        </w:rPr>
        <w:t xml:space="preserve">, </w:t>
      </w:r>
      <w:r w:rsidR="00370E58" w:rsidRPr="00054BED">
        <w:rPr>
          <w:sz w:val="22"/>
          <w:szCs w:val="22"/>
        </w:rPr>
        <w:t xml:space="preserve">изучения </w:t>
      </w:r>
      <w:r w:rsidR="009C16AD" w:rsidRPr="00054BED">
        <w:rPr>
          <w:sz w:val="22"/>
          <w:szCs w:val="22"/>
        </w:rPr>
        <w:t xml:space="preserve">учебной и профессиональной </w:t>
      </w:r>
      <w:r w:rsidR="00370E58" w:rsidRPr="00054BED">
        <w:rPr>
          <w:sz w:val="22"/>
          <w:szCs w:val="22"/>
        </w:rPr>
        <w:t xml:space="preserve">литературы по теме </w:t>
      </w:r>
      <w:r>
        <w:rPr>
          <w:sz w:val="22"/>
          <w:szCs w:val="22"/>
        </w:rPr>
        <w:t>курсов</w:t>
      </w:r>
      <w:r w:rsidR="00911F55" w:rsidRPr="00054BED">
        <w:rPr>
          <w:sz w:val="22"/>
          <w:szCs w:val="22"/>
        </w:rPr>
        <w:t xml:space="preserve">ого </w:t>
      </w:r>
      <w:r w:rsidR="00370E58" w:rsidRPr="00054BED">
        <w:rPr>
          <w:sz w:val="22"/>
          <w:szCs w:val="22"/>
        </w:rPr>
        <w:t xml:space="preserve">проекта и </w:t>
      </w:r>
      <w:r w:rsidR="00911F55" w:rsidRPr="00054BED">
        <w:rPr>
          <w:sz w:val="22"/>
          <w:szCs w:val="22"/>
        </w:rPr>
        <w:t xml:space="preserve">практического </w:t>
      </w:r>
      <w:r w:rsidR="00370E58" w:rsidRPr="00054BED">
        <w:rPr>
          <w:sz w:val="22"/>
          <w:szCs w:val="22"/>
        </w:rPr>
        <w:t>опыта</w:t>
      </w:r>
      <w:r w:rsidR="001826D6" w:rsidRPr="00054BED">
        <w:rPr>
          <w:sz w:val="22"/>
          <w:szCs w:val="22"/>
        </w:rPr>
        <w:t>, приобретенного на производственных практиках</w:t>
      </w:r>
      <w:r w:rsidR="00370E58" w:rsidRPr="00054BED">
        <w:rPr>
          <w:sz w:val="22"/>
          <w:szCs w:val="22"/>
        </w:rPr>
        <w:t xml:space="preserve">. </w:t>
      </w:r>
    </w:p>
    <w:p w:rsidR="0004036B" w:rsidRDefault="0004036B" w:rsidP="00AB3E4B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AB3E4B" w:rsidRPr="00054BED" w:rsidRDefault="00CA70B4" w:rsidP="00AB3E4B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</w:t>
      </w:r>
      <w:r w:rsidR="00DE5838">
        <w:rPr>
          <w:b/>
          <w:bCs/>
          <w:color w:val="auto"/>
          <w:sz w:val="28"/>
          <w:szCs w:val="28"/>
        </w:rPr>
        <w:t xml:space="preserve"> </w:t>
      </w:r>
      <w:r w:rsidR="00AB3E4B" w:rsidRPr="00054BED">
        <w:rPr>
          <w:b/>
          <w:bCs/>
          <w:color w:val="auto"/>
          <w:sz w:val="28"/>
          <w:szCs w:val="28"/>
        </w:rPr>
        <w:t xml:space="preserve">Тематика </w:t>
      </w:r>
      <w:r w:rsidR="008F4B4C">
        <w:rPr>
          <w:b/>
          <w:bCs/>
          <w:color w:val="auto"/>
          <w:sz w:val="28"/>
          <w:szCs w:val="28"/>
        </w:rPr>
        <w:t>курсов</w:t>
      </w:r>
      <w:r w:rsidR="003E39F6">
        <w:rPr>
          <w:b/>
          <w:bCs/>
          <w:color w:val="auto"/>
          <w:sz w:val="28"/>
          <w:szCs w:val="28"/>
        </w:rPr>
        <w:t>ых проектов</w:t>
      </w:r>
    </w:p>
    <w:p w:rsidR="008B096A" w:rsidRDefault="00983BC8" w:rsidP="00AB3E4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lastRenderedPageBreak/>
        <w:t xml:space="preserve">Тема </w:t>
      </w:r>
      <w:r w:rsidR="008F4B4C">
        <w:rPr>
          <w:color w:val="auto"/>
          <w:sz w:val="22"/>
          <w:szCs w:val="22"/>
        </w:rPr>
        <w:t>курсов</w:t>
      </w:r>
      <w:r w:rsidR="003E39F6">
        <w:rPr>
          <w:color w:val="auto"/>
          <w:sz w:val="22"/>
          <w:szCs w:val="22"/>
        </w:rPr>
        <w:t xml:space="preserve">ого проекта </w:t>
      </w:r>
      <w:r w:rsidR="00AB3E4B" w:rsidRPr="00054BED">
        <w:rPr>
          <w:color w:val="auto"/>
          <w:sz w:val="22"/>
          <w:szCs w:val="22"/>
        </w:rPr>
        <w:t xml:space="preserve">по специальности 23.02.03. «Техническое обслуживание и ремонт автомобильного автотранспорта» должна отражать конкретные задачи, стоящие перед </w:t>
      </w:r>
      <w:r w:rsidRPr="00054BED">
        <w:rPr>
          <w:color w:val="auto"/>
          <w:sz w:val="22"/>
          <w:szCs w:val="22"/>
        </w:rPr>
        <w:t>предприятием, занимающим</w:t>
      </w:r>
      <w:r w:rsidR="00AB3E4B" w:rsidRPr="00054BED">
        <w:rPr>
          <w:color w:val="auto"/>
          <w:sz w:val="22"/>
          <w:szCs w:val="22"/>
        </w:rPr>
        <w:t>ся ремонтом и эксплуатацией автомобильн</w:t>
      </w:r>
      <w:r w:rsidRPr="00054BED">
        <w:rPr>
          <w:color w:val="auto"/>
          <w:sz w:val="22"/>
          <w:szCs w:val="22"/>
        </w:rPr>
        <w:t xml:space="preserve">ого транспорта, на котором студент проходил </w:t>
      </w:r>
      <w:r w:rsidR="008B096A">
        <w:rPr>
          <w:color w:val="auto"/>
          <w:sz w:val="22"/>
          <w:szCs w:val="22"/>
        </w:rPr>
        <w:t>производственную практику к ПМ 03</w:t>
      </w:r>
      <w:r w:rsidRPr="00054BED">
        <w:rPr>
          <w:color w:val="auto"/>
          <w:sz w:val="22"/>
          <w:szCs w:val="22"/>
        </w:rPr>
        <w:t xml:space="preserve">. </w:t>
      </w:r>
    </w:p>
    <w:p w:rsidR="00DC2D45" w:rsidRPr="00054BED" w:rsidRDefault="008B096A" w:rsidP="00AB3E4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Курсовой </w:t>
      </w:r>
      <w:r w:rsidR="003E39F6">
        <w:rPr>
          <w:color w:val="auto"/>
          <w:sz w:val="22"/>
          <w:szCs w:val="22"/>
        </w:rPr>
        <w:t>проект должен</w:t>
      </w:r>
      <w:r w:rsidR="00AB3E4B" w:rsidRPr="00054BED">
        <w:rPr>
          <w:color w:val="auto"/>
          <w:sz w:val="22"/>
          <w:szCs w:val="22"/>
        </w:rPr>
        <w:t xml:space="preserve"> </w:t>
      </w:r>
      <w:r w:rsidR="003E39F6">
        <w:rPr>
          <w:color w:val="auto"/>
          <w:sz w:val="22"/>
          <w:szCs w:val="22"/>
        </w:rPr>
        <w:t>быть направлен</w:t>
      </w:r>
      <w:r w:rsidR="00DC2D45" w:rsidRPr="00054BED">
        <w:rPr>
          <w:color w:val="auto"/>
          <w:sz w:val="22"/>
          <w:szCs w:val="22"/>
        </w:rPr>
        <w:t xml:space="preserve"> на совершенствование производственных процессов, организации производства, внедрение новых технологий, прогрессивного оборудования или расширение предприятия, создания новых производственных участков или зон. </w:t>
      </w:r>
    </w:p>
    <w:p w:rsidR="00AB3E4B" w:rsidRPr="00054BED" w:rsidRDefault="006466CF" w:rsidP="00AB3E4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Весь необходимый для разработки </w:t>
      </w:r>
      <w:r w:rsidR="003E39F6">
        <w:rPr>
          <w:color w:val="auto"/>
          <w:sz w:val="22"/>
          <w:szCs w:val="22"/>
        </w:rPr>
        <w:t xml:space="preserve">проекта </w:t>
      </w:r>
      <w:r w:rsidRPr="00054BED">
        <w:rPr>
          <w:color w:val="auto"/>
          <w:sz w:val="22"/>
          <w:szCs w:val="22"/>
        </w:rPr>
        <w:t xml:space="preserve">материал собирается студентом во время прохождения </w:t>
      </w:r>
      <w:r w:rsidR="008B096A">
        <w:rPr>
          <w:color w:val="auto"/>
          <w:sz w:val="22"/>
          <w:szCs w:val="22"/>
        </w:rPr>
        <w:t xml:space="preserve">производственной </w:t>
      </w:r>
      <w:r w:rsidRPr="00054BED">
        <w:rPr>
          <w:color w:val="auto"/>
          <w:sz w:val="22"/>
          <w:szCs w:val="22"/>
        </w:rPr>
        <w:t xml:space="preserve">практики. </w:t>
      </w:r>
    </w:p>
    <w:p w:rsidR="001826D6" w:rsidRPr="00054BED" w:rsidRDefault="00370E58" w:rsidP="002935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Тема определяется совм</w:t>
      </w:r>
      <w:r w:rsidR="001826D6" w:rsidRPr="00054BED">
        <w:rPr>
          <w:color w:val="auto"/>
          <w:sz w:val="22"/>
          <w:szCs w:val="22"/>
        </w:rPr>
        <w:t xml:space="preserve">естно студентом и руководителем </w:t>
      </w:r>
      <w:r w:rsidR="008B096A">
        <w:rPr>
          <w:color w:val="auto"/>
          <w:sz w:val="22"/>
          <w:szCs w:val="22"/>
        </w:rPr>
        <w:t xml:space="preserve">курсового </w:t>
      </w:r>
      <w:r w:rsidR="003E39F6">
        <w:rPr>
          <w:color w:val="auto"/>
          <w:sz w:val="22"/>
          <w:szCs w:val="22"/>
        </w:rPr>
        <w:t>проекта</w:t>
      </w:r>
      <w:r w:rsidR="008B096A">
        <w:rPr>
          <w:color w:val="auto"/>
          <w:sz w:val="22"/>
          <w:szCs w:val="22"/>
        </w:rPr>
        <w:t>,</w:t>
      </w:r>
      <w:r w:rsidR="003E39F6">
        <w:rPr>
          <w:color w:val="auto"/>
          <w:sz w:val="22"/>
          <w:szCs w:val="22"/>
        </w:rPr>
        <w:t xml:space="preserve"> </w:t>
      </w:r>
      <w:r w:rsidRPr="00054BED">
        <w:rPr>
          <w:color w:val="auto"/>
          <w:sz w:val="22"/>
          <w:szCs w:val="22"/>
        </w:rPr>
        <w:t xml:space="preserve">исходя из запросов работодателей, предпочтений студента и места прохождения </w:t>
      </w:r>
      <w:r w:rsidR="00F766C8" w:rsidRPr="00054BED">
        <w:rPr>
          <w:color w:val="auto"/>
          <w:sz w:val="22"/>
          <w:szCs w:val="22"/>
        </w:rPr>
        <w:t>практик</w:t>
      </w:r>
      <w:r w:rsidR="008B096A">
        <w:rPr>
          <w:color w:val="auto"/>
          <w:sz w:val="22"/>
          <w:szCs w:val="22"/>
        </w:rPr>
        <w:t>и</w:t>
      </w:r>
      <w:r w:rsidRPr="00054BED">
        <w:rPr>
          <w:color w:val="auto"/>
          <w:sz w:val="22"/>
          <w:szCs w:val="22"/>
        </w:rPr>
        <w:t xml:space="preserve">. </w:t>
      </w:r>
      <w:r w:rsidR="001826D6" w:rsidRPr="00054BED">
        <w:rPr>
          <w:color w:val="auto"/>
          <w:sz w:val="22"/>
          <w:szCs w:val="22"/>
        </w:rPr>
        <w:t xml:space="preserve">Темы </w:t>
      </w:r>
      <w:r w:rsidR="008B096A">
        <w:rPr>
          <w:color w:val="auto"/>
          <w:sz w:val="22"/>
          <w:szCs w:val="22"/>
        </w:rPr>
        <w:t>К</w:t>
      </w:r>
      <w:r w:rsidR="003E39F6">
        <w:rPr>
          <w:color w:val="auto"/>
          <w:sz w:val="22"/>
          <w:szCs w:val="22"/>
        </w:rPr>
        <w:t xml:space="preserve">П </w:t>
      </w:r>
      <w:r w:rsidR="001826D6" w:rsidRPr="00054BED">
        <w:rPr>
          <w:color w:val="auto"/>
          <w:sz w:val="22"/>
          <w:szCs w:val="22"/>
        </w:rPr>
        <w:t>рассматриваются предметно</w:t>
      </w:r>
      <w:r w:rsidR="00E0045F" w:rsidRPr="00054BED">
        <w:rPr>
          <w:color w:val="auto"/>
          <w:sz w:val="22"/>
          <w:szCs w:val="22"/>
        </w:rPr>
        <w:t>-цикловой комиссией и  утверждаю</w:t>
      </w:r>
      <w:r w:rsidR="001826D6" w:rsidRPr="00054BED">
        <w:rPr>
          <w:color w:val="auto"/>
          <w:sz w:val="22"/>
          <w:szCs w:val="22"/>
        </w:rPr>
        <w:t>тся заместителем директора по учебной работе.</w:t>
      </w:r>
    </w:p>
    <w:p w:rsidR="00370E58" w:rsidRPr="00054BED" w:rsidRDefault="00370E58" w:rsidP="002935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b/>
          <w:bCs/>
          <w:iCs/>
          <w:color w:val="auto"/>
          <w:sz w:val="22"/>
          <w:szCs w:val="22"/>
        </w:rPr>
        <w:t xml:space="preserve">Примеры </w:t>
      </w:r>
      <w:r w:rsidR="00F766C8" w:rsidRPr="00054BED">
        <w:rPr>
          <w:color w:val="auto"/>
          <w:sz w:val="22"/>
          <w:szCs w:val="22"/>
        </w:rPr>
        <w:t>формулировок</w:t>
      </w:r>
      <w:r w:rsidRPr="00054BED">
        <w:rPr>
          <w:color w:val="auto"/>
          <w:sz w:val="22"/>
          <w:szCs w:val="22"/>
        </w:rPr>
        <w:t xml:space="preserve"> тем</w:t>
      </w:r>
      <w:r w:rsidR="003E39F6">
        <w:rPr>
          <w:color w:val="auto"/>
          <w:sz w:val="22"/>
          <w:szCs w:val="22"/>
        </w:rPr>
        <w:t xml:space="preserve"> </w:t>
      </w:r>
      <w:r w:rsidR="008B096A">
        <w:rPr>
          <w:color w:val="auto"/>
          <w:sz w:val="22"/>
          <w:szCs w:val="22"/>
        </w:rPr>
        <w:t>курсов</w:t>
      </w:r>
      <w:r w:rsidR="003E39F6">
        <w:rPr>
          <w:color w:val="auto"/>
          <w:sz w:val="22"/>
          <w:szCs w:val="22"/>
        </w:rPr>
        <w:t>ых проектов</w:t>
      </w:r>
      <w:r w:rsidRPr="00054BED">
        <w:rPr>
          <w:color w:val="auto"/>
          <w:sz w:val="22"/>
          <w:szCs w:val="22"/>
        </w:rPr>
        <w:t xml:space="preserve">: </w:t>
      </w:r>
    </w:p>
    <w:p w:rsidR="003E39F6" w:rsidRPr="00054BED" w:rsidRDefault="003E39F6" w:rsidP="003E39F6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Модернизация </w:t>
      </w:r>
      <w:r w:rsidR="00965E56">
        <w:rPr>
          <w:color w:val="auto"/>
          <w:sz w:val="22"/>
          <w:szCs w:val="22"/>
        </w:rPr>
        <w:t xml:space="preserve">зоны </w:t>
      </w:r>
      <w:r>
        <w:rPr>
          <w:color w:val="auto"/>
          <w:sz w:val="22"/>
          <w:szCs w:val="22"/>
        </w:rPr>
        <w:t xml:space="preserve">текущего ремонта </w:t>
      </w:r>
      <w:r w:rsidRPr="00054BED">
        <w:rPr>
          <w:color w:val="auto"/>
          <w:sz w:val="22"/>
          <w:szCs w:val="22"/>
        </w:rPr>
        <w:t xml:space="preserve">в автосервисе (название); </w:t>
      </w:r>
    </w:p>
    <w:p w:rsidR="00370E58" w:rsidRPr="00054BED" w:rsidRDefault="001826D6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Совершенствование</w:t>
      </w:r>
      <w:r w:rsidR="00370E58" w:rsidRPr="00054BED">
        <w:rPr>
          <w:color w:val="auto"/>
          <w:sz w:val="22"/>
          <w:szCs w:val="22"/>
        </w:rPr>
        <w:t xml:space="preserve"> специализированного поста по диагностики АКПП автомобилей (марка) на СТОА (название); </w:t>
      </w:r>
    </w:p>
    <w:p w:rsidR="00370E58" w:rsidRPr="00054BED" w:rsidRDefault="00370E58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Организация</w:t>
      </w:r>
      <w:r w:rsidR="001826D6" w:rsidRPr="00054BED">
        <w:rPr>
          <w:color w:val="auto"/>
          <w:sz w:val="22"/>
          <w:szCs w:val="22"/>
        </w:rPr>
        <w:t xml:space="preserve"> </w:t>
      </w:r>
      <w:r w:rsidRPr="00054BED">
        <w:rPr>
          <w:color w:val="auto"/>
          <w:sz w:val="22"/>
          <w:szCs w:val="22"/>
        </w:rPr>
        <w:t xml:space="preserve">зоны ЕО в автосервисе (название) для автомобилей </w:t>
      </w:r>
      <w:r w:rsidRPr="00965E56">
        <w:rPr>
          <w:iCs/>
          <w:color w:val="auto"/>
          <w:sz w:val="22"/>
          <w:szCs w:val="22"/>
        </w:rPr>
        <w:t>(марка</w:t>
      </w:r>
      <w:r w:rsidRPr="00965E56">
        <w:rPr>
          <w:color w:val="auto"/>
          <w:sz w:val="22"/>
          <w:szCs w:val="22"/>
        </w:rPr>
        <w:t>)</w:t>
      </w:r>
      <w:r w:rsidRPr="00054BED">
        <w:rPr>
          <w:i/>
          <w:iCs/>
          <w:color w:val="auto"/>
          <w:sz w:val="22"/>
          <w:szCs w:val="22"/>
        </w:rPr>
        <w:t xml:space="preserve">; </w:t>
      </w:r>
    </w:p>
    <w:p w:rsidR="00370E58" w:rsidRPr="00054BED" w:rsidRDefault="00370E58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Совершенствование технологического процесса окраски кузова автомобилей, автобусов (марка) на примере предприятия автомобильного транспорта (название); </w:t>
      </w:r>
    </w:p>
    <w:p w:rsidR="00370E58" w:rsidRPr="00054BED" w:rsidRDefault="00370E58" w:rsidP="0045185D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Организация зоны диагностики двигателей автомобиля (марка) в автосервисе (название); </w:t>
      </w:r>
    </w:p>
    <w:p w:rsidR="00A4632E" w:rsidRPr="00054BED" w:rsidRDefault="00A4632E" w:rsidP="00293547">
      <w:pPr>
        <w:pStyle w:val="Default"/>
        <w:spacing w:line="360" w:lineRule="auto"/>
        <w:jc w:val="both"/>
        <w:rPr>
          <w:color w:val="auto"/>
          <w:sz w:val="22"/>
          <w:szCs w:val="22"/>
          <w:highlight w:val="yellow"/>
        </w:rPr>
      </w:pPr>
    </w:p>
    <w:p w:rsidR="00370E58" w:rsidRPr="00054BED" w:rsidRDefault="00CA70B4" w:rsidP="00CA70B4">
      <w:pPr>
        <w:pStyle w:val="Default"/>
        <w:numPr>
          <w:ilvl w:val="1"/>
          <w:numId w:val="25"/>
        </w:numPr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 w:rsidR="00370E58" w:rsidRPr="00054BED">
        <w:rPr>
          <w:b/>
          <w:bCs/>
          <w:color w:val="auto"/>
          <w:sz w:val="28"/>
          <w:szCs w:val="28"/>
        </w:rPr>
        <w:t xml:space="preserve">Структура </w:t>
      </w:r>
      <w:r w:rsidR="008D6249">
        <w:rPr>
          <w:b/>
          <w:bCs/>
          <w:color w:val="auto"/>
          <w:sz w:val="28"/>
          <w:szCs w:val="28"/>
        </w:rPr>
        <w:t>курсов</w:t>
      </w:r>
      <w:r w:rsidR="003E39F6">
        <w:rPr>
          <w:b/>
          <w:bCs/>
          <w:color w:val="auto"/>
          <w:sz w:val="28"/>
          <w:szCs w:val="28"/>
        </w:rPr>
        <w:t>ого проекта</w:t>
      </w:r>
    </w:p>
    <w:p w:rsidR="003C642B" w:rsidRPr="00054BED" w:rsidRDefault="00CA70B4" w:rsidP="002935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Курсовой </w:t>
      </w:r>
      <w:r w:rsidR="00FD6E7E">
        <w:rPr>
          <w:color w:val="auto"/>
          <w:sz w:val="22"/>
          <w:szCs w:val="22"/>
        </w:rPr>
        <w:t xml:space="preserve">проект </w:t>
      </w:r>
      <w:r w:rsidR="00370E58" w:rsidRPr="00054BED">
        <w:rPr>
          <w:color w:val="auto"/>
          <w:sz w:val="22"/>
          <w:szCs w:val="22"/>
        </w:rPr>
        <w:t>с</w:t>
      </w:r>
      <w:r>
        <w:rPr>
          <w:color w:val="auto"/>
          <w:sz w:val="22"/>
          <w:szCs w:val="22"/>
        </w:rPr>
        <w:t xml:space="preserve">остоит из пояснительной записки и </w:t>
      </w:r>
      <w:r w:rsidR="00370E58" w:rsidRPr="00054BED">
        <w:rPr>
          <w:color w:val="auto"/>
          <w:sz w:val="22"/>
          <w:szCs w:val="22"/>
        </w:rPr>
        <w:t xml:space="preserve">графического </w:t>
      </w:r>
      <w:r w:rsidR="003C642B" w:rsidRPr="00054BED">
        <w:rPr>
          <w:color w:val="auto"/>
          <w:sz w:val="22"/>
          <w:szCs w:val="22"/>
        </w:rPr>
        <w:t>материала</w:t>
      </w:r>
      <w:r w:rsidR="00370E58" w:rsidRPr="00054BED">
        <w:rPr>
          <w:color w:val="auto"/>
          <w:sz w:val="22"/>
          <w:szCs w:val="22"/>
        </w:rPr>
        <w:t xml:space="preserve">. </w:t>
      </w:r>
    </w:p>
    <w:p w:rsidR="00370E58" w:rsidRPr="00054BED" w:rsidRDefault="00370E58" w:rsidP="002935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Пояснительная записка должна иметь следующую структуру: </w:t>
      </w:r>
    </w:p>
    <w:p w:rsidR="00293547" w:rsidRPr="00054BED" w:rsidRDefault="00F613E2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титульный лист</w:t>
      </w:r>
      <w:r w:rsidR="00201927">
        <w:rPr>
          <w:color w:val="auto"/>
          <w:sz w:val="22"/>
          <w:szCs w:val="22"/>
        </w:rPr>
        <w:t>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задание на выполнение </w:t>
      </w:r>
      <w:r w:rsidR="00CA70B4">
        <w:rPr>
          <w:color w:val="auto"/>
          <w:sz w:val="22"/>
          <w:szCs w:val="22"/>
        </w:rPr>
        <w:t>курсов</w:t>
      </w:r>
      <w:r w:rsidR="003C642B" w:rsidRPr="00054BED">
        <w:rPr>
          <w:color w:val="auto"/>
          <w:sz w:val="22"/>
          <w:szCs w:val="22"/>
        </w:rPr>
        <w:t xml:space="preserve">ого проекта </w:t>
      </w:r>
      <w:r w:rsidRPr="00054BED">
        <w:rPr>
          <w:color w:val="auto"/>
          <w:sz w:val="22"/>
          <w:szCs w:val="22"/>
        </w:rPr>
        <w:t>(</w:t>
      </w:r>
      <w:r w:rsidR="00F613E2" w:rsidRPr="00054BED">
        <w:rPr>
          <w:color w:val="auto"/>
          <w:sz w:val="22"/>
          <w:szCs w:val="22"/>
        </w:rPr>
        <w:t>выдается преподавателем</w:t>
      </w:r>
      <w:r w:rsidRPr="00054BED">
        <w:rPr>
          <w:color w:val="auto"/>
          <w:sz w:val="22"/>
          <w:szCs w:val="22"/>
        </w:rPr>
        <w:t>);</w:t>
      </w:r>
    </w:p>
    <w:p w:rsidR="003C642B" w:rsidRDefault="003C642B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ведомость проекта;</w:t>
      </w:r>
    </w:p>
    <w:p w:rsidR="00965E56" w:rsidRPr="00054BED" w:rsidRDefault="00965E56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содержание;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введение;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аналитическая часть;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расчетно-технологическая часть;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организационно-технологическая часть;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заключение;</w:t>
      </w:r>
    </w:p>
    <w:p w:rsidR="00293547" w:rsidRPr="00054BED" w:rsidRDefault="00293547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список литературы;</w:t>
      </w:r>
    </w:p>
    <w:p w:rsidR="003C642B" w:rsidRPr="00054BED" w:rsidRDefault="003C642B" w:rsidP="0045185D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приложения (если имеются);</w:t>
      </w:r>
    </w:p>
    <w:p w:rsidR="00201927" w:rsidRDefault="00201927" w:rsidP="00D821B6">
      <w:pPr>
        <w:pStyle w:val="Default"/>
        <w:spacing w:line="360" w:lineRule="auto"/>
        <w:jc w:val="both"/>
        <w:rPr>
          <w:sz w:val="22"/>
          <w:szCs w:val="22"/>
        </w:rPr>
      </w:pPr>
    </w:p>
    <w:p w:rsidR="00D821B6" w:rsidRPr="00054BED" w:rsidRDefault="003C642B" w:rsidP="00D821B6">
      <w:pPr>
        <w:pStyle w:val="Default"/>
        <w:spacing w:line="360" w:lineRule="auto"/>
        <w:jc w:val="both"/>
        <w:rPr>
          <w:sz w:val="22"/>
          <w:szCs w:val="22"/>
        </w:rPr>
      </w:pPr>
      <w:r w:rsidRPr="00054BED">
        <w:rPr>
          <w:sz w:val="22"/>
          <w:szCs w:val="22"/>
        </w:rPr>
        <w:lastRenderedPageBreak/>
        <w:t>К пояснительной записке прилагае</w:t>
      </w:r>
      <w:r w:rsidR="00D821B6" w:rsidRPr="00054BED">
        <w:rPr>
          <w:sz w:val="22"/>
          <w:szCs w:val="22"/>
        </w:rPr>
        <w:t xml:space="preserve">тся отзыв руководителя </w:t>
      </w:r>
      <w:r w:rsidR="00CA70B4">
        <w:rPr>
          <w:sz w:val="22"/>
          <w:szCs w:val="22"/>
        </w:rPr>
        <w:t>курсов</w:t>
      </w:r>
      <w:r w:rsidR="00FD6E7E">
        <w:rPr>
          <w:sz w:val="22"/>
          <w:szCs w:val="22"/>
        </w:rPr>
        <w:t xml:space="preserve">ого проекта </w:t>
      </w:r>
      <w:r w:rsidR="00D821B6" w:rsidRPr="00054BED">
        <w:rPr>
          <w:sz w:val="22"/>
          <w:szCs w:val="22"/>
        </w:rPr>
        <w:t xml:space="preserve">о работе студента при </w:t>
      </w:r>
      <w:r w:rsidR="007371CB" w:rsidRPr="00054BED">
        <w:rPr>
          <w:sz w:val="22"/>
          <w:szCs w:val="22"/>
        </w:rPr>
        <w:t>ее выполнении и качестве работы</w:t>
      </w:r>
      <w:r w:rsidR="00D821B6" w:rsidRPr="00054BED">
        <w:rPr>
          <w:sz w:val="22"/>
          <w:szCs w:val="22"/>
        </w:rPr>
        <w:t xml:space="preserve">. </w:t>
      </w:r>
    </w:p>
    <w:p w:rsidR="00D821B6" w:rsidRPr="00054BED" w:rsidRDefault="00D821B6" w:rsidP="00D821B6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sz w:val="22"/>
          <w:szCs w:val="22"/>
        </w:rPr>
        <w:t>Графическая ч</w:t>
      </w:r>
      <w:r w:rsidR="00FD6E7E">
        <w:rPr>
          <w:sz w:val="22"/>
          <w:szCs w:val="22"/>
        </w:rPr>
        <w:t xml:space="preserve">асть работы должна содержать </w:t>
      </w:r>
      <w:r w:rsidR="00CA70B4">
        <w:rPr>
          <w:sz w:val="22"/>
          <w:szCs w:val="22"/>
        </w:rPr>
        <w:t xml:space="preserve">2 </w:t>
      </w:r>
      <w:r w:rsidR="00FD6E7E">
        <w:rPr>
          <w:sz w:val="22"/>
          <w:szCs w:val="22"/>
        </w:rPr>
        <w:t>листа</w:t>
      </w:r>
      <w:r w:rsidRPr="00054BED">
        <w:rPr>
          <w:sz w:val="22"/>
          <w:szCs w:val="22"/>
        </w:rPr>
        <w:t xml:space="preserve">  формата А1</w:t>
      </w:r>
      <w:r w:rsidR="00CA70B4">
        <w:rPr>
          <w:sz w:val="22"/>
          <w:szCs w:val="22"/>
        </w:rPr>
        <w:t xml:space="preserve">,  допускается выполнение графической части на листах формата А3 </w:t>
      </w:r>
      <w:r w:rsidR="001826D6" w:rsidRPr="00054BED">
        <w:rPr>
          <w:sz w:val="22"/>
          <w:szCs w:val="22"/>
        </w:rPr>
        <w:t>.</w:t>
      </w:r>
      <w:r w:rsidR="0004036B">
        <w:rPr>
          <w:sz w:val="22"/>
          <w:szCs w:val="22"/>
        </w:rPr>
        <w:t xml:space="preserve"> </w:t>
      </w:r>
      <w:r w:rsidR="004E2C4F">
        <w:rPr>
          <w:sz w:val="22"/>
          <w:szCs w:val="22"/>
        </w:rPr>
        <w:t>С</w:t>
      </w:r>
      <w:r w:rsidR="0004036B">
        <w:rPr>
          <w:sz w:val="22"/>
          <w:szCs w:val="22"/>
        </w:rPr>
        <w:t>одержание</w:t>
      </w:r>
      <w:r w:rsidR="001826D6" w:rsidRPr="00054BED">
        <w:rPr>
          <w:sz w:val="22"/>
          <w:szCs w:val="22"/>
        </w:rPr>
        <w:t xml:space="preserve"> графических листов:</w:t>
      </w:r>
      <w:r w:rsidRPr="00054BED">
        <w:rPr>
          <w:sz w:val="22"/>
          <w:szCs w:val="22"/>
        </w:rPr>
        <w:t xml:space="preserve"> </w:t>
      </w:r>
    </w:p>
    <w:p w:rsidR="00D821B6" w:rsidRPr="00054BED" w:rsidRDefault="00D821B6" w:rsidP="0045185D">
      <w:pPr>
        <w:pStyle w:val="Default"/>
        <w:numPr>
          <w:ilvl w:val="0"/>
          <w:numId w:val="4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>Чертеж планировки участка или зоны с расстановкой имеющегося технологического оборудования на предприятии</w:t>
      </w:r>
      <w:r w:rsidR="007371CB" w:rsidRPr="00054BED">
        <w:rPr>
          <w:color w:val="auto"/>
          <w:sz w:val="22"/>
          <w:szCs w:val="22"/>
        </w:rPr>
        <w:t xml:space="preserve"> (до проекта)</w:t>
      </w:r>
      <w:r w:rsidRPr="00054BED">
        <w:rPr>
          <w:color w:val="auto"/>
          <w:sz w:val="22"/>
          <w:szCs w:val="22"/>
        </w:rPr>
        <w:t>;</w:t>
      </w:r>
    </w:p>
    <w:p w:rsidR="00D821B6" w:rsidRPr="00054BED" w:rsidRDefault="00D821B6" w:rsidP="0045185D">
      <w:pPr>
        <w:pStyle w:val="Default"/>
        <w:numPr>
          <w:ilvl w:val="0"/>
          <w:numId w:val="4"/>
        </w:numPr>
        <w:spacing w:line="360" w:lineRule="auto"/>
        <w:jc w:val="both"/>
        <w:rPr>
          <w:color w:val="auto"/>
          <w:sz w:val="22"/>
          <w:szCs w:val="22"/>
        </w:rPr>
      </w:pPr>
      <w:r w:rsidRPr="00054BED">
        <w:rPr>
          <w:color w:val="auto"/>
          <w:sz w:val="22"/>
          <w:szCs w:val="22"/>
        </w:rPr>
        <w:t xml:space="preserve">Чертеж планировки участка или зоны с расстановкой разрабатываемого в проекте технологического оборудования; </w:t>
      </w:r>
    </w:p>
    <w:p w:rsidR="00663ACD" w:rsidRPr="00054BED" w:rsidRDefault="00663ACD" w:rsidP="005954AB">
      <w:pPr>
        <w:pStyle w:val="Default"/>
        <w:spacing w:line="360" w:lineRule="auto"/>
        <w:rPr>
          <w:b/>
          <w:bCs/>
          <w:sz w:val="32"/>
          <w:szCs w:val="32"/>
        </w:rPr>
      </w:pPr>
    </w:p>
    <w:p w:rsidR="005954AB" w:rsidRPr="003E5D0D" w:rsidRDefault="005954AB" w:rsidP="0004036B">
      <w:pPr>
        <w:pStyle w:val="Default"/>
        <w:numPr>
          <w:ilvl w:val="0"/>
          <w:numId w:val="25"/>
        </w:numPr>
        <w:spacing w:line="360" w:lineRule="auto"/>
        <w:jc w:val="center"/>
        <w:rPr>
          <w:b/>
          <w:bCs/>
          <w:sz w:val="40"/>
          <w:szCs w:val="40"/>
        </w:rPr>
      </w:pPr>
      <w:r w:rsidRPr="003E5D0D">
        <w:rPr>
          <w:b/>
          <w:bCs/>
          <w:sz w:val="40"/>
          <w:szCs w:val="40"/>
        </w:rPr>
        <w:t xml:space="preserve">Содержание частей </w:t>
      </w:r>
      <w:r w:rsidR="008D6249">
        <w:rPr>
          <w:b/>
          <w:bCs/>
          <w:sz w:val="40"/>
          <w:szCs w:val="40"/>
        </w:rPr>
        <w:t>курсов</w:t>
      </w:r>
      <w:r w:rsidR="00DE5838" w:rsidRPr="003E5D0D">
        <w:rPr>
          <w:b/>
          <w:bCs/>
          <w:sz w:val="40"/>
          <w:szCs w:val="40"/>
        </w:rPr>
        <w:t>ого проекта</w:t>
      </w:r>
    </w:p>
    <w:p w:rsidR="00932480" w:rsidRDefault="00900370" w:rsidP="0004036B">
      <w:pPr>
        <w:pStyle w:val="Default"/>
        <w:spacing w:line="360" w:lineRule="auto"/>
        <w:jc w:val="both"/>
        <w:rPr>
          <w:sz w:val="22"/>
          <w:szCs w:val="22"/>
        </w:rPr>
      </w:pPr>
      <w:r w:rsidRPr="00932480">
        <w:rPr>
          <w:sz w:val="22"/>
          <w:szCs w:val="22"/>
        </w:rPr>
        <w:t>Содержание всех разделов, кроме раздела «</w:t>
      </w:r>
      <w:r w:rsidR="00341157" w:rsidRPr="00932480">
        <w:rPr>
          <w:sz w:val="22"/>
          <w:szCs w:val="22"/>
        </w:rPr>
        <w:t>2</w:t>
      </w:r>
      <w:r w:rsidRPr="00932480">
        <w:rPr>
          <w:sz w:val="22"/>
          <w:szCs w:val="22"/>
        </w:rPr>
        <w:t xml:space="preserve"> </w:t>
      </w:r>
      <w:r w:rsidR="00341157" w:rsidRPr="00932480">
        <w:rPr>
          <w:sz w:val="22"/>
          <w:szCs w:val="22"/>
        </w:rPr>
        <w:t xml:space="preserve">Расчетно-технологическая </w:t>
      </w:r>
      <w:r w:rsidRPr="00932480">
        <w:rPr>
          <w:sz w:val="22"/>
          <w:szCs w:val="22"/>
        </w:rPr>
        <w:t>часть» не зависит от вида проектируемого (модернизируемого) предприятия (АТП или СТОА). Пункты</w:t>
      </w:r>
      <w:r w:rsidR="003274DA">
        <w:rPr>
          <w:sz w:val="22"/>
          <w:szCs w:val="22"/>
        </w:rPr>
        <w:t xml:space="preserve"> 2.1 – 2.4</w:t>
      </w:r>
      <w:r w:rsidRPr="00932480">
        <w:rPr>
          <w:sz w:val="22"/>
          <w:szCs w:val="22"/>
        </w:rPr>
        <w:t xml:space="preserve"> раздела </w:t>
      </w:r>
    </w:p>
    <w:p w:rsidR="00900370" w:rsidRDefault="00341157" w:rsidP="0004036B">
      <w:pPr>
        <w:pStyle w:val="Default"/>
        <w:spacing w:line="360" w:lineRule="auto"/>
        <w:jc w:val="both"/>
        <w:rPr>
          <w:sz w:val="22"/>
          <w:szCs w:val="22"/>
        </w:rPr>
      </w:pPr>
      <w:r w:rsidRPr="00932480">
        <w:rPr>
          <w:sz w:val="22"/>
          <w:szCs w:val="22"/>
        </w:rPr>
        <w:t>«2 Расчетно-технологическая часть» для АТП следует выполнять согласно методически</w:t>
      </w:r>
      <w:r w:rsidR="00BD1C2A" w:rsidRPr="00932480">
        <w:rPr>
          <w:sz w:val="22"/>
          <w:szCs w:val="22"/>
        </w:rPr>
        <w:t>м</w:t>
      </w:r>
      <w:r w:rsidRPr="00932480">
        <w:rPr>
          <w:sz w:val="22"/>
          <w:szCs w:val="22"/>
        </w:rPr>
        <w:t xml:space="preserve"> указани</w:t>
      </w:r>
      <w:r w:rsidR="00BD1C2A" w:rsidRPr="00932480">
        <w:rPr>
          <w:sz w:val="22"/>
          <w:szCs w:val="22"/>
        </w:rPr>
        <w:t>ям</w:t>
      </w:r>
      <w:r w:rsidRPr="00932480">
        <w:rPr>
          <w:sz w:val="22"/>
          <w:szCs w:val="22"/>
        </w:rPr>
        <w:t xml:space="preserve"> по расчету АТП [</w:t>
      </w:r>
      <w:r w:rsidR="00BD1C2A" w:rsidRPr="00932480">
        <w:rPr>
          <w:sz w:val="22"/>
          <w:szCs w:val="22"/>
        </w:rPr>
        <w:t>8</w:t>
      </w:r>
      <w:r w:rsidRPr="00932480">
        <w:rPr>
          <w:sz w:val="22"/>
          <w:szCs w:val="22"/>
        </w:rPr>
        <w:t>]</w:t>
      </w:r>
      <w:r w:rsidR="00BD1C2A" w:rsidRPr="00932480">
        <w:rPr>
          <w:sz w:val="22"/>
          <w:szCs w:val="22"/>
        </w:rPr>
        <w:t>.</w:t>
      </w:r>
    </w:p>
    <w:p w:rsidR="005954AB" w:rsidRPr="00663ACD" w:rsidRDefault="005954AB" w:rsidP="005954AB">
      <w:pPr>
        <w:pStyle w:val="Default"/>
        <w:spacing w:line="360" w:lineRule="auto"/>
        <w:jc w:val="center"/>
        <w:rPr>
          <w:sz w:val="28"/>
          <w:szCs w:val="28"/>
        </w:rPr>
      </w:pPr>
      <w:r w:rsidRPr="00663ACD">
        <w:rPr>
          <w:b/>
          <w:bCs/>
          <w:sz w:val="28"/>
          <w:szCs w:val="28"/>
        </w:rPr>
        <w:t>Введение</w:t>
      </w:r>
      <w:r w:rsidR="00900370">
        <w:rPr>
          <w:b/>
          <w:bCs/>
          <w:sz w:val="28"/>
          <w:szCs w:val="28"/>
        </w:rPr>
        <w:t xml:space="preserve"> </w:t>
      </w:r>
    </w:p>
    <w:p w:rsidR="005954AB" w:rsidRPr="00663ACD" w:rsidRDefault="005954AB" w:rsidP="005954AB">
      <w:pPr>
        <w:pStyle w:val="Default"/>
        <w:spacing w:line="360" w:lineRule="auto"/>
        <w:jc w:val="both"/>
        <w:rPr>
          <w:sz w:val="22"/>
          <w:szCs w:val="22"/>
        </w:rPr>
      </w:pPr>
      <w:r w:rsidRPr="00663ACD">
        <w:rPr>
          <w:sz w:val="22"/>
          <w:szCs w:val="22"/>
        </w:rPr>
        <w:t xml:space="preserve">Во введении должно быть дано обоснование необходимости выполнения работы по заявленной теме. Рекомендуемая последовательность раздела следующая: </w:t>
      </w:r>
    </w:p>
    <w:p w:rsidR="00965E56" w:rsidRDefault="00965E56" w:rsidP="00965E56">
      <w:pPr>
        <w:pStyle w:val="Default"/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 w:rsidRPr="00663ACD">
        <w:rPr>
          <w:sz w:val="22"/>
          <w:szCs w:val="22"/>
        </w:rPr>
        <w:t>значение технического обслуживания, диагностики и ремонта в обеспечении технической готовности подвижного состава;</w:t>
      </w:r>
    </w:p>
    <w:p w:rsidR="00965E56" w:rsidRDefault="00965E56" w:rsidP="00965E56">
      <w:pPr>
        <w:pStyle w:val="Default"/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основные тенденции развития СТОА (АТП)</w:t>
      </w:r>
    </w:p>
    <w:p w:rsidR="00965E56" w:rsidRPr="00663ACD" w:rsidRDefault="00965E56" w:rsidP="00965E56">
      <w:pPr>
        <w:pStyle w:val="Default"/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целесообразность реконструкции (модернизации) технических служб СТО/</w:t>
      </w:r>
      <w:r w:rsidRPr="00965E56">
        <w:rPr>
          <w:sz w:val="22"/>
          <w:szCs w:val="22"/>
        </w:rPr>
        <w:t xml:space="preserve"> </w:t>
      </w:r>
      <w:r>
        <w:rPr>
          <w:sz w:val="22"/>
          <w:szCs w:val="22"/>
        </w:rPr>
        <w:t>АТП</w:t>
      </w:r>
    </w:p>
    <w:p w:rsidR="00965E56" w:rsidRDefault="00965E56" w:rsidP="00965E56">
      <w:pPr>
        <w:pStyle w:val="Default"/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 w:rsidRPr="00663ACD">
        <w:rPr>
          <w:sz w:val="22"/>
          <w:szCs w:val="22"/>
        </w:rPr>
        <w:t>актуальность темы данной работы</w:t>
      </w:r>
      <w:r>
        <w:rPr>
          <w:sz w:val="22"/>
          <w:szCs w:val="22"/>
        </w:rPr>
        <w:t xml:space="preserve"> (обосновать целесообразность модернизации конкретного участка или зоны предприятия)</w:t>
      </w:r>
      <w:r w:rsidRPr="00663ACD">
        <w:rPr>
          <w:sz w:val="22"/>
          <w:szCs w:val="22"/>
        </w:rPr>
        <w:t>.</w:t>
      </w:r>
    </w:p>
    <w:p w:rsidR="005954AB" w:rsidRPr="00054BED" w:rsidRDefault="005954AB" w:rsidP="005954AB">
      <w:pPr>
        <w:pStyle w:val="Default"/>
        <w:spacing w:line="360" w:lineRule="auto"/>
        <w:jc w:val="both"/>
        <w:rPr>
          <w:b/>
          <w:bCs/>
          <w:sz w:val="22"/>
          <w:szCs w:val="22"/>
          <w:highlight w:val="yellow"/>
        </w:rPr>
      </w:pPr>
    </w:p>
    <w:p w:rsidR="005954AB" w:rsidRPr="00427897" w:rsidRDefault="00427897" w:rsidP="005954AB">
      <w:pPr>
        <w:pStyle w:val="Default"/>
        <w:spacing w:line="360" w:lineRule="auto"/>
        <w:jc w:val="center"/>
        <w:rPr>
          <w:sz w:val="28"/>
          <w:szCs w:val="28"/>
        </w:rPr>
      </w:pPr>
      <w:r w:rsidRPr="00427897">
        <w:rPr>
          <w:b/>
          <w:bCs/>
          <w:sz w:val="28"/>
          <w:szCs w:val="28"/>
        </w:rPr>
        <w:t xml:space="preserve">1 </w:t>
      </w:r>
      <w:r w:rsidR="005954AB" w:rsidRPr="00427897">
        <w:rPr>
          <w:b/>
          <w:bCs/>
          <w:sz w:val="28"/>
          <w:szCs w:val="28"/>
        </w:rPr>
        <w:t>Аналитическая часть</w:t>
      </w:r>
      <w:r w:rsidR="00900370">
        <w:rPr>
          <w:b/>
          <w:bCs/>
          <w:sz w:val="28"/>
          <w:szCs w:val="28"/>
        </w:rPr>
        <w:t xml:space="preserve"> </w:t>
      </w:r>
    </w:p>
    <w:p w:rsidR="005954AB" w:rsidRDefault="005954AB" w:rsidP="005954AB">
      <w:pPr>
        <w:pStyle w:val="Default"/>
        <w:spacing w:line="360" w:lineRule="auto"/>
        <w:jc w:val="both"/>
        <w:rPr>
          <w:sz w:val="22"/>
          <w:szCs w:val="22"/>
        </w:rPr>
      </w:pPr>
      <w:r w:rsidRPr="00427897">
        <w:rPr>
          <w:sz w:val="22"/>
          <w:szCs w:val="22"/>
        </w:rPr>
        <w:t xml:space="preserve">В аналитической части рекомендуется представить </w:t>
      </w:r>
      <w:r w:rsidRPr="00427897">
        <w:rPr>
          <w:iCs/>
          <w:sz w:val="22"/>
          <w:szCs w:val="22"/>
        </w:rPr>
        <w:t xml:space="preserve">краткую характеристику предприятия, </w:t>
      </w:r>
      <w:r w:rsidRPr="00427897">
        <w:rPr>
          <w:sz w:val="22"/>
          <w:szCs w:val="22"/>
        </w:rPr>
        <w:t>на базе которого выполняется</w:t>
      </w:r>
      <w:r w:rsidR="00DE5838">
        <w:rPr>
          <w:sz w:val="22"/>
          <w:szCs w:val="22"/>
        </w:rPr>
        <w:t xml:space="preserve"> дипломный проект</w:t>
      </w:r>
      <w:r w:rsidRPr="00427897">
        <w:rPr>
          <w:sz w:val="22"/>
          <w:szCs w:val="22"/>
        </w:rPr>
        <w:t xml:space="preserve">. В ней указываются следующие сведения: </w:t>
      </w:r>
    </w:p>
    <w:p w:rsidR="00427897" w:rsidRPr="000E1450" w:rsidRDefault="00427897" w:rsidP="00427897">
      <w:pPr>
        <w:pStyle w:val="Default"/>
        <w:spacing w:line="360" w:lineRule="auto"/>
        <w:jc w:val="both"/>
        <w:rPr>
          <w:b/>
          <w:color w:val="auto"/>
        </w:rPr>
      </w:pPr>
      <w:r w:rsidRPr="000E1450">
        <w:rPr>
          <w:b/>
        </w:rPr>
        <w:t xml:space="preserve">1.1   </w:t>
      </w:r>
      <w:r w:rsidRPr="000E1450">
        <w:rPr>
          <w:b/>
          <w:color w:val="auto"/>
        </w:rPr>
        <w:t>Назначение предприятия</w:t>
      </w:r>
    </w:p>
    <w:p w:rsidR="00427897" w:rsidRDefault="00427897" w:rsidP="00427897">
      <w:pPr>
        <w:pStyle w:val="Default"/>
        <w:spacing w:line="360" w:lineRule="auto"/>
        <w:ind w:left="426"/>
        <w:jc w:val="both"/>
        <w:rPr>
          <w:sz w:val="22"/>
          <w:szCs w:val="22"/>
        </w:rPr>
      </w:pPr>
      <w:r w:rsidRPr="00427897">
        <w:rPr>
          <w:sz w:val="22"/>
          <w:szCs w:val="22"/>
        </w:rPr>
        <w:t xml:space="preserve">Назначение </w:t>
      </w:r>
      <w:r w:rsidR="005205EA">
        <w:rPr>
          <w:sz w:val="22"/>
          <w:szCs w:val="22"/>
        </w:rPr>
        <w:t>предприятия,</w:t>
      </w:r>
      <w:r w:rsidRPr="00427897">
        <w:rPr>
          <w:sz w:val="22"/>
          <w:szCs w:val="22"/>
        </w:rPr>
        <w:t xml:space="preserve"> клиентура, у</w:t>
      </w:r>
      <w:r w:rsidR="00C16EBF">
        <w:rPr>
          <w:sz w:val="22"/>
          <w:szCs w:val="22"/>
        </w:rPr>
        <w:t>слуги по ТО и ТР</w:t>
      </w:r>
      <w:r w:rsidRPr="00427897">
        <w:rPr>
          <w:sz w:val="22"/>
          <w:szCs w:val="22"/>
        </w:rPr>
        <w:t>. Форма</w:t>
      </w:r>
      <w:r w:rsidRPr="0062236C">
        <w:rPr>
          <w:sz w:val="22"/>
          <w:szCs w:val="22"/>
        </w:rPr>
        <w:t xml:space="preserve"> собственности. Краткая характеристика </w:t>
      </w:r>
      <w:r w:rsidR="005205EA">
        <w:rPr>
          <w:sz w:val="22"/>
          <w:szCs w:val="22"/>
        </w:rPr>
        <w:t>пре</w:t>
      </w:r>
      <w:r w:rsidR="004A7D2A">
        <w:rPr>
          <w:sz w:val="22"/>
          <w:szCs w:val="22"/>
        </w:rPr>
        <w:t>д</w:t>
      </w:r>
      <w:r w:rsidR="005205EA">
        <w:rPr>
          <w:sz w:val="22"/>
          <w:szCs w:val="22"/>
        </w:rPr>
        <w:t>приятия</w:t>
      </w:r>
      <w:r>
        <w:rPr>
          <w:sz w:val="22"/>
          <w:szCs w:val="22"/>
        </w:rPr>
        <w:t xml:space="preserve"> </w:t>
      </w:r>
      <w:r w:rsidRPr="0062236C">
        <w:rPr>
          <w:sz w:val="22"/>
          <w:szCs w:val="22"/>
        </w:rPr>
        <w:t xml:space="preserve">(перечислить: </w:t>
      </w:r>
      <w:r w:rsidR="00DE5838">
        <w:rPr>
          <w:sz w:val="22"/>
          <w:szCs w:val="22"/>
        </w:rPr>
        <w:t>зоны и участки, имеющиеся на СТОА</w:t>
      </w:r>
      <w:r w:rsidR="00621F15">
        <w:rPr>
          <w:sz w:val="22"/>
          <w:szCs w:val="22"/>
        </w:rPr>
        <w:t>/АТП</w:t>
      </w:r>
      <w:r w:rsidR="00DE5838">
        <w:rPr>
          <w:sz w:val="22"/>
          <w:szCs w:val="22"/>
        </w:rPr>
        <w:t>,  количество постов на</w:t>
      </w:r>
      <w:r w:rsidR="00621F15">
        <w:rPr>
          <w:sz w:val="22"/>
          <w:szCs w:val="22"/>
        </w:rPr>
        <w:t xml:space="preserve"> предприятии</w:t>
      </w:r>
      <w:r w:rsidR="00DE5838">
        <w:rPr>
          <w:sz w:val="22"/>
          <w:szCs w:val="22"/>
        </w:rPr>
        <w:t xml:space="preserve">, </w:t>
      </w:r>
      <w:r w:rsidRPr="0062236C">
        <w:rPr>
          <w:sz w:val="22"/>
          <w:szCs w:val="22"/>
        </w:rPr>
        <w:t>что распола</w:t>
      </w:r>
      <w:r w:rsidR="00DE5838">
        <w:rPr>
          <w:sz w:val="22"/>
          <w:szCs w:val="22"/>
        </w:rPr>
        <w:t>гается на территории, занимаемая</w:t>
      </w:r>
      <w:r w:rsidRPr="0062236C">
        <w:rPr>
          <w:sz w:val="22"/>
          <w:szCs w:val="22"/>
        </w:rPr>
        <w:t xml:space="preserve"> </w:t>
      </w:r>
      <w:r w:rsidR="00621F15">
        <w:rPr>
          <w:sz w:val="22"/>
          <w:szCs w:val="22"/>
        </w:rPr>
        <w:t xml:space="preserve">предприятием </w:t>
      </w:r>
      <w:r w:rsidRPr="0062236C">
        <w:rPr>
          <w:sz w:val="22"/>
          <w:szCs w:val="22"/>
        </w:rPr>
        <w:t xml:space="preserve">площадь, снабжение электроэнергией, паром, горячей и холодной водой), тип </w:t>
      </w:r>
      <w:r w:rsidR="005205EA">
        <w:rPr>
          <w:sz w:val="22"/>
          <w:szCs w:val="22"/>
        </w:rPr>
        <w:t xml:space="preserve">предприятия (для </w:t>
      </w:r>
      <w:r w:rsidR="00C16EBF">
        <w:rPr>
          <w:sz w:val="22"/>
          <w:szCs w:val="22"/>
        </w:rPr>
        <w:t>СТОА</w:t>
      </w:r>
      <w:r w:rsidR="005205EA">
        <w:rPr>
          <w:sz w:val="22"/>
          <w:szCs w:val="22"/>
        </w:rPr>
        <w:t>)</w:t>
      </w:r>
      <w:r w:rsidRPr="0062236C">
        <w:rPr>
          <w:sz w:val="22"/>
          <w:szCs w:val="22"/>
        </w:rPr>
        <w:t xml:space="preserve"> и место расположения. Режим работы</w:t>
      </w:r>
      <w:r w:rsidR="005205EA">
        <w:rPr>
          <w:sz w:val="22"/>
          <w:szCs w:val="22"/>
        </w:rPr>
        <w:t xml:space="preserve"> предприятия</w:t>
      </w:r>
      <w:r>
        <w:rPr>
          <w:sz w:val="22"/>
          <w:szCs w:val="22"/>
        </w:rPr>
        <w:t>.</w:t>
      </w:r>
    </w:p>
    <w:p w:rsidR="0004036B" w:rsidRDefault="0004036B" w:rsidP="00427897">
      <w:pPr>
        <w:pStyle w:val="Default"/>
        <w:spacing w:line="360" w:lineRule="auto"/>
        <w:ind w:left="426"/>
        <w:jc w:val="both"/>
        <w:rPr>
          <w:sz w:val="22"/>
          <w:szCs w:val="22"/>
        </w:rPr>
      </w:pPr>
    </w:p>
    <w:p w:rsidR="00427897" w:rsidRPr="000E1450" w:rsidRDefault="00427897" w:rsidP="008B721D">
      <w:pPr>
        <w:pStyle w:val="Default"/>
        <w:spacing w:line="360" w:lineRule="auto"/>
        <w:rPr>
          <w:b/>
          <w:color w:val="auto"/>
        </w:rPr>
      </w:pPr>
      <w:r w:rsidRPr="000E1450">
        <w:rPr>
          <w:b/>
        </w:rPr>
        <w:t xml:space="preserve">1.2  </w:t>
      </w:r>
      <w:r w:rsidRPr="000E1450">
        <w:rPr>
          <w:b/>
          <w:color w:val="auto"/>
        </w:rPr>
        <w:t>Марки обслуживаемых автомобилей</w:t>
      </w:r>
    </w:p>
    <w:p w:rsidR="00DE5838" w:rsidRDefault="00427897" w:rsidP="008B721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color w:val="auto"/>
          <w:sz w:val="22"/>
          <w:szCs w:val="22"/>
        </w:rPr>
        <w:t xml:space="preserve">        </w:t>
      </w:r>
      <w:r w:rsidRPr="00427897">
        <w:rPr>
          <w:color w:val="auto"/>
          <w:sz w:val="22"/>
          <w:szCs w:val="22"/>
        </w:rPr>
        <w:t xml:space="preserve">Марки </w:t>
      </w:r>
      <w:r>
        <w:rPr>
          <w:color w:val="auto"/>
          <w:sz w:val="22"/>
          <w:szCs w:val="22"/>
        </w:rPr>
        <w:t xml:space="preserve">и модели </w:t>
      </w:r>
      <w:r w:rsidRPr="00427897">
        <w:rPr>
          <w:color w:val="auto"/>
          <w:sz w:val="22"/>
          <w:szCs w:val="22"/>
        </w:rPr>
        <w:t>обслуживаемых автомобилей</w:t>
      </w:r>
      <w:r>
        <w:rPr>
          <w:sz w:val="22"/>
          <w:szCs w:val="22"/>
        </w:rPr>
        <w:t>. Технические</w:t>
      </w:r>
      <w:r w:rsidR="00DE5838">
        <w:rPr>
          <w:sz w:val="22"/>
          <w:szCs w:val="22"/>
        </w:rPr>
        <w:t xml:space="preserve"> характеристики автомобилей  </w:t>
      </w:r>
    </w:p>
    <w:p w:rsidR="008B721D" w:rsidRDefault="00DE5838" w:rsidP="008B721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рекомендуется </w:t>
      </w:r>
      <w:r w:rsidR="00C16EBF">
        <w:rPr>
          <w:sz w:val="22"/>
          <w:szCs w:val="22"/>
        </w:rPr>
        <w:t xml:space="preserve">  оформить в виде таблицы 1.</w:t>
      </w:r>
    </w:p>
    <w:p w:rsidR="00526F3B" w:rsidRDefault="008B721D" w:rsidP="0042789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526F3B">
        <w:rPr>
          <w:sz w:val="22"/>
          <w:szCs w:val="22"/>
        </w:rPr>
        <w:t>Таблица 1</w:t>
      </w:r>
    </w:p>
    <w:p w:rsidR="00526F3B" w:rsidRDefault="0072526A" w:rsidP="0072526A">
      <w:pPr>
        <w:pStyle w:val="Default"/>
        <w:tabs>
          <w:tab w:val="center" w:pos="4677"/>
          <w:tab w:val="right" w:pos="9354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526F3B">
        <w:rPr>
          <w:sz w:val="22"/>
          <w:szCs w:val="22"/>
        </w:rPr>
        <w:t>Характеристика автомобилей</w:t>
      </w:r>
      <w:r>
        <w:rPr>
          <w:sz w:val="22"/>
          <w:szCs w:val="22"/>
        </w:rPr>
        <w:tab/>
      </w: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2127"/>
        <w:gridCol w:w="1701"/>
        <w:gridCol w:w="1559"/>
        <w:gridCol w:w="1276"/>
        <w:gridCol w:w="1276"/>
        <w:gridCol w:w="1276"/>
        <w:gridCol w:w="1275"/>
      </w:tblGrid>
      <w:tr w:rsidR="005205EA" w:rsidTr="00B80627">
        <w:tc>
          <w:tcPr>
            <w:tcW w:w="2127" w:type="dxa"/>
          </w:tcPr>
          <w:p w:rsidR="00B80627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>Марка/модель автомобиля</w:t>
            </w:r>
          </w:p>
          <w:p w:rsidR="005205EA" w:rsidRPr="00553340" w:rsidRDefault="004A7D2A" w:rsidP="00B80627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 </w:t>
            </w:r>
            <w:r w:rsidRPr="00553340">
              <w:rPr>
                <w:i/>
                <w:sz w:val="20"/>
                <w:szCs w:val="20"/>
              </w:rPr>
              <w:t xml:space="preserve">с указанием количества (для </w:t>
            </w:r>
            <w:r w:rsidR="00B80627">
              <w:rPr>
                <w:i/>
                <w:sz w:val="20"/>
                <w:szCs w:val="20"/>
              </w:rPr>
              <w:t>А</w:t>
            </w:r>
            <w:r w:rsidRPr="00553340">
              <w:rPr>
                <w:i/>
                <w:sz w:val="20"/>
                <w:szCs w:val="20"/>
              </w:rPr>
              <w:t>ТП)</w:t>
            </w:r>
          </w:p>
        </w:tc>
        <w:tc>
          <w:tcPr>
            <w:tcW w:w="1701" w:type="dxa"/>
          </w:tcPr>
          <w:p w:rsidR="005F35E8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Объем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>двигателя, л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 (для СТОА)/</w:t>
            </w:r>
          </w:p>
          <w:p w:rsidR="005205EA" w:rsidRPr="00553340" w:rsidRDefault="005205EA" w:rsidP="00B80627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i/>
                <w:sz w:val="20"/>
                <w:szCs w:val="20"/>
              </w:rPr>
              <w:t>Среднесуточный пробег (для АТП)</w:t>
            </w:r>
          </w:p>
        </w:tc>
        <w:tc>
          <w:tcPr>
            <w:tcW w:w="1559" w:type="dxa"/>
          </w:tcPr>
          <w:p w:rsidR="0003762B" w:rsidRPr="00553340" w:rsidRDefault="005205EA" w:rsidP="00553340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553340">
              <w:rPr>
                <w:i/>
                <w:sz w:val="20"/>
                <w:szCs w:val="20"/>
              </w:rPr>
              <w:t xml:space="preserve">Коэффициент пробега до кап. ремонта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553340">
              <w:rPr>
                <w:i/>
                <w:sz w:val="20"/>
                <w:szCs w:val="20"/>
              </w:rPr>
              <w:t>(для АТП)</w:t>
            </w:r>
          </w:p>
        </w:tc>
        <w:tc>
          <w:tcPr>
            <w:tcW w:w="1276" w:type="dxa"/>
          </w:tcPr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Вес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автомобиля,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>кг</w:t>
            </w:r>
          </w:p>
        </w:tc>
        <w:tc>
          <w:tcPr>
            <w:tcW w:w="1276" w:type="dxa"/>
          </w:tcPr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Длина автомобиля,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>м</w:t>
            </w:r>
          </w:p>
        </w:tc>
        <w:tc>
          <w:tcPr>
            <w:tcW w:w="1276" w:type="dxa"/>
          </w:tcPr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Ширина автомобиля,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>м</w:t>
            </w:r>
          </w:p>
        </w:tc>
        <w:tc>
          <w:tcPr>
            <w:tcW w:w="1275" w:type="dxa"/>
          </w:tcPr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</w:rPr>
            </w:pPr>
            <w:r w:rsidRPr="00553340">
              <w:rPr>
                <w:sz w:val="20"/>
                <w:szCs w:val="20"/>
              </w:rPr>
              <w:t xml:space="preserve">Площадь автомобиля, </w:t>
            </w:r>
          </w:p>
          <w:p w:rsidR="005205EA" w:rsidRPr="00553340" w:rsidRDefault="005205EA" w:rsidP="00553340">
            <w:pPr>
              <w:pStyle w:val="Default"/>
              <w:jc w:val="center"/>
              <w:rPr>
                <w:sz w:val="20"/>
                <w:szCs w:val="20"/>
                <w:vertAlign w:val="superscript"/>
              </w:rPr>
            </w:pPr>
            <w:r w:rsidRPr="00553340">
              <w:rPr>
                <w:sz w:val="20"/>
                <w:szCs w:val="20"/>
              </w:rPr>
              <w:t>м</w:t>
            </w:r>
            <w:r w:rsidRPr="00553340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5205EA" w:rsidTr="00B80627">
        <w:tc>
          <w:tcPr>
            <w:tcW w:w="2127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205EA" w:rsidRDefault="005205EA" w:rsidP="0042789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526F3B" w:rsidRDefault="00526F3B" w:rsidP="00427897">
      <w:pPr>
        <w:pStyle w:val="Default"/>
        <w:spacing w:line="360" w:lineRule="auto"/>
        <w:jc w:val="both"/>
        <w:rPr>
          <w:sz w:val="22"/>
          <w:szCs w:val="22"/>
        </w:rPr>
      </w:pPr>
    </w:p>
    <w:p w:rsidR="0072526A" w:rsidRPr="000E1450" w:rsidRDefault="00526F3B" w:rsidP="000E1450">
      <w:pPr>
        <w:pStyle w:val="Default"/>
        <w:spacing w:line="360" w:lineRule="auto"/>
        <w:rPr>
          <w:b/>
          <w:color w:val="auto"/>
        </w:rPr>
      </w:pPr>
      <w:r w:rsidRPr="000E1450">
        <w:rPr>
          <w:b/>
        </w:rPr>
        <w:t xml:space="preserve">1.3 </w:t>
      </w:r>
      <w:r w:rsidR="0072526A" w:rsidRPr="000E1450">
        <w:rPr>
          <w:b/>
        </w:rPr>
        <w:t xml:space="preserve"> </w:t>
      </w:r>
      <w:r w:rsidR="00565110" w:rsidRPr="000E1450">
        <w:rPr>
          <w:b/>
        </w:rPr>
        <w:t xml:space="preserve">Характеристика </w:t>
      </w:r>
      <w:r w:rsidR="00565110" w:rsidRPr="000E1450">
        <w:rPr>
          <w:b/>
          <w:color w:val="auto"/>
        </w:rPr>
        <w:t xml:space="preserve"> модернизируемого участка</w:t>
      </w:r>
      <w:r w:rsidR="00147BA0">
        <w:rPr>
          <w:b/>
          <w:color w:val="auto"/>
        </w:rPr>
        <w:t>/зоны</w:t>
      </w:r>
    </w:p>
    <w:p w:rsidR="00147BA0" w:rsidRDefault="00147BA0" w:rsidP="00F836CF">
      <w:pPr>
        <w:pStyle w:val="Default"/>
        <w:spacing w:line="360" w:lineRule="auto"/>
        <w:rPr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72526A" w:rsidRPr="0062236C">
        <w:rPr>
          <w:color w:val="auto"/>
          <w:sz w:val="22"/>
          <w:szCs w:val="22"/>
        </w:rPr>
        <w:t xml:space="preserve">Структурная схема управления </w:t>
      </w:r>
      <w:r w:rsidR="00565110">
        <w:rPr>
          <w:color w:val="auto"/>
          <w:sz w:val="22"/>
          <w:szCs w:val="22"/>
        </w:rPr>
        <w:t xml:space="preserve">технической службой </w:t>
      </w:r>
      <w:r w:rsidR="0072526A">
        <w:rPr>
          <w:color w:val="auto"/>
          <w:sz w:val="22"/>
          <w:szCs w:val="22"/>
        </w:rPr>
        <w:t>пр</w:t>
      </w:r>
      <w:r w:rsidR="0072526A">
        <w:rPr>
          <w:sz w:val="22"/>
          <w:szCs w:val="22"/>
        </w:rPr>
        <w:t>едприят</w:t>
      </w:r>
      <w:r w:rsidR="00565110">
        <w:rPr>
          <w:sz w:val="22"/>
          <w:szCs w:val="22"/>
        </w:rPr>
        <w:t>ия</w:t>
      </w:r>
      <w:r w:rsidR="0072526A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Назначение участка/зоны.  </w:t>
      </w:r>
    </w:p>
    <w:p w:rsidR="00565110" w:rsidRDefault="00147BA0" w:rsidP="00F836CF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62236C">
        <w:rPr>
          <w:color w:val="auto"/>
          <w:sz w:val="22"/>
          <w:szCs w:val="22"/>
        </w:rPr>
        <w:t xml:space="preserve">Структурная схема </w:t>
      </w:r>
      <w:r>
        <w:rPr>
          <w:color w:val="auto"/>
          <w:sz w:val="22"/>
          <w:szCs w:val="22"/>
        </w:rPr>
        <w:t xml:space="preserve"> </w:t>
      </w:r>
      <w:r w:rsidRPr="0062236C">
        <w:rPr>
          <w:color w:val="auto"/>
          <w:sz w:val="22"/>
          <w:szCs w:val="22"/>
        </w:rPr>
        <w:t xml:space="preserve">управления </w:t>
      </w:r>
      <w:r>
        <w:rPr>
          <w:color w:val="auto"/>
          <w:sz w:val="22"/>
          <w:szCs w:val="22"/>
        </w:rPr>
        <w:t xml:space="preserve">участком/зоной. </w:t>
      </w:r>
      <w:r>
        <w:rPr>
          <w:sz w:val="22"/>
          <w:szCs w:val="22"/>
        </w:rPr>
        <w:t xml:space="preserve">  </w:t>
      </w:r>
    </w:p>
    <w:p w:rsidR="00147BA0" w:rsidRDefault="00565110" w:rsidP="00147BA0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47BA0">
        <w:rPr>
          <w:color w:val="auto"/>
          <w:sz w:val="22"/>
          <w:szCs w:val="22"/>
        </w:rPr>
        <w:t xml:space="preserve">Количество постов, основных рабочих на участке, их квалификация. </w:t>
      </w:r>
      <w:r w:rsidR="0072526A" w:rsidRPr="0062236C">
        <w:rPr>
          <w:color w:val="auto"/>
          <w:sz w:val="22"/>
          <w:szCs w:val="22"/>
        </w:rPr>
        <w:t>Форма</w:t>
      </w:r>
      <w:r>
        <w:rPr>
          <w:color w:val="auto"/>
          <w:sz w:val="22"/>
          <w:szCs w:val="22"/>
        </w:rPr>
        <w:t xml:space="preserve"> </w:t>
      </w:r>
      <w:r w:rsidR="0072526A" w:rsidRPr="0062236C">
        <w:rPr>
          <w:color w:val="auto"/>
          <w:sz w:val="22"/>
          <w:szCs w:val="22"/>
        </w:rPr>
        <w:t xml:space="preserve">организации труда </w:t>
      </w:r>
    </w:p>
    <w:p w:rsidR="00F836CF" w:rsidRDefault="00147BA0" w:rsidP="00F836CF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72526A">
        <w:rPr>
          <w:color w:val="auto"/>
          <w:sz w:val="22"/>
          <w:szCs w:val="22"/>
        </w:rPr>
        <w:t>на участке</w:t>
      </w:r>
      <w:r>
        <w:rPr>
          <w:color w:val="auto"/>
          <w:sz w:val="22"/>
          <w:szCs w:val="22"/>
        </w:rPr>
        <w:t>/зоне</w:t>
      </w:r>
      <w:r w:rsidR="00FA713F">
        <w:rPr>
          <w:color w:val="auto"/>
          <w:sz w:val="22"/>
          <w:szCs w:val="22"/>
        </w:rPr>
        <w:t>.</w:t>
      </w:r>
      <w:r w:rsidR="0072526A">
        <w:rPr>
          <w:color w:val="auto"/>
          <w:sz w:val="22"/>
          <w:szCs w:val="22"/>
        </w:rPr>
        <w:t xml:space="preserve"> </w:t>
      </w:r>
      <w:r w:rsidR="00565110">
        <w:rPr>
          <w:color w:val="auto"/>
          <w:sz w:val="22"/>
          <w:szCs w:val="22"/>
        </w:rPr>
        <w:t xml:space="preserve">Количество рабочих дней в году, </w:t>
      </w:r>
      <w:r w:rsidR="00F836CF">
        <w:rPr>
          <w:color w:val="auto"/>
          <w:sz w:val="22"/>
          <w:szCs w:val="22"/>
        </w:rPr>
        <w:t xml:space="preserve"> </w:t>
      </w:r>
      <w:r w:rsidR="00565110">
        <w:rPr>
          <w:color w:val="auto"/>
          <w:sz w:val="22"/>
          <w:szCs w:val="22"/>
        </w:rPr>
        <w:t>график работы</w:t>
      </w:r>
      <w:r w:rsidR="00F836CF">
        <w:rPr>
          <w:color w:val="auto"/>
          <w:sz w:val="22"/>
          <w:szCs w:val="22"/>
        </w:rPr>
        <w:t xml:space="preserve">,  </w:t>
      </w:r>
      <w:r w:rsidR="00E10912">
        <w:rPr>
          <w:color w:val="auto"/>
          <w:sz w:val="22"/>
          <w:szCs w:val="22"/>
        </w:rPr>
        <w:t xml:space="preserve">количество смен, </w:t>
      </w:r>
      <w:r w:rsidR="00F836CF">
        <w:rPr>
          <w:color w:val="auto"/>
          <w:sz w:val="22"/>
          <w:szCs w:val="22"/>
        </w:rPr>
        <w:t xml:space="preserve"> </w:t>
      </w:r>
      <w:r w:rsidR="00E10912">
        <w:rPr>
          <w:color w:val="auto"/>
          <w:sz w:val="22"/>
          <w:szCs w:val="22"/>
        </w:rPr>
        <w:t xml:space="preserve">их </w:t>
      </w:r>
    </w:p>
    <w:p w:rsidR="00565110" w:rsidRDefault="00F836CF" w:rsidP="00F836CF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E10912">
        <w:rPr>
          <w:color w:val="auto"/>
          <w:sz w:val="22"/>
          <w:szCs w:val="22"/>
        </w:rPr>
        <w:t>продолжительность</w:t>
      </w:r>
      <w:r w:rsidR="00565110">
        <w:rPr>
          <w:color w:val="auto"/>
          <w:sz w:val="22"/>
          <w:szCs w:val="22"/>
        </w:rPr>
        <w:t xml:space="preserve">. </w:t>
      </w:r>
      <w:r w:rsidR="00E10912">
        <w:rPr>
          <w:color w:val="auto"/>
          <w:sz w:val="22"/>
          <w:szCs w:val="22"/>
        </w:rPr>
        <w:t xml:space="preserve"> </w:t>
      </w:r>
      <w:r w:rsidR="00166E9F">
        <w:rPr>
          <w:color w:val="auto"/>
          <w:sz w:val="22"/>
          <w:szCs w:val="22"/>
        </w:rPr>
        <w:t>Форма оплаты труда на участке</w:t>
      </w:r>
      <w:r w:rsidR="00E10912">
        <w:rPr>
          <w:color w:val="auto"/>
          <w:sz w:val="22"/>
          <w:szCs w:val="22"/>
        </w:rPr>
        <w:t>.</w:t>
      </w:r>
    </w:p>
    <w:p w:rsidR="000E1450" w:rsidRDefault="000E1450" w:rsidP="000E1450">
      <w:pPr>
        <w:pStyle w:val="Default"/>
        <w:spacing w:line="360" w:lineRule="auto"/>
        <w:rPr>
          <w:b/>
          <w:color w:val="auto"/>
        </w:rPr>
      </w:pPr>
    </w:p>
    <w:p w:rsidR="0072526A" w:rsidRPr="000E1450" w:rsidRDefault="00565110" w:rsidP="000E1450">
      <w:pPr>
        <w:pStyle w:val="Default"/>
        <w:spacing w:line="360" w:lineRule="auto"/>
        <w:rPr>
          <w:b/>
          <w:color w:val="auto"/>
        </w:rPr>
      </w:pPr>
      <w:r w:rsidRPr="000E1450">
        <w:rPr>
          <w:b/>
          <w:color w:val="auto"/>
        </w:rPr>
        <w:t xml:space="preserve">1.4  Схема технологического процесса на </w:t>
      </w:r>
      <w:r w:rsidR="00932480">
        <w:rPr>
          <w:b/>
          <w:color w:val="auto"/>
        </w:rPr>
        <w:t xml:space="preserve">модернизируемом </w:t>
      </w:r>
      <w:r w:rsidRPr="000E1450">
        <w:rPr>
          <w:b/>
          <w:color w:val="auto"/>
        </w:rPr>
        <w:t>участке</w:t>
      </w:r>
      <w:r w:rsidR="00147BA0">
        <w:rPr>
          <w:b/>
          <w:color w:val="auto"/>
        </w:rPr>
        <w:t>/зоне</w:t>
      </w:r>
    </w:p>
    <w:p w:rsidR="00565110" w:rsidRDefault="00565110" w:rsidP="00FA713F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</w:t>
      </w:r>
      <w:r w:rsidR="00643568" w:rsidRPr="00643568">
        <w:rPr>
          <w:color w:val="auto"/>
          <w:sz w:val="22"/>
          <w:szCs w:val="22"/>
        </w:rPr>
        <w:t>Пример схем</w:t>
      </w:r>
      <w:r w:rsidRPr="00643568">
        <w:rPr>
          <w:color w:val="auto"/>
          <w:sz w:val="22"/>
          <w:szCs w:val="22"/>
        </w:rPr>
        <w:t xml:space="preserve"> технологиче</w:t>
      </w:r>
      <w:r w:rsidR="00643568" w:rsidRPr="00643568">
        <w:rPr>
          <w:color w:val="auto"/>
          <w:sz w:val="22"/>
          <w:szCs w:val="22"/>
        </w:rPr>
        <w:t xml:space="preserve">ских процессов приведен на рисунках 1 и 2. </w:t>
      </w:r>
    </w:p>
    <w:p w:rsidR="00643568" w:rsidRPr="002E3955" w:rsidRDefault="00871144" w:rsidP="00643568">
      <w:pPr>
        <w:tabs>
          <w:tab w:val="left" w:pos="900"/>
          <w:tab w:val="left" w:pos="5475"/>
        </w:tabs>
        <w:rPr>
          <w:rFonts w:ascii="Times New Roman" w:hAnsi="Times New Roman" w:cs="Times New Roman"/>
        </w:rPr>
      </w:pPr>
      <w:r w:rsidRPr="00871144">
        <w:rPr>
          <w:rFonts w:ascii="Times New Roman" w:hAnsi="Times New Roman" w:cs="Times New Roman"/>
          <w:b/>
          <w:noProof/>
        </w:rPr>
        <w:pict>
          <v:group id="_x0000_s1061" style="position:absolute;margin-left:7.45pt;margin-top:4.75pt;width:468pt;height:437.2pt;z-index:251656704" coordorigin="1260,2034" coordsize="9360,8648">
            <v:group id="_x0000_s1062" style="position:absolute;left:1980;top:2034;width:8640;height:6015" coordorigin="1980,1959" coordsize="8640,6015">
              <v:group id="_x0000_s1063" style="position:absolute;left:3240;top:1959;width:5940;height:4395" coordorigin="3240,1959" coordsize="5940,4395">
                <v:group id="_x0000_s1064" style="position:absolute;left:4680;top:1959;width:2482;height:795" coordorigin="4680,1959" coordsize="2482,795">
                  <v:rect id="_x0000_s1065" style="position:absolute;left:4680;top:1959;width:2482;height:679" strokeweight="1.25pt">
                    <v:textbox style="mso-next-textbox:#_x0000_s1065">
                      <w:txbxContent>
                        <w:p w:rsidR="008D6249" w:rsidRPr="00336DCF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Мойка агрегата</w:t>
                          </w:r>
                        </w:p>
                      </w:txbxContent>
                    </v:textbox>
                  </v:rect>
                  <v:line id="_x0000_s1066" style="position:absolute" from="5940,2394" to="5940,2754" strokeweight="1.25pt">
                    <v:stroke endarrow="block"/>
                  </v:line>
                </v:group>
                <v:group id="_x0000_s1067" style="position:absolute;left:4680;top:2754;width:2482;height:900" coordorigin="4680,1959" coordsize="2482,795">
                  <v:rect id="_x0000_s1068" style="position:absolute;left:4680;top:1959;width:2482;height:435" strokeweight="1.25pt">
                    <v:textbox style="mso-next-textbox:#_x0000_s1068">
                      <w:txbxContent>
                        <w:p w:rsidR="008D6249" w:rsidRPr="00336DCF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Разработка агрегата</w:t>
                          </w:r>
                        </w:p>
                      </w:txbxContent>
                    </v:textbox>
                  </v:rect>
                  <v:line id="_x0000_s1069" style="position:absolute" from="5940,2394" to="5940,2754" strokeweight="1.25pt">
                    <v:stroke endarrow="block"/>
                  </v:line>
                </v:group>
                <v:group id="_x0000_s1070" style="position:absolute;left:4680;top:3654;width:2482;height:900" coordorigin="4680,1959" coordsize="2482,795">
                  <v:rect id="_x0000_s1071" style="position:absolute;left:4680;top:1959;width:2482;height:412" strokeweight="1.25pt">
                    <v:textbox style="mso-next-textbox:#_x0000_s1071">
                      <w:txbxContent>
                        <w:p w:rsidR="008D6249" w:rsidRPr="00336DCF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Мойка деталей</w:t>
                          </w:r>
                        </w:p>
                      </w:txbxContent>
                    </v:textbox>
                  </v:rect>
                  <v:line id="_x0000_s1072" style="position:absolute" from="5940,2394" to="5940,2754" strokeweight="1.25pt">
                    <v:stroke endarrow="block"/>
                  </v:line>
                </v:group>
                <v:rect id="_x0000_s1073" style="position:absolute;left:4680;top:4554;width:2520;height:540" strokeweight="1.25pt">
                  <v:textbox style="mso-next-textbox:#_x0000_s1073">
                    <w:txbxContent>
                      <w:p w:rsidR="008D6249" w:rsidRPr="00336DCF" w:rsidRDefault="008D6249" w:rsidP="006435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36DCF">
                          <w:rPr>
                            <w:rFonts w:ascii="Times New Roman" w:hAnsi="Times New Roman" w:cs="Times New Roman"/>
                          </w:rPr>
                          <w:t>Дефектовка деталей</w:t>
                        </w:r>
                      </w:p>
                    </w:txbxContent>
                  </v:textbox>
                </v:rect>
                <v:line id="_x0000_s1074" style="position:absolute" from="5940,5094" to="5940,5814" strokeweight="1.25pt">
                  <v:stroke endarrow="block"/>
                </v:line>
                <v:rect id="_x0000_s1075" style="position:absolute;left:4860;top:5814;width:2340;height:540" strokeweight="1.25pt">
                  <v:textbox style="mso-next-textbox:#_x0000_s1075">
                    <w:txbxContent>
                      <w:p w:rsidR="008D6249" w:rsidRPr="00336DCF" w:rsidRDefault="008D6249" w:rsidP="006435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36DCF">
                          <w:rPr>
                            <w:rFonts w:ascii="Times New Roman" w:hAnsi="Times New Roman" w:cs="Times New Roman"/>
                          </w:rPr>
                          <w:t>Годные детали</w:t>
                        </w:r>
                      </w:p>
                    </w:txbxContent>
                  </v:textbox>
                </v:rect>
                <v:line id="_x0000_s1076" style="position:absolute" from="3240,5454" to="9180,5454" strokeweight="1.25pt"/>
              </v:group>
              <v:line id="_x0000_s1077" style="position:absolute" from="3240,5454" to="3240,5814" strokeweight="1.25pt">
                <v:stroke endarrow="block"/>
              </v:line>
              <v:line id="_x0000_s1078" style="position:absolute" from="9180,5454" to="9180,5814" strokeweight="1.25pt">
                <v:stroke endarrow="block"/>
              </v:line>
              <v:rect id="_x0000_s1079" style="position:absolute;left:1980;top:5814;width:2340;height:540" strokeweight="1.25pt">
                <v:textbox style="mso-next-textbox:#_x0000_s1079">
                  <w:txbxContent>
                    <w:p w:rsidR="008D6249" w:rsidRPr="00336DCF" w:rsidRDefault="008D6249" w:rsidP="006435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Негодные детали</w:t>
                      </w:r>
                    </w:p>
                  </w:txbxContent>
                </v:textbox>
              </v:rect>
              <v:line id="_x0000_s1080" style="position:absolute" from="3240,6354" to="3240,6714" strokeweight="1.25pt">
                <v:stroke endarrow="block"/>
              </v:line>
              <v:rect id="_x0000_s1081" style="position:absolute;left:1980;top:6714;width:2340;height:540" strokeweight="1.25pt">
                <v:textbox style="mso-next-textbox:#_x0000_s1081">
                  <w:txbxContent>
                    <w:p w:rsidR="008D6249" w:rsidRPr="00336DCF" w:rsidRDefault="008D6249" w:rsidP="006435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Утиль</w:t>
                      </w:r>
                    </w:p>
                  </w:txbxContent>
                </v:textbox>
              </v:rect>
              <v:rect id="_x0000_s1082" style="position:absolute;left:7740;top:5814;width:2880;height:720" strokeweight="1.25pt">
                <v:textbox style="mso-next-textbox:#_x0000_s1082">
                  <w:txbxContent>
                    <w:p w:rsidR="008D6249" w:rsidRPr="00336DCF" w:rsidRDefault="008D6249" w:rsidP="006435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Детали, требующие ремонта</w:t>
                      </w:r>
                    </w:p>
                  </w:txbxContent>
                </v:textbox>
              </v:rect>
              <v:line id="_x0000_s1083" style="position:absolute" from="9180,6534" to="9180,6894" strokeweight="1.25pt">
                <v:stroke endarrow="block"/>
              </v:line>
              <v:rect id="_x0000_s1084" style="position:absolute;left:7740;top:6894;width:2880;height:653" strokeweight="1.25pt">
                <v:textbox style="mso-next-textbox:#_x0000_s1084;mso-fit-shape-to-text:t">
                  <w:txbxContent>
                    <w:p w:rsidR="008D6249" w:rsidRPr="00336DCF" w:rsidRDefault="008D6249" w:rsidP="006435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Ремонт деталей</w:t>
                      </w:r>
                    </w:p>
                  </w:txbxContent>
                </v:textbox>
              </v:rect>
              <v:line id="_x0000_s1085" style="position:absolute" from="5940,6354" to="5940,7974" strokeweight="1.25pt">
                <v:stroke endarrow="block"/>
              </v:line>
            </v:group>
            <v:rect id="_x0000_s1086" style="position:absolute;left:4140;top:8049;width:3420;height:653" strokeweight="1.25pt">
              <v:textbox style="mso-next-textbox:#_x0000_s1086;mso-fit-shape-to-text:t">
                <w:txbxContent>
                  <w:p w:rsidR="008D6249" w:rsidRPr="00336DCF" w:rsidRDefault="008D6249" w:rsidP="0064356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Сборка агрегата</w:t>
                    </w:r>
                  </w:p>
                </w:txbxContent>
              </v:textbox>
            </v:rect>
            <v:rect id="_x0000_s1087" style="position:absolute;left:4140;top:8769;width:3420;height:941" strokeweight="1.25pt">
              <v:textbox style="mso-next-textbox:#_x0000_s1087;mso-fit-shape-to-text:t">
                <w:txbxContent>
                  <w:p w:rsidR="008D6249" w:rsidRPr="00336DCF" w:rsidRDefault="008D6249" w:rsidP="0064356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Регулировка, обкатка и испытание</w:t>
                    </w:r>
                  </w:p>
                </w:txbxContent>
              </v:textbox>
            </v:rect>
            <v:line id="_x0000_s1088" style="position:absolute" from="3420,8229" to="4140,8229" strokeweight="1.25pt">
              <v:stroke endarrow="block"/>
            </v:line>
            <v:rect id="_x0000_s1089" style="position:absolute;left:1260;top:8049;width:2160;height:653" strokeweight="1.25pt">
              <v:textbox style="mso-next-textbox:#_x0000_s1089;mso-fit-shape-to-text:t">
                <w:txbxContent>
                  <w:p w:rsidR="008D6249" w:rsidRPr="00336DCF" w:rsidRDefault="008D6249" w:rsidP="0064356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Новые детали</w:t>
                    </w:r>
                  </w:p>
                </w:txbxContent>
              </v:textbox>
            </v:rect>
            <v:line id="_x0000_s1090" style="position:absolute" from="5940,9489" to="5940,10029" strokeweight="1.25pt">
              <v:stroke endarrow="block"/>
            </v:line>
            <v:rect id="_x0000_s1091" style="position:absolute;left:4320;top:10029;width:3240;height:653" strokeweight="1.25pt">
              <v:textbox style="mso-next-textbox:#_x0000_s1091;mso-fit-shape-to-text:t">
                <w:txbxContent>
                  <w:p w:rsidR="008D6249" w:rsidRPr="00336DCF" w:rsidRDefault="008D6249" w:rsidP="0064356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Склад оборотных агрегатов</w:t>
                    </w:r>
                  </w:p>
                </w:txbxContent>
              </v:textbox>
            </v:rect>
            <v:line id="_x0000_s1092" style="position:absolute" from="5940,8514" to="5940,8790" strokeweight="1.25pt">
              <v:stroke endarrow="block"/>
            </v:line>
            <v:line id="_x0000_s1093" style="position:absolute;flip:y" from="9180,7434" to="9181,8154" strokeweight="1.25pt">
              <o:lock v:ext="edit" aspectratio="t"/>
            </v:line>
            <v:line id="_x0000_s1094" style="position:absolute" from="7560,8154" to="9180,8154" strokeweight="1.25pt">
              <v:stroke startarrow="block"/>
            </v:line>
          </v:group>
        </w:pict>
      </w:r>
    </w:p>
    <w:p w:rsidR="00643568" w:rsidRDefault="00643568" w:rsidP="00643568">
      <w:pPr>
        <w:tabs>
          <w:tab w:val="left" w:pos="900"/>
          <w:tab w:val="left" w:pos="5475"/>
        </w:tabs>
      </w:pPr>
    </w:p>
    <w:p w:rsidR="00643568" w:rsidRDefault="00871144" w:rsidP="00643568">
      <w:r>
        <w:rPr>
          <w:noProof/>
        </w:rPr>
        <w:pict>
          <v:line id="_x0000_s1034" style="position:absolute;z-index:251657728" from="225pt,102.6pt" to="225pt,120.6pt"/>
        </w:pict>
      </w:r>
    </w:p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Default="00643568" w:rsidP="00643568"/>
    <w:p w:rsidR="00643568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E648CA" w:rsidRDefault="00643568" w:rsidP="00643568"/>
    <w:p w:rsidR="00643568" w:rsidRPr="00643568" w:rsidRDefault="00643568" w:rsidP="00643568">
      <w:pPr>
        <w:tabs>
          <w:tab w:val="left" w:pos="945"/>
        </w:tabs>
      </w:pPr>
      <w:r w:rsidRPr="00643568">
        <w:rPr>
          <w:rFonts w:ascii="Times New Roman" w:hAnsi="Times New Roman" w:cs="Times New Roman"/>
        </w:rPr>
        <w:lastRenderedPageBreak/>
        <w:t>Рисунок 1 - Схема технологического ремонта агрегатов в цехе (участке</w:t>
      </w:r>
      <w:r w:rsidRPr="00643568">
        <w:t>)</w:t>
      </w:r>
    </w:p>
    <w:p w:rsidR="00643568" w:rsidRDefault="00871144" w:rsidP="00643568">
      <w:pPr>
        <w:jc w:val="right"/>
        <w:rPr>
          <w:rFonts w:ascii="Times New Roman" w:hAnsi="Times New Roman" w:cs="Times New Roman"/>
          <w:b/>
        </w:rPr>
      </w:pPr>
      <w:r w:rsidRPr="00871144">
        <w:rPr>
          <w:rFonts w:ascii="Times New Roman" w:hAnsi="Times New Roman" w:cs="Times New Roman"/>
          <w:noProof/>
        </w:rPr>
        <w:pict>
          <v:group id="_x0000_s1035" style="position:absolute;left:0;text-align:left;margin-left:23pt;margin-top:.4pt;width:333pt;height:441pt;z-index:251658752" coordorigin="181,1452" coordsize="6660,8820">
            <v:line id="_x0000_s1036" style="position:absolute" from="1261,9192" to="1261,9552" strokeweight="1.25pt">
              <v:stroke dashstyle="dash"/>
            </v:line>
            <v:group id="_x0000_s1037" style="position:absolute;left:181;top:1452;width:6660;height:8820" coordorigin="1260,1674" coordsize="6660,8820">
              <v:group id="_x0000_s1038" style="position:absolute;left:1260;top:1674;width:6660;height:8280" coordorigin="1260,1674" coordsize="6660,8280">
                <v:group id="_x0000_s1039" style="position:absolute;left:3780;top:1674;width:4140;height:7200" coordorigin="3780,1674" coordsize="4140,7200">
                  <v:group id="_x0000_s1040" style="position:absolute;left:3780;top:1674;width:4140;height:7200" coordorigin="3780,1674" coordsize="4140,7200">
                    <v:rect id="_x0000_s1041" style="position:absolute;left:3780;top:2934;width:4140;height:5940" strokeweight="1.25pt">
                      <v:stroke dashstyle="dash"/>
                    </v:rect>
                    <v:rect id="_x0000_s1042" style="position:absolute;left:4320;top:2214;width:2880;height:540" strokeweight="1.25pt">
                      <v:textbox style="mso-next-textbox:#_x0000_s1042">
                        <w:txbxContent>
                          <w:p w:rsidR="008D6249" w:rsidRPr="002E3955" w:rsidRDefault="008D6249" w:rsidP="006435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3955">
                              <w:rPr>
                                <w:rFonts w:ascii="Times New Roman" w:hAnsi="Times New Roman" w:cs="Times New Roman"/>
                              </w:rPr>
                              <w:t>Зона ожидания ТО</w:t>
                            </w:r>
                          </w:p>
                        </w:txbxContent>
                      </v:textbox>
                    </v:rect>
                    <v:line id="_x0000_s1043" style="position:absolute" from="5760,1674" to="5760,2214" strokeweight="1.25pt">
                      <v:stroke endarrow="block"/>
                    </v:line>
                    <v:line id="_x0000_s1044" style="position:absolute" from="5760,2754" to="5760,3114" strokeweight="1.25pt"/>
                    <v:rect id="_x0000_s1045" style="position:absolute;left:4320;top:3114;width:2880;height:900" strokeweight="1.25pt">
                      <v:textbox style="mso-next-textbox:#_x0000_s1045">
                        <w:txbxContent>
                          <w:p w:rsidR="008D6249" w:rsidRPr="002E3955" w:rsidRDefault="008D6249" w:rsidP="006435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3955">
                              <w:rPr>
                                <w:rFonts w:ascii="Times New Roman" w:hAnsi="Times New Roman" w:cs="Times New Roman"/>
                              </w:rPr>
                              <w:t>Контрольно-диагностические работы</w:t>
                            </w:r>
                          </w:p>
                        </w:txbxContent>
                      </v:textbox>
                    </v:rect>
                  </v:group>
                  <v:rect id="_x0000_s1046" style="position:absolute;left:4320;top:4374;width:2880;height:540" strokeweight="1.25pt">
                    <v:textbox style="mso-next-textbox:#_x0000_s1046">
                      <w:txbxContent>
                        <w:p w:rsidR="008D6249" w:rsidRPr="002E3955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Крепежные работы</w:t>
                          </w:r>
                        </w:p>
                      </w:txbxContent>
                    </v:textbox>
                  </v:rect>
                  <v:line id="_x0000_s1047" style="position:absolute" from="5760,4914" to="5760,5274" strokeweight="1.25pt"/>
                  <v:rect id="_x0000_s1048" style="position:absolute;left:4320;top:5274;width:2880;height:540" strokeweight="1.25pt">
                    <v:textbox style="mso-next-textbox:#_x0000_s1048">
                      <w:txbxContent>
                        <w:p w:rsidR="008D6249" w:rsidRPr="002E3955" w:rsidRDefault="008D6249" w:rsidP="00643568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Регулировочные работы</w:t>
                          </w:r>
                        </w:p>
                      </w:txbxContent>
                    </v:textbox>
                  </v:rect>
                  <v:line id="_x0000_s1049" style="position:absolute" from="5760,5814" to="5760,6174" strokeweight="1.25pt"/>
                  <v:rect id="_x0000_s1050" style="position:absolute;left:4320;top:6174;width:2880;height:720" strokeweight="1.25pt">
                    <v:textbox style="mso-next-textbox:#_x0000_s1050">
                      <w:txbxContent>
                        <w:p w:rsidR="008D6249" w:rsidRPr="002E3955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Электротехнические работы</w:t>
                          </w:r>
                        </w:p>
                      </w:txbxContent>
                    </v:textbox>
                  </v:rect>
                  <v:line id="_x0000_s1051" style="position:absolute" from="5760,6894" to="5760,7254" strokeweight="1.25pt"/>
                  <v:rect id="_x0000_s1052" style="position:absolute;left:4320;top:7254;width:2880;height:540" strokeweight="1.25pt">
                    <v:textbox style="mso-next-textbox:#_x0000_s1052">
                      <w:txbxContent>
                        <w:p w:rsidR="008D6249" w:rsidRPr="002E3955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Шинные работы</w:t>
                          </w:r>
                        </w:p>
                      </w:txbxContent>
                    </v:textbox>
                  </v:rect>
                  <v:line id="_x0000_s1053" style="position:absolute" from="5760,7794" to="5760,8154" strokeweight="1.25pt"/>
                  <v:rect id="_x0000_s1054" style="position:absolute;left:4320;top:8154;width:2880;height:540" strokeweight="1.25pt">
                    <v:textbox style="mso-next-textbox:#_x0000_s1054">
                      <w:txbxContent>
                        <w:p w:rsidR="008D6249" w:rsidRPr="002E3955" w:rsidRDefault="008D6249" w:rsidP="00643568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Смазочные работы</w:t>
                          </w:r>
                        </w:p>
                      </w:txbxContent>
                    </v:textbox>
                  </v:rect>
                </v:group>
                <v:line id="_x0000_s1055" style="position:absolute" from="5760,8694" to="5760,9414" strokeweight="1.25pt"/>
                <v:rect id="_x0000_s1056" style="position:absolute;left:4320;top:9414;width:2880;height:540" strokeweight="1.25pt">
                  <v:textbox style="mso-next-textbox:#_x0000_s1056">
                    <w:txbxContent>
                      <w:p w:rsidR="008D6249" w:rsidRPr="002E3955" w:rsidRDefault="008D6249" w:rsidP="006435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3955">
                          <w:rPr>
                            <w:rFonts w:ascii="Times New Roman" w:hAnsi="Times New Roman" w:cs="Times New Roman"/>
                          </w:rPr>
                          <w:t>Хранение автомобилей</w:t>
                        </w:r>
                      </w:p>
                    </w:txbxContent>
                  </v:textbox>
                </v:rect>
                <v:line id="_x0000_s1057" style="position:absolute;flip:x" from="3240,9054" to="5760,9054" strokeweight="1.25pt">
                  <v:stroke dashstyle="dash" endarrow="block"/>
                </v:line>
                <v:rect id="_x0000_s1058" style="position:absolute;left:1260;top:8874;width:1980;height:540" strokeweight="1.25pt">
                  <v:textbox style="mso-next-textbox:#_x0000_s1058">
                    <w:txbxContent>
                      <w:p w:rsidR="008D6249" w:rsidRPr="002E3955" w:rsidRDefault="008D6249" w:rsidP="006435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3955">
                          <w:rPr>
                            <w:rFonts w:ascii="Times New Roman" w:hAnsi="Times New Roman" w:cs="Times New Roman"/>
                          </w:rPr>
                          <w:t>Контроль ОТК</w:t>
                        </w:r>
                      </w:p>
                    </w:txbxContent>
                  </v:textbox>
                </v:rect>
                <v:line id="_x0000_s1059" style="position:absolute" from="2340,9774" to="4320,9774" strokeweight="1.25pt">
                  <v:stroke dashstyle="dash" endarrow="block"/>
                </v:line>
              </v:group>
              <v:line id="_x0000_s1060" style="position:absolute" from="5760,9954" to="5760,10494" strokeweight="1.25pt">
                <v:stroke endarrow="block"/>
              </v:line>
            </v:group>
          </v:group>
        </w:pict>
      </w: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643568" w:rsidRPr="00643568" w:rsidRDefault="00643568" w:rsidP="00643568">
      <w:pPr>
        <w:tabs>
          <w:tab w:val="left" w:pos="900"/>
          <w:tab w:val="left" w:pos="5475"/>
        </w:tabs>
        <w:rPr>
          <w:rFonts w:ascii="Times New Roman" w:hAnsi="Times New Roman" w:cs="Times New Roman"/>
        </w:rPr>
      </w:pPr>
      <w:r w:rsidRPr="00643568">
        <w:rPr>
          <w:rFonts w:ascii="Times New Roman" w:hAnsi="Times New Roman" w:cs="Times New Roman"/>
        </w:rPr>
        <w:t>Рисунок 2 - Схема технологического процесса технического обслуживания автомобилей в зоне ТО</w:t>
      </w:r>
    </w:p>
    <w:p w:rsidR="00643568" w:rsidRPr="00080AF2" w:rsidRDefault="00643568" w:rsidP="00643568">
      <w:pPr>
        <w:rPr>
          <w:rFonts w:ascii="Times New Roman" w:hAnsi="Times New Roman" w:cs="Times New Roman"/>
        </w:rPr>
      </w:pPr>
    </w:p>
    <w:p w:rsidR="00201927" w:rsidRPr="000E1450" w:rsidRDefault="00201927" w:rsidP="00643568">
      <w:pPr>
        <w:pStyle w:val="Default"/>
        <w:spacing w:line="360" w:lineRule="auto"/>
        <w:jc w:val="center"/>
        <w:rPr>
          <w:b/>
          <w:color w:val="auto"/>
        </w:rPr>
      </w:pPr>
      <w:r w:rsidRPr="000E1450">
        <w:rPr>
          <w:b/>
          <w:color w:val="auto"/>
        </w:rPr>
        <w:t>1.5  Техническое оснащение участка</w:t>
      </w:r>
      <w:r w:rsidR="00147BA0">
        <w:rPr>
          <w:b/>
          <w:color w:val="auto"/>
        </w:rPr>
        <w:t>/зоны</w:t>
      </w:r>
    </w:p>
    <w:p w:rsidR="00201927" w:rsidRPr="00550369" w:rsidRDefault="00550369" w:rsidP="00550369">
      <w:pPr>
        <w:pStyle w:val="Default"/>
        <w:spacing w:line="360" w:lineRule="auto"/>
        <w:ind w:left="360"/>
        <w:jc w:val="both"/>
        <w:rPr>
          <w:sz w:val="22"/>
          <w:szCs w:val="22"/>
        </w:rPr>
      </w:pPr>
      <w:r w:rsidRPr="00550369">
        <w:rPr>
          <w:sz w:val="22"/>
          <w:szCs w:val="22"/>
        </w:rPr>
        <w:t>Т</w:t>
      </w:r>
      <w:r w:rsidR="00201927" w:rsidRPr="00550369">
        <w:rPr>
          <w:sz w:val="22"/>
          <w:szCs w:val="22"/>
        </w:rPr>
        <w:t xml:space="preserve">ехническое оснащение существующего </w:t>
      </w:r>
      <w:r w:rsidR="0003762B">
        <w:rPr>
          <w:sz w:val="22"/>
          <w:szCs w:val="22"/>
        </w:rPr>
        <w:t xml:space="preserve">анализируемого </w:t>
      </w:r>
      <w:r w:rsidR="00201927" w:rsidRPr="00550369">
        <w:rPr>
          <w:sz w:val="22"/>
          <w:szCs w:val="22"/>
        </w:rPr>
        <w:t>подразделения (технологическое оборудование, приспособление и т.д.), наличие средств контроля качества выполняемых работ (выполняется в виде таблиц</w:t>
      </w:r>
      <w:r w:rsidRPr="00550369">
        <w:rPr>
          <w:sz w:val="22"/>
          <w:szCs w:val="22"/>
        </w:rPr>
        <w:t xml:space="preserve"> 2 и 3</w:t>
      </w:r>
      <w:r w:rsidR="00201927" w:rsidRPr="00550369">
        <w:rPr>
          <w:sz w:val="22"/>
          <w:szCs w:val="22"/>
        </w:rPr>
        <w:t>);</w:t>
      </w:r>
    </w:p>
    <w:p w:rsidR="00550369" w:rsidRPr="00550369" w:rsidRDefault="00550369" w:rsidP="00550369">
      <w:pPr>
        <w:jc w:val="both"/>
        <w:rPr>
          <w:rFonts w:ascii="Times New Roman" w:hAnsi="Times New Roman" w:cs="Times New Roman"/>
          <w:color w:val="000000"/>
        </w:rPr>
      </w:pPr>
      <w:r w:rsidRPr="00550369">
        <w:rPr>
          <w:rFonts w:ascii="Times New Roman" w:hAnsi="Times New Roman" w:cs="Times New Roman"/>
          <w:color w:val="000000"/>
        </w:rPr>
        <w:t xml:space="preserve">       Таблица 2            </w:t>
      </w:r>
    </w:p>
    <w:p w:rsidR="00550369" w:rsidRPr="00550369" w:rsidRDefault="00550369" w:rsidP="00550369">
      <w:pPr>
        <w:pStyle w:val="aa"/>
        <w:spacing w:after="0" w:line="240" w:lineRule="auto"/>
        <w:rPr>
          <w:rFonts w:ascii="Times New Roman" w:hAnsi="Times New Roman" w:cs="Times New Roman"/>
          <w:color w:val="000000"/>
        </w:rPr>
      </w:pPr>
      <w:r w:rsidRPr="00550369">
        <w:rPr>
          <w:rFonts w:ascii="Times New Roman" w:hAnsi="Times New Roman" w:cs="Times New Roman"/>
          <w:color w:val="000000"/>
        </w:rPr>
        <w:t xml:space="preserve">              Технологическое оборудование и организационная оснастка</w:t>
      </w:r>
    </w:p>
    <w:tbl>
      <w:tblPr>
        <w:tblStyle w:val="a3"/>
        <w:tblW w:w="0" w:type="auto"/>
        <w:tblInd w:w="392" w:type="dxa"/>
        <w:tblLayout w:type="fixed"/>
        <w:tblLook w:val="04A0"/>
      </w:tblPr>
      <w:tblGrid>
        <w:gridCol w:w="2835"/>
        <w:gridCol w:w="2551"/>
        <w:gridCol w:w="1134"/>
        <w:gridCol w:w="2552"/>
      </w:tblGrid>
      <w:tr w:rsidR="00550369" w:rsidRPr="00550369" w:rsidTr="00F836CF">
        <w:tc>
          <w:tcPr>
            <w:tcW w:w="2835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2551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Тип или модель</w:t>
            </w:r>
          </w:p>
        </w:tc>
        <w:tc>
          <w:tcPr>
            <w:tcW w:w="1134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2552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Стоимость, руб.</w:t>
            </w:r>
          </w:p>
        </w:tc>
      </w:tr>
      <w:tr w:rsidR="00550369" w:rsidRPr="00550369" w:rsidTr="00F836CF">
        <w:tc>
          <w:tcPr>
            <w:tcW w:w="2835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550369" w:rsidRPr="00550369" w:rsidRDefault="00550369" w:rsidP="00F83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C1FB8" w:rsidRDefault="00550369" w:rsidP="00550369">
      <w:pPr>
        <w:jc w:val="both"/>
        <w:rPr>
          <w:rFonts w:ascii="Times New Roman" w:hAnsi="Times New Roman" w:cs="Times New Roman"/>
          <w:color w:val="000000"/>
        </w:rPr>
      </w:pPr>
      <w:r w:rsidRPr="00550369">
        <w:rPr>
          <w:rFonts w:ascii="Times New Roman" w:hAnsi="Times New Roman" w:cs="Times New Roman"/>
          <w:color w:val="000000"/>
        </w:rPr>
        <w:t xml:space="preserve">       </w:t>
      </w:r>
    </w:p>
    <w:p w:rsidR="00643568" w:rsidRDefault="00CC1FB8" w:rsidP="00147BA0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</w:t>
      </w:r>
    </w:p>
    <w:p w:rsidR="00147BA0" w:rsidRDefault="00CC1FB8" w:rsidP="00147BA0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  </w:t>
      </w:r>
      <w:r w:rsidR="00550369" w:rsidRPr="00550369">
        <w:rPr>
          <w:rFonts w:ascii="Times New Roman" w:hAnsi="Times New Roman" w:cs="Times New Roman"/>
          <w:color w:val="000000"/>
        </w:rPr>
        <w:t>Таблица 3</w:t>
      </w:r>
    </w:p>
    <w:p w:rsidR="00550369" w:rsidRPr="00550369" w:rsidRDefault="00550369" w:rsidP="00147BA0">
      <w:pPr>
        <w:jc w:val="both"/>
        <w:rPr>
          <w:rFonts w:ascii="Times New Roman" w:hAnsi="Times New Roman" w:cs="Times New Roman"/>
          <w:color w:val="000000"/>
        </w:rPr>
      </w:pPr>
      <w:r w:rsidRPr="00550369">
        <w:rPr>
          <w:rFonts w:ascii="Times New Roman" w:hAnsi="Times New Roman" w:cs="Times New Roman"/>
          <w:color w:val="000000"/>
        </w:rPr>
        <w:t xml:space="preserve">                                                            Технологическая оснастка</w:t>
      </w:r>
    </w:p>
    <w:tbl>
      <w:tblPr>
        <w:tblStyle w:val="a3"/>
        <w:tblW w:w="0" w:type="auto"/>
        <w:tblInd w:w="392" w:type="dxa"/>
        <w:tblLook w:val="04A0"/>
      </w:tblPr>
      <w:tblGrid>
        <w:gridCol w:w="2798"/>
        <w:gridCol w:w="3190"/>
        <w:gridCol w:w="3084"/>
      </w:tblGrid>
      <w:tr w:rsidR="00550369" w:rsidRPr="00550369" w:rsidTr="00F836CF">
        <w:tc>
          <w:tcPr>
            <w:tcW w:w="2798" w:type="dxa"/>
          </w:tcPr>
          <w:p w:rsidR="00550369" w:rsidRPr="00550369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3190" w:type="dxa"/>
          </w:tcPr>
          <w:p w:rsidR="00550369" w:rsidRPr="00550369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Модель или ГОСТ</w:t>
            </w:r>
          </w:p>
        </w:tc>
        <w:tc>
          <w:tcPr>
            <w:tcW w:w="3084" w:type="dxa"/>
          </w:tcPr>
          <w:p w:rsidR="00550369" w:rsidRPr="00550369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0369">
              <w:rPr>
                <w:rFonts w:ascii="Times New Roman" w:hAnsi="Times New Roman" w:cs="Times New Roman"/>
                <w:color w:val="000000"/>
              </w:rPr>
              <w:t>Количество</w:t>
            </w:r>
          </w:p>
        </w:tc>
      </w:tr>
      <w:tr w:rsidR="00550369" w:rsidRPr="00054BED" w:rsidTr="00F836CF">
        <w:tc>
          <w:tcPr>
            <w:tcW w:w="2798" w:type="dxa"/>
          </w:tcPr>
          <w:p w:rsidR="00550369" w:rsidRPr="00054BED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3190" w:type="dxa"/>
          </w:tcPr>
          <w:p w:rsidR="00550369" w:rsidRPr="00054BED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3084" w:type="dxa"/>
          </w:tcPr>
          <w:p w:rsidR="00550369" w:rsidRPr="00054BED" w:rsidRDefault="00550369" w:rsidP="006435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</w:tbl>
    <w:p w:rsidR="00B41FD6" w:rsidRPr="00166E9F" w:rsidRDefault="00CC1FB8" w:rsidP="00643568">
      <w:pPr>
        <w:pStyle w:val="Default"/>
        <w:spacing w:line="360" w:lineRule="auto"/>
        <w:jc w:val="both"/>
        <w:rPr>
          <w:sz w:val="22"/>
          <w:szCs w:val="22"/>
        </w:rPr>
      </w:pPr>
      <w:r w:rsidRPr="00166E9F">
        <w:rPr>
          <w:sz w:val="22"/>
          <w:szCs w:val="22"/>
        </w:rPr>
        <w:t xml:space="preserve">        После таблиц проанализировать </w:t>
      </w:r>
      <w:r w:rsidR="00B41FD6" w:rsidRPr="00166E9F">
        <w:rPr>
          <w:sz w:val="22"/>
          <w:szCs w:val="22"/>
        </w:rPr>
        <w:t xml:space="preserve">имеющееся оборудование и оснастку (устарело морально и </w:t>
      </w:r>
    </w:p>
    <w:p w:rsidR="00166E9F" w:rsidRPr="00166E9F" w:rsidRDefault="00166E9F" w:rsidP="00BA5CA4">
      <w:pPr>
        <w:pStyle w:val="Default"/>
        <w:spacing w:line="360" w:lineRule="auto"/>
        <w:jc w:val="both"/>
        <w:rPr>
          <w:sz w:val="22"/>
          <w:szCs w:val="22"/>
        </w:rPr>
      </w:pPr>
      <w:r w:rsidRPr="00166E9F">
        <w:rPr>
          <w:sz w:val="22"/>
          <w:szCs w:val="22"/>
        </w:rPr>
        <w:t xml:space="preserve">        </w:t>
      </w:r>
      <w:r w:rsidR="00B41FD6" w:rsidRPr="00166E9F">
        <w:rPr>
          <w:sz w:val="22"/>
          <w:szCs w:val="22"/>
        </w:rPr>
        <w:t xml:space="preserve">физически </w:t>
      </w:r>
      <w:r>
        <w:rPr>
          <w:sz w:val="22"/>
          <w:szCs w:val="22"/>
        </w:rPr>
        <w:t xml:space="preserve"> </w:t>
      </w:r>
      <w:r w:rsidR="00B41FD6" w:rsidRPr="00166E9F">
        <w:rPr>
          <w:sz w:val="22"/>
          <w:szCs w:val="22"/>
        </w:rPr>
        <w:t>или</w:t>
      </w:r>
      <w:r>
        <w:rPr>
          <w:sz w:val="22"/>
          <w:szCs w:val="22"/>
        </w:rPr>
        <w:t xml:space="preserve"> </w:t>
      </w:r>
      <w:r w:rsidR="00B41FD6" w:rsidRPr="00166E9F">
        <w:rPr>
          <w:sz w:val="22"/>
          <w:szCs w:val="22"/>
        </w:rPr>
        <w:t xml:space="preserve"> соответствует </w:t>
      </w:r>
      <w:r>
        <w:rPr>
          <w:sz w:val="22"/>
          <w:szCs w:val="22"/>
        </w:rPr>
        <w:t xml:space="preserve"> </w:t>
      </w:r>
      <w:r w:rsidR="00B41FD6" w:rsidRPr="00166E9F">
        <w:rPr>
          <w:sz w:val="22"/>
          <w:szCs w:val="22"/>
        </w:rPr>
        <w:t xml:space="preserve">современным </w:t>
      </w:r>
      <w:r>
        <w:rPr>
          <w:sz w:val="22"/>
          <w:szCs w:val="22"/>
        </w:rPr>
        <w:t xml:space="preserve"> </w:t>
      </w:r>
      <w:r w:rsidR="00B41FD6" w:rsidRPr="00166E9F">
        <w:rPr>
          <w:sz w:val="22"/>
          <w:szCs w:val="22"/>
        </w:rPr>
        <w:t>требованиям</w:t>
      </w:r>
      <w:r w:rsidRPr="00166E9F">
        <w:rPr>
          <w:sz w:val="22"/>
          <w:szCs w:val="22"/>
        </w:rPr>
        <w:t xml:space="preserve">; </w:t>
      </w:r>
      <w:r>
        <w:rPr>
          <w:sz w:val="22"/>
          <w:szCs w:val="22"/>
        </w:rPr>
        <w:t xml:space="preserve"> </w:t>
      </w:r>
      <w:r w:rsidRPr="00166E9F">
        <w:rPr>
          <w:sz w:val="22"/>
          <w:szCs w:val="22"/>
        </w:rPr>
        <w:t xml:space="preserve">достаточность </w:t>
      </w:r>
      <w:r>
        <w:rPr>
          <w:sz w:val="22"/>
          <w:szCs w:val="22"/>
        </w:rPr>
        <w:t xml:space="preserve"> </w:t>
      </w:r>
      <w:r w:rsidRPr="00166E9F">
        <w:rPr>
          <w:sz w:val="22"/>
          <w:szCs w:val="22"/>
        </w:rPr>
        <w:t xml:space="preserve">оборудования и </w:t>
      </w:r>
    </w:p>
    <w:p w:rsidR="00BA5CA4" w:rsidRPr="00BA5CA4" w:rsidRDefault="00166E9F" w:rsidP="00BA5CA4">
      <w:pPr>
        <w:pStyle w:val="Default"/>
        <w:spacing w:line="360" w:lineRule="auto"/>
        <w:ind w:left="426"/>
        <w:jc w:val="both"/>
        <w:rPr>
          <w:sz w:val="22"/>
          <w:szCs w:val="22"/>
        </w:rPr>
      </w:pPr>
      <w:r w:rsidRPr="00166E9F">
        <w:rPr>
          <w:sz w:val="22"/>
          <w:szCs w:val="22"/>
        </w:rPr>
        <w:t>оснастки, рациональность размещения на площади участка</w:t>
      </w:r>
      <w:r w:rsidR="00B41FD6" w:rsidRPr="00166E9F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="00BA5CA4" w:rsidRPr="00BA5CA4">
        <w:rPr>
          <w:sz w:val="22"/>
          <w:szCs w:val="22"/>
        </w:rPr>
        <w:t xml:space="preserve"> </w:t>
      </w:r>
      <w:r w:rsidR="00BA5CA4">
        <w:rPr>
          <w:sz w:val="22"/>
          <w:szCs w:val="22"/>
        </w:rPr>
        <w:t>Предложения по устранению недостатков.</w:t>
      </w:r>
    </w:p>
    <w:p w:rsidR="00166E9F" w:rsidRPr="00166E9F" w:rsidRDefault="00166E9F" w:rsidP="00166E9F">
      <w:pPr>
        <w:pStyle w:val="Default"/>
        <w:spacing w:line="360" w:lineRule="auto"/>
        <w:jc w:val="both"/>
        <w:rPr>
          <w:sz w:val="22"/>
          <w:szCs w:val="22"/>
        </w:rPr>
      </w:pPr>
    </w:p>
    <w:p w:rsidR="00550369" w:rsidRPr="000E1450" w:rsidRDefault="00550369" w:rsidP="000E1450">
      <w:pPr>
        <w:pStyle w:val="Default"/>
        <w:spacing w:line="360" w:lineRule="auto"/>
        <w:rPr>
          <w:b/>
          <w:color w:val="auto"/>
        </w:rPr>
      </w:pPr>
      <w:r w:rsidRPr="000E1450">
        <w:rPr>
          <w:b/>
          <w:color w:val="auto"/>
        </w:rPr>
        <w:t>1.6  Охрана труда и  окружающей среды на участке</w:t>
      </w:r>
      <w:r w:rsidR="00CA4389">
        <w:rPr>
          <w:b/>
          <w:color w:val="auto"/>
        </w:rPr>
        <w:t>/зоне</w:t>
      </w:r>
    </w:p>
    <w:p w:rsidR="00427897" w:rsidRPr="00BA5CA4" w:rsidRDefault="00F836CF" w:rsidP="00BA5CA4">
      <w:pPr>
        <w:pStyle w:val="Default"/>
        <w:spacing w:line="360" w:lineRule="auto"/>
        <w:ind w:left="426"/>
        <w:jc w:val="both"/>
        <w:rPr>
          <w:sz w:val="22"/>
          <w:szCs w:val="22"/>
        </w:rPr>
      </w:pPr>
      <w:r w:rsidRPr="00BA5CA4">
        <w:rPr>
          <w:sz w:val="22"/>
          <w:szCs w:val="22"/>
        </w:rPr>
        <w:t xml:space="preserve">Состояние системы охраны труда на предприятии: своевременность проведения инструктажей, систематичность ведение журнала инструктажей, наличие инструкций по технике безопасности,  обеспечение рабочих спецодеждой и средствами индивидуальной защиты, освещенность на участке, вентиляция, отопление. </w:t>
      </w:r>
      <w:r w:rsidR="00BA5CA4" w:rsidRPr="00BA5CA4">
        <w:rPr>
          <w:sz w:val="22"/>
          <w:szCs w:val="22"/>
        </w:rPr>
        <w:t>Влияние производственного процесса на окружающую среду, предотвращение ее загрязнения.</w:t>
      </w:r>
      <w:r w:rsidR="00BA5CA4">
        <w:rPr>
          <w:sz w:val="22"/>
          <w:szCs w:val="22"/>
        </w:rPr>
        <w:t xml:space="preserve"> Предложения по устранению недостатков.</w:t>
      </w:r>
    </w:p>
    <w:p w:rsidR="00601A1F" w:rsidRDefault="00601A1F" w:rsidP="00663ACD">
      <w:pPr>
        <w:pStyle w:val="Default"/>
        <w:spacing w:line="360" w:lineRule="auto"/>
        <w:jc w:val="both"/>
        <w:rPr>
          <w:sz w:val="22"/>
          <w:szCs w:val="22"/>
        </w:rPr>
      </w:pPr>
    </w:p>
    <w:p w:rsidR="0004036B" w:rsidRDefault="00663ACD" w:rsidP="0004036B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Материал </w:t>
      </w:r>
      <w:r w:rsidRPr="00663ACD">
        <w:rPr>
          <w:sz w:val="22"/>
          <w:szCs w:val="22"/>
        </w:rPr>
        <w:t xml:space="preserve">для написания аналитической части </w:t>
      </w:r>
      <w:r w:rsidR="00147BA0">
        <w:rPr>
          <w:sz w:val="22"/>
          <w:szCs w:val="22"/>
        </w:rPr>
        <w:t xml:space="preserve">ДП </w:t>
      </w:r>
      <w:r w:rsidRPr="00663ACD">
        <w:rPr>
          <w:sz w:val="22"/>
          <w:szCs w:val="22"/>
        </w:rPr>
        <w:t xml:space="preserve">студент собирает во время  </w:t>
      </w:r>
      <w:r>
        <w:rPr>
          <w:sz w:val="22"/>
          <w:szCs w:val="22"/>
        </w:rPr>
        <w:t xml:space="preserve">прохождения </w:t>
      </w:r>
      <w:r w:rsidR="0004036B">
        <w:rPr>
          <w:sz w:val="22"/>
          <w:szCs w:val="22"/>
        </w:rPr>
        <w:t xml:space="preserve">производственной </w:t>
      </w:r>
      <w:r w:rsidRPr="00663ACD">
        <w:rPr>
          <w:sz w:val="22"/>
          <w:szCs w:val="22"/>
        </w:rPr>
        <w:t xml:space="preserve">практики </w:t>
      </w:r>
      <w:r w:rsidR="0004036B">
        <w:rPr>
          <w:sz w:val="22"/>
          <w:szCs w:val="22"/>
        </w:rPr>
        <w:t xml:space="preserve">к ПМ 03 </w:t>
      </w:r>
      <w:r w:rsidRPr="00663ACD">
        <w:rPr>
          <w:sz w:val="22"/>
          <w:szCs w:val="22"/>
        </w:rPr>
        <w:t>на предприятии.</w:t>
      </w:r>
    </w:p>
    <w:p w:rsidR="0004036B" w:rsidRDefault="0004036B" w:rsidP="0004036B">
      <w:pPr>
        <w:pStyle w:val="Default"/>
        <w:spacing w:line="360" w:lineRule="auto"/>
        <w:jc w:val="both"/>
        <w:rPr>
          <w:sz w:val="22"/>
          <w:szCs w:val="22"/>
        </w:rPr>
      </w:pPr>
    </w:p>
    <w:p w:rsidR="005954AB" w:rsidRPr="000E1450" w:rsidRDefault="00085E41" w:rsidP="0004036B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0E1450">
        <w:rPr>
          <w:b/>
          <w:bCs/>
          <w:color w:val="auto"/>
          <w:sz w:val="28"/>
          <w:szCs w:val="28"/>
        </w:rPr>
        <w:t xml:space="preserve">2 </w:t>
      </w:r>
      <w:r w:rsidR="005954AB" w:rsidRPr="000E1450">
        <w:rPr>
          <w:b/>
          <w:bCs/>
          <w:color w:val="auto"/>
          <w:sz w:val="28"/>
          <w:szCs w:val="28"/>
        </w:rPr>
        <w:t>Расчетно – технологическая часть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>Для выполнения технологических расчетов определяют парк условных автомобилей, комплексно обслуживаемых на СТОА. Под комплексным обслуживанием понимают выполнение полного объема ТО и ремонта в течение года. Для технологического расчета рекомендуется принимать следующее распределение заездов: на городские СТОА для ТО – 20%, для текущего ремонта – 60%, для диагностирования – 20%. На придорожные СТОА соответственно – 10%, 80% и 10%.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>Уборочно-моечным работам подвергаются на городских СТОА – 80%, на дорожных – 20% автомобилей от общего числа заездов.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>Способ организации производства на станции зависит от величины предприятия и степени ее специализации. Дл уборочно-моечных, сварочных, малярных, диагностических работ необходимо применять специализированные посты.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</w:p>
    <w:p w:rsidR="003E5D0D" w:rsidRPr="002C4230" w:rsidRDefault="003E5D0D" w:rsidP="003E5D0D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t>2.</w:t>
      </w:r>
      <w:r w:rsidRPr="002C4230">
        <w:rPr>
          <w:b/>
          <w:bCs/>
        </w:rPr>
        <w:t>1 Исходные данные для технологического расчета СТОА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Исходными данными для технологического расчета являются: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Тип СТОА (городская или дорожная)</w:t>
      </w:r>
    </w:p>
    <w:p w:rsidR="003E5D0D" w:rsidRDefault="003E5D0D" w:rsidP="00A10C30">
      <w:pPr>
        <w:pStyle w:val="Default"/>
        <w:numPr>
          <w:ilvl w:val="0"/>
          <w:numId w:val="10"/>
        </w:numPr>
        <w:spacing w:line="360" w:lineRule="auto"/>
        <w:ind w:left="714" w:hanging="357"/>
        <w:rPr>
          <w:sz w:val="22"/>
          <w:szCs w:val="22"/>
        </w:rPr>
      </w:pPr>
      <w:r w:rsidRPr="00197BE4">
        <w:rPr>
          <w:sz w:val="22"/>
          <w:szCs w:val="22"/>
        </w:rPr>
        <w:t>Технические характеристики обслуживаемых  автомобилей;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Количество постов на СТОА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lastRenderedPageBreak/>
        <w:t>Количество рабочих дней в году (режим работы), дни - Д рг;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Продолжительность смены  - τсм;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Количество смен работы – С;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Климатические условия;</w:t>
      </w:r>
    </w:p>
    <w:p w:rsidR="003E5D0D" w:rsidRPr="00197BE4" w:rsidRDefault="003E5D0D" w:rsidP="00A10C30">
      <w:pPr>
        <w:pStyle w:val="Default"/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Название проектируемого (модернизируемого) участка (зоны);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Исходные данные для расчета  следует занести в таблиц</w:t>
      </w:r>
      <w:r>
        <w:rPr>
          <w:sz w:val="22"/>
          <w:szCs w:val="22"/>
        </w:rPr>
        <w:t>у 4</w:t>
      </w:r>
      <w:r w:rsidRPr="00197BE4">
        <w:rPr>
          <w:sz w:val="22"/>
          <w:szCs w:val="22"/>
        </w:rPr>
        <w:t>:</w:t>
      </w:r>
    </w:p>
    <w:p w:rsidR="003E5D0D" w:rsidRPr="00197BE4" w:rsidRDefault="003E5D0D" w:rsidP="003E5D0D">
      <w:pPr>
        <w:pStyle w:val="Default"/>
        <w:spacing w:line="360" w:lineRule="auto"/>
        <w:ind w:firstLine="708"/>
        <w:rPr>
          <w:sz w:val="22"/>
          <w:szCs w:val="22"/>
        </w:rPr>
      </w:pP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>Пример заполнения таблицы</w:t>
      </w:r>
      <w:r>
        <w:rPr>
          <w:sz w:val="22"/>
          <w:szCs w:val="22"/>
        </w:rPr>
        <w:t xml:space="preserve"> 4</w:t>
      </w:r>
      <w:r w:rsidRPr="00197BE4">
        <w:rPr>
          <w:sz w:val="22"/>
          <w:szCs w:val="22"/>
        </w:rPr>
        <w:t>:</w:t>
      </w:r>
    </w:p>
    <w:p w:rsidR="003E5D0D" w:rsidRDefault="003E5D0D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Таблица 4</w:t>
      </w:r>
      <w:r w:rsidRPr="00197BE4">
        <w:rPr>
          <w:sz w:val="22"/>
          <w:szCs w:val="22"/>
        </w:rPr>
        <w:t xml:space="preserve">                                   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w:r w:rsidRPr="00197BE4">
        <w:rPr>
          <w:sz w:val="22"/>
          <w:szCs w:val="22"/>
        </w:rPr>
        <w:t>Исходные данные для расчета</w:t>
      </w:r>
    </w:p>
    <w:tbl>
      <w:tblPr>
        <w:tblStyle w:val="a3"/>
        <w:tblW w:w="9571" w:type="dxa"/>
        <w:tblLayout w:type="fixed"/>
        <w:tblLook w:val="04A0"/>
      </w:tblPr>
      <w:tblGrid>
        <w:gridCol w:w="5070"/>
        <w:gridCol w:w="1701"/>
        <w:gridCol w:w="1559"/>
        <w:gridCol w:w="1241"/>
      </w:tblGrid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Исходные данные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Условные</w:t>
            </w:r>
          </w:p>
          <w:p w:rsidR="003E5D0D" w:rsidRPr="00197BE4" w:rsidRDefault="003E5D0D" w:rsidP="003E5D0D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обозначения</w:t>
            </w:r>
          </w:p>
        </w:tc>
        <w:tc>
          <w:tcPr>
            <w:tcW w:w="15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95"/>
            </w:tblGrid>
            <w:tr w:rsidR="003E5D0D" w:rsidRPr="00197BE4" w:rsidTr="003E5D0D">
              <w:trPr>
                <w:trHeight w:val="272"/>
              </w:trPr>
              <w:tc>
                <w:tcPr>
                  <w:tcW w:w="1395" w:type="dxa"/>
                </w:tcPr>
                <w:p w:rsidR="003E5D0D" w:rsidRPr="00197BE4" w:rsidRDefault="003E5D0D" w:rsidP="003E5D0D">
                  <w:pPr>
                    <w:pStyle w:val="Default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197BE4">
                    <w:rPr>
                      <w:bCs/>
                      <w:sz w:val="22"/>
                      <w:szCs w:val="22"/>
                    </w:rPr>
                    <w:t>Данные</w:t>
                  </w:r>
                </w:p>
                <w:p w:rsidR="003E5D0D" w:rsidRPr="00197BE4" w:rsidRDefault="003E5D0D" w:rsidP="003E5D0D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97BE4">
                    <w:rPr>
                      <w:bCs/>
                      <w:sz w:val="22"/>
                      <w:szCs w:val="22"/>
                    </w:rPr>
                    <w:t>для расчета</w:t>
                  </w:r>
                </w:p>
              </w:tc>
            </w:tr>
          </w:tbl>
          <w:p w:rsidR="003E5D0D" w:rsidRPr="00197BE4" w:rsidRDefault="003E5D0D" w:rsidP="003E5D0D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72"/>
            </w:tblGrid>
            <w:tr w:rsidR="003E5D0D" w:rsidRPr="00197BE4" w:rsidTr="003E5D0D">
              <w:trPr>
                <w:trHeight w:val="272"/>
              </w:trPr>
              <w:tc>
                <w:tcPr>
                  <w:tcW w:w="1272" w:type="dxa"/>
                </w:tcPr>
                <w:p w:rsidR="003E5D0D" w:rsidRPr="00197BE4" w:rsidRDefault="003E5D0D" w:rsidP="003E5D0D">
                  <w:pPr>
                    <w:pStyle w:val="Default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197BE4">
                    <w:rPr>
                      <w:bCs/>
                      <w:sz w:val="22"/>
                      <w:szCs w:val="22"/>
                    </w:rPr>
                    <w:t>Единица</w:t>
                  </w:r>
                </w:p>
                <w:p w:rsidR="003E5D0D" w:rsidRPr="00197BE4" w:rsidRDefault="003E5D0D" w:rsidP="003E5D0D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97BE4">
                    <w:rPr>
                      <w:bCs/>
                      <w:sz w:val="22"/>
                      <w:szCs w:val="22"/>
                    </w:rPr>
                    <w:t>измерения</w:t>
                  </w:r>
                </w:p>
              </w:tc>
            </w:tr>
          </w:tbl>
          <w:p w:rsidR="003E5D0D" w:rsidRPr="00197BE4" w:rsidRDefault="003E5D0D" w:rsidP="003E5D0D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Тип СТОА</w:t>
            </w:r>
          </w:p>
        </w:tc>
        <w:tc>
          <w:tcPr>
            <w:tcW w:w="4501" w:type="dxa"/>
            <w:gridSpan w:val="3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городская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постов на СТОА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559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4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ед.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Количество рабочих дней в году 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Дрг</w:t>
            </w:r>
          </w:p>
        </w:tc>
        <w:tc>
          <w:tcPr>
            <w:tcW w:w="1559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353</w:t>
            </w:r>
          </w:p>
        </w:tc>
        <w:tc>
          <w:tcPr>
            <w:tcW w:w="124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дн.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Количество смен работы 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С</w:t>
            </w:r>
          </w:p>
        </w:tc>
        <w:tc>
          <w:tcPr>
            <w:tcW w:w="1559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1,5</w:t>
            </w:r>
          </w:p>
        </w:tc>
        <w:tc>
          <w:tcPr>
            <w:tcW w:w="124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ед.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Продолжительность смены  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τсм</w:t>
            </w:r>
          </w:p>
        </w:tc>
        <w:tc>
          <w:tcPr>
            <w:tcW w:w="1559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8</w:t>
            </w:r>
          </w:p>
        </w:tc>
        <w:tc>
          <w:tcPr>
            <w:tcW w:w="124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ч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Климат </w:t>
            </w:r>
          </w:p>
        </w:tc>
        <w:tc>
          <w:tcPr>
            <w:tcW w:w="170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умеренный</w:t>
            </w:r>
          </w:p>
        </w:tc>
        <w:tc>
          <w:tcPr>
            <w:tcW w:w="124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–</w:t>
            </w:r>
          </w:p>
        </w:tc>
      </w:tr>
      <w:tr w:rsidR="003E5D0D" w:rsidRPr="00197BE4" w:rsidTr="003E5D0D">
        <w:tc>
          <w:tcPr>
            <w:tcW w:w="5070" w:type="dxa"/>
          </w:tcPr>
          <w:p w:rsidR="003E5D0D" w:rsidRPr="00197BE4" w:rsidRDefault="003E5D0D" w:rsidP="003E5D0D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Проектируемый участок (зона)</w:t>
            </w:r>
          </w:p>
        </w:tc>
        <w:tc>
          <w:tcPr>
            <w:tcW w:w="4501" w:type="dxa"/>
            <w:gridSpan w:val="3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Зона ТР</w:t>
            </w:r>
          </w:p>
        </w:tc>
      </w:tr>
    </w:tbl>
    <w:p w:rsidR="003E5D0D" w:rsidRDefault="003E5D0D" w:rsidP="003E5D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3E5D0D" w:rsidRPr="002C4230" w:rsidRDefault="003E5D0D" w:rsidP="003E5D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23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.2</w:t>
      </w:r>
      <w:r w:rsidRPr="002C4230">
        <w:rPr>
          <w:rFonts w:ascii="Times New Roman" w:hAnsi="Times New Roman" w:cs="Times New Roman"/>
          <w:b/>
          <w:sz w:val="24"/>
          <w:szCs w:val="24"/>
        </w:rPr>
        <w:t xml:space="preserve"> Расчет годового объема работ городской СТО</w:t>
      </w:r>
    </w:p>
    <w:p w:rsidR="003E5D0D" w:rsidRPr="00197BE4" w:rsidRDefault="003E5D0D" w:rsidP="003E5D0D">
      <w:pPr>
        <w:pStyle w:val="ac"/>
        <w:spacing w:line="360" w:lineRule="auto"/>
        <w:ind w:left="0"/>
        <w:rPr>
          <w:rFonts w:eastAsiaTheme="minorEastAsia"/>
          <w:b w:val="0"/>
          <w:spacing w:val="0"/>
          <w:sz w:val="22"/>
          <w:szCs w:val="22"/>
        </w:rPr>
      </w:pPr>
      <w:r>
        <w:rPr>
          <w:rFonts w:eastAsiaTheme="minorEastAsia"/>
          <w:b w:val="0"/>
          <w:spacing w:val="0"/>
          <w:sz w:val="22"/>
          <w:szCs w:val="22"/>
        </w:rPr>
        <w:t xml:space="preserve">2.2.1 </w:t>
      </w:r>
      <w:r w:rsidRPr="00197BE4">
        <w:rPr>
          <w:rFonts w:eastAsiaTheme="minorEastAsia"/>
          <w:b w:val="0"/>
          <w:spacing w:val="0"/>
          <w:sz w:val="22"/>
          <w:szCs w:val="22"/>
        </w:rPr>
        <w:t>Число автомобилей, принадлежащих населеню данного населенного пункта или района города определяется для каждого типа подвижного состава:</w:t>
      </w:r>
    </w:p>
    <w:p w:rsidR="003E5D0D" w:rsidRPr="00197BE4" w:rsidRDefault="003E5D0D" w:rsidP="003E5D0D">
      <w:pPr>
        <w:pStyle w:val="ac"/>
        <w:spacing w:line="360" w:lineRule="auto"/>
        <w:jc w:val="center"/>
        <w:rPr>
          <w:rFonts w:eastAsiaTheme="minorEastAsia"/>
          <w:b w:val="0"/>
          <w:spacing w:val="0"/>
          <w:sz w:val="22"/>
          <w:szCs w:val="22"/>
        </w:rPr>
      </w:pPr>
      <w:r w:rsidRPr="0090234E">
        <w:rPr>
          <w:b w:val="0"/>
          <w:position w:val="-24"/>
          <w:sz w:val="22"/>
          <w:szCs w:val="22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85pt;height:30.85pt" o:ole="">
            <v:imagedata r:id="rId8" o:title=""/>
          </v:shape>
          <o:OLEObject Type="Embed" ProgID="Equation.3" ShapeID="_x0000_i1025" DrawAspect="Content" ObjectID="_1605278943" r:id="rId9"/>
        </w:object>
      </w:r>
      <w:r>
        <w:rPr>
          <w:sz w:val="22"/>
          <w:szCs w:val="22"/>
        </w:rPr>
        <w:t xml:space="preserve">  </w:t>
      </w:r>
      <w:r w:rsidRPr="00197BE4">
        <w:rPr>
          <w:rFonts w:eastAsiaTheme="minorEastAsia"/>
          <w:b w:val="0"/>
          <w:spacing w:val="0"/>
          <w:sz w:val="22"/>
          <w:szCs w:val="22"/>
        </w:rPr>
        <w:t>(1)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>
        <w:rPr>
          <w:rFonts w:ascii="Times New Roman" w:hAnsi="Times New Roman" w:cs="Times New Roman"/>
        </w:rPr>
        <w:t xml:space="preserve"> </w:t>
      </w:r>
      <w:r w:rsidRPr="00197BE4">
        <w:rPr>
          <w:rFonts w:ascii="Times New Roman" w:hAnsi="Times New Roman" w:cs="Times New Roman"/>
        </w:rPr>
        <w:t xml:space="preserve">А – численность населения района города; </w:t>
      </w:r>
    </w:p>
    <w:p w:rsidR="003E5D0D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97BE4">
        <w:rPr>
          <w:rFonts w:ascii="Times New Roman" w:hAnsi="Times New Roman" w:cs="Times New Roman"/>
        </w:rPr>
        <w:t xml:space="preserve">n – число автомобилей на 1000 жителей (принимается по данным органа государственной 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97BE4">
        <w:rPr>
          <w:rFonts w:ascii="Times New Roman" w:hAnsi="Times New Roman" w:cs="Times New Roman"/>
        </w:rPr>
        <w:t>статистики региона).</w:t>
      </w:r>
    </w:p>
    <w:p w:rsidR="00DB7889" w:rsidRPr="008D6249" w:rsidRDefault="00DB7889" w:rsidP="00DB78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D6249">
        <w:rPr>
          <w:rFonts w:ascii="Times New Roman" w:hAnsi="Times New Roman" w:cs="Times New Roman"/>
        </w:rPr>
        <w:t xml:space="preserve">По данным "Автостат" в Ярославском регионе количество автомобилей на 1000 жителей составляет 226 машин. </w:t>
      </w:r>
    </w:p>
    <w:p w:rsidR="00DB7889" w:rsidRPr="008D6249" w:rsidRDefault="00DB7889" w:rsidP="00DB788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D6249">
        <w:rPr>
          <w:rFonts w:ascii="Times New Roman" w:hAnsi="Times New Roman" w:cs="Times New Roman"/>
        </w:rPr>
        <w:t>Таблица 5</w:t>
      </w:r>
    </w:p>
    <w:p w:rsidR="00DB7889" w:rsidRPr="008D6249" w:rsidRDefault="00DB7889" w:rsidP="00DB788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D6249">
        <w:rPr>
          <w:rFonts w:ascii="Times New Roman" w:hAnsi="Times New Roman" w:cs="Times New Roman"/>
        </w:rPr>
        <w:t>Количество жителей в районах Ярославля</w:t>
      </w:r>
    </w:p>
    <w:tbl>
      <w:tblPr>
        <w:tblStyle w:val="a3"/>
        <w:tblW w:w="0" w:type="auto"/>
        <w:tblLook w:val="04A0"/>
      </w:tblPr>
      <w:tblGrid>
        <w:gridCol w:w="959"/>
        <w:gridCol w:w="5420"/>
        <w:gridCol w:w="3191"/>
      </w:tblGrid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Дзержинский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167 957 чел.</w:t>
            </w:r>
          </w:p>
        </w:tc>
      </w:tr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Заволжский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120 636 чел.</w:t>
            </w:r>
          </w:p>
        </w:tc>
      </w:tr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Кировский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55 995 чел.</w:t>
            </w:r>
          </w:p>
        </w:tc>
      </w:tr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Красноперекопский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69 571 чел.</w:t>
            </w:r>
          </w:p>
        </w:tc>
      </w:tr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Ленинский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60 515 чел.</w:t>
            </w:r>
          </w:p>
        </w:tc>
      </w:tr>
      <w:tr w:rsidR="00DB7889" w:rsidRPr="008D6249" w:rsidTr="000B7624">
        <w:tc>
          <w:tcPr>
            <w:tcW w:w="959" w:type="dxa"/>
          </w:tcPr>
          <w:p w:rsidR="00DB7889" w:rsidRPr="008D6249" w:rsidRDefault="00DB7889" w:rsidP="000B762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Фрунзенский</w:t>
            </w:r>
          </w:p>
        </w:tc>
        <w:tc>
          <w:tcPr>
            <w:tcW w:w="3191" w:type="dxa"/>
          </w:tcPr>
          <w:p w:rsidR="00DB7889" w:rsidRPr="008D6249" w:rsidRDefault="00DB7889" w:rsidP="000B7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D6249">
              <w:rPr>
                <w:rFonts w:ascii="Times New Roman" w:hAnsi="Times New Roman" w:cs="Times New Roman"/>
              </w:rPr>
              <w:t>133 405 чел.</w:t>
            </w:r>
          </w:p>
        </w:tc>
      </w:tr>
    </w:tbl>
    <w:p w:rsidR="008D6249" w:rsidRDefault="008D6249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2.2.2 </w:t>
      </w:r>
      <w:r w:rsidRPr="00197BE4">
        <w:rPr>
          <w:rFonts w:ascii="Times New Roman" w:hAnsi="Times New Roman" w:cs="Times New Roman"/>
        </w:rPr>
        <w:t>Число заездов на СТО рассчитывается:</w:t>
      </w:r>
    </w:p>
    <w:p w:rsidR="003E5D0D" w:rsidRPr="0090234E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object w:dxaOrig="2760" w:dyaOrig="380">
          <v:shape id="_x0000_i1026" type="#_x0000_t75" style="width:138pt;height:18.85pt" o:ole="" fillcolor="window">
            <v:imagedata r:id="rId10" o:title=""/>
          </v:shape>
          <o:OLEObject Type="Embed" ProgID="Equation.3" ShapeID="_x0000_i1026" DrawAspect="Content" ObjectID="_1605278944" r:id="rId11"/>
        </w:object>
      </w:r>
      <w:r>
        <w:rPr>
          <w:rFonts w:ascii="Times New Roman" w:hAnsi="Times New Roman" w:cs="Times New Roman"/>
        </w:rPr>
        <w:t xml:space="preserve">       </w:t>
      </w:r>
      <w:r w:rsidRPr="0090234E">
        <w:rPr>
          <w:rFonts w:ascii="Times New Roman" w:hAnsi="Times New Roman" w:cs="Times New Roman"/>
        </w:rPr>
        <w:t>(2)</w:t>
      </w:r>
    </w:p>
    <w:p w:rsidR="003E5D0D" w:rsidRPr="00197BE4" w:rsidRDefault="003E5D0D" w:rsidP="003E5D0D">
      <w:pPr>
        <w:pStyle w:val="af5"/>
        <w:ind w:left="0" w:right="0" w:firstLine="0"/>
        <w:rPr>
          <w:rFonts w:eastAsiaTheme="minorEastAsia"/>
          <w:bCs w:val="0"/>
          <w:spacing w:val="0"/>
          <w:sz w:val="22"/>
          <w:szCs w:val="22"/>
        </w:rPr>
      </w:pPr>
      <w:r w:rsidRPr="00197BE4">
        <w:rPr>
          <w:rFonts w:eastAsiaTheme="minorEastAsia"/>
          <w:bCs w:val="0"/>
          <w:spacing w:val="0"/>
          <w:sz w:val="22"/>
          <w:szCs w:val="22"/>
        </w:rPr>
        <w:t xml:space="preserve">где К = 0,85 – 0,99 – коэффициент, учитывающий число владельцев автомобилей, пользующихся услугами СТО; </w:t>
      </w:r>
    </w:p>
    <w:p w:rsidR="003E5D0D" w:rsidRPr="00197BE4" w:rsidRDefault="003E5D0D" w:rsidP="003E5D0D">
      <w:pPr>
        <w:pStyle w:val="af5"/>
        <w:ind w:left="0" w:right="0" w:firstLine="0"/>
        <w:rPr>
          <w:rFonts w:eastAsiaTheme="minorEastAsia"/>
          <w:bCs w:val="0"/>
          <w:spacing w:val="0"/>
          <w:sz w:val="22"/>
          <w:szCs w:val="22"/>
        </w:rPr>
      </w:pPr>
      <w:r w:rsidRPr="00197BE4">
        <w:rPr>
          <w:rFonts w:eastAsiaTheme="minorEastAsia"/>
          <w:bCs w:val="0"/>
          <w:spacing w:val="0"/>
          <w:sz w:val="22"/>
          <w:szCs w:val="22"/>
        </w:rPr>
        <w:t>kр − коэффициент, характеризующий число комплексно обслуживаемых автомобилей в год (т</w:t>
      </w:r>
      <w:r>
        <w:rPr>
          <w:rFonts w:eastAsiaTheme="minorEastAsia"/>
          <w:bCs w:val="0"/>
          <w:spacing w:val="0"/>
          <w:sz w:val="22"/>
          <w:szCs w:val="22"/>
        </w:rPr>
        <w:t>абл. 5</w:t>
      </w:r>
      <w:r w:rsidRPr="00197BE4">
        <w:rPr>
          <w:rFonts w:eastAsiaTheme="minorEastAsia"/>
          <w:bCs w:val="0"/>
          <w:spacing w:val="0"/>
          <w:sz w:val="22"/>
          <w:szCs w:val="22"/>
        </w:rPr>
        <w:t xml:space="preserve">); </w:t>
      </w:r>
    </w:p>
    <w:p w:rsidR="003E5D0D" w:rsidRPr="00197BE4" w:rsidRDefault="003E5D0D" w:rsidP="003E5D0D">
      <w:pPr>
        <w:pStyle w:val="af5"/>
        <w:ind w:left="0" w:right="0" w:firstLine="0"/>
        <w:rPr>
          <w:rFonts w:eastAsiaTheme="minorEastAsia"/>
          <w:bCs w:val="0"/>
          <w:spacing w:val="0"/>
          <w:sz w:val="22"/>
          <w:szCs w:val="22"/>
        </w:rPr>
      </w:pPr>
      <w:r w:rsidRPr="00197BE4">
        <w:rPr>
          <w:rFonts w:eastAsiaTheme="minorEastAsia"/>
          <w:bCs w:val="0"/>
          <w:spacing w:val="0"/>
          <w:sz w:val="22"/>
          <w:szCs w:val="22"/>
        </w:rPr>
        <w:t>kкл – коэффициент, учитывающий  класс автомобиля (особо малый класс – 1,15; малый класс – 1,00; средний класс – 0,85);</w:t>
      </w:r>
    </w:p>
    <w:p w:rsidR="003E5D0D" w:rsidRPr="00197BE4" w:rsidRDefault="003E5D0D" w:rsidP="003E5D0D">
      <w:pPr>
        <w:pStyle w:val="af5"/>
        <w:ind w:left="0" w:right="0" w:firstLine="0"/>
        <w:rPr>
          <w:rFonts w:eastAsiaTheme="minorEastAsia"/>
          <w:bCs w:val="0"/>
          <w:spacing w:val="0"/>
          <w:sz w:val="22"/>
          <w:szCs w:val="22"/>
        </w:rPr>
      </w:pPr>
      <w:r w:rsidRPr="00197BE4">
        <w:rPr>
          <w:rFonts w:eastAsiaTheme="minorEastAsia"/>
          <w:bCs w:val="0"/>
          <w:spacing w:val="0"/>
          <w:sz w:val="22"/>
          <w:szCs w:val="22"/>
        </w:rPr>
        <w:t>kп – коэффициент среднегодового пробега (при 8 тыс. км – 1,25; 10 тыс. км – 1,00; 12 тыс. км – 0,84; 14 тыс. км – 0,72; 16 тыс. км – 0,63; 18 тыс. км – 0,56; 20 тыс. км – 0,5);</w:t>
      </w:r>
    </w:p>
    <w:p w:rsidR="003E5D0D" w:rsidRPr="00197BE4" w:rsidRDefault="003E5D0D" w:rsidP="003E5D0D">
      <w:pPr>
        <w:pStyle w:val="af5"/>
        <w:ind w:left="0" w:right="0" w:firstLine="0"/>
        <w:rPr>
          <w:rFonts w:eastAsiaTheme="minorEastAsia"/>
          <w:bCs w:val="0"/>
          <w:spacing w:val="0"/>
          <w:sz w:val="22"/>
          <w:szCs w:val="22"/>
        </w:rPr>
      </w:pPr>
      <w:r w:rsidRPr="00197BE4">
        <w:rPr>
          <w:rFonts w:eastAsiaTheme="minorEastAsia"/>
          <w:bCs w:val="0"/>
          <w:spacing w:val="0"/>
          <w:sz w:val="22"/>
          <w:szCs w:val="22"/>
        </w:rPr>
        <w:t>kк – коэффициент, характеризующий климатический район (умеренно холодный – 0,91; холодный – 0,83).</w:t>
      </w:r>
    </w:p>
    <w:p w:rsidR="003E5D0D" w:rsidRPr="00197BE4" w:rsidRDefault="003E5D0D" w:rsidP="0004036B">
      <w:pPr>
        <w:pStyle w:val="af5"/>
        <w:ind w:left="0" w:right="0" w:firstLine="0"/>
      </w:pPr>
      <w:r w:rsidRPr="00197BE4">
        <w:rPr>
          <w:rFonts w:eastAsiaTheme="minorEastAsia"/>
          <w:bCs w:val="0"/>
          <w:spacing w:val="0"/>
          <w:sz w:val="22"/>
          <w:szCs w:val="22"/>
        </w:rPr>
        <w:t xml:space="preserve"> </w:t>
      </w:r>
      <w:r w:rsidRPr="00197BE4">
        <w:t xml:space="preserve">Таблица </w:t>
      </w:r>
      <w:r w:rsidR="00DB7889">
        <w:t>6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Значение коэффициента </w:t>
      </w:r>
      <w:r w:rsidRPr="00197BE4">
        <w:rPr>
          <w:rFonts w:ascii="Times New Roman" w:hAnsi="Times New Roman" w:cs="Times New Roman"/>
          <w:i/>
          <w:lang w:val="en-US"/>
        </w:rPr>
        <w:t>k</w:t>
      </w:r>
      <w:r w:rsidRPr="00197BE4">
        <w:rPr>
          <w:rFonts w:ascii="Times New Roman" w:hAnsi="Times New Roman" w:cs="Times New Roman"/>
          <w:vertAlign w:val="subscript"/>
        </w:rPr>
        <w:t>р</w:t>
      </w:r>
    </w:p>
    <w:tbl>
      <w:tblPr>
        <w:tblStyle w:val="a3"/>
        <w:tblpPr w:leftFromText="180" w:rightFromText="180" w:vertAnchor="text" w:horzAnchor="margin" w:tblpXSpec="center" w:tblpY="68"/>
        <w:tblW w:w="8868" w:type="dxa"/>
        <w:tblLook w:val="01E0"/>
      </w:tblPr>
      <w:tblGrid>
        <w:gridCol w:w="5493"/>
        <w:gridCol w:w="843"/>
        <w:gridCol w:w="844"/>
        <w:gridCol w:w="844"/>
        <w:gridCol w:w="844"/>
      </w:tblGrid>
      <w:tr w:rsidR="003E5D0D" w:rsidRPr="00197BE4" w:rsidTr="003E5D0D">
        <w:tc>
          <w:tcPr>
            <w:tcW w:w="5493" w:type="dxa"/>
          </w:tcPr>
          <w:p w:rsidR="003E5D0D" w:rsidRPr="00197BE4" w:rsidRDefault="003E5D0D" w:rsidP="003E5D0D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97BE4">
              <w:rPr>
                <w:rFonts w:ascii="Times New Roman" w:hAnsi="Times New Roman" w:cs="Times New Roman"/>
              </w:rPr>
              <w:t>Общее число рабочих  постов</w:t>
            </w:r>
          </w:p>
        </w:tc>
        <w:tc>
          <w:tcPr>
            <w:tcW w:w="843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20</w:t>
            </w:r>
          </w:p>
        </w:tc>
      </w:tr>
      <w:tr w:rsidR="003E5D0D" w:rsidRPr="00197BE4" w:rsidTr="003E5D0D">
        <w:tc>
          <w:tcPr>
            <w:tcW w:w="5493" w:type="dxa"/>
          </w:tcPr>
          <w:p w:rsidR="003E5D0D" w:rsidRPr="00197BE4" w:rsidRDefault="003E5D0D" w:rsidP="003E5D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Число комплексно обслуживаемых</w:t>
            </w:r>
          </w:p>
          <w:p w:rsidR="003E5D0D" w:rsidRPr="00197BE4" w:rsidRDefault="003E5D0D" w:rsidP="003E5D0D">
            <w:pPr>
              <w:spacing w:line="360" w:lineRule="auto"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197BE4">
              <w:rPr>
                <w:rFonts w:ascii="Times New Roman" w:hAnsi="Times New Roman" w:cs="Times New Roman"/>
              </w:rPr>
              <w:t xml:space="preserve"> автомобилей в год</w:t>
            </w:r>
          </w:p>
        </w:tc>
        <w:tc>
          <w:tcPr>
            <w:tcW w:w="843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844" w:type="dxa"/>
          </w:tcPr>
          <w:p w:rsidR="003E5D0D" w:rsidRPr="00197BE4" w:rsidRDefault="003E5D0D" w:rsidP="003E5D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1,2</w:t>
            </w:r>
          </w:p>
        </w:tc>
      </w:tr>
    </w:tbl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hd w:val="clear" w:color="auto" w:fill="FFFFFF"/>
        <w:jc w:val="both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</w:rPr>
        <w:t>2.2</w:t>
      </w:r>
      <w:r w:rsidR="003E5D0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3.</w:t>
      </w:r>
      <w:r w:rsidR="003E5D0D">
        <w:rPr>
          <w:rFonts w:ascii="Times New Roman" w:hAnsi="Times New Roman" w:cs="Times New Roman"/>
        </w:rPr>
        <w:t xml:space="preserve">1  </w:t>
      </w:r>
      <w:r w:rsidR="003E5D0D" w:rsidRPr="00197BE4">
        <w:rPr>
          <w:rFonts w:ascii="Times New Roman" w:hAnsi="Times New Roman" w:cs="Times New Roman"/>
        </w:rPr>
        <w:t>Годовой объем работ по ТО и ТР</w:t>
      </w:r>
      <w:r w:rsidR="003E5D0D">
        <w:rPr>
          <w:rFonts w:ascii="Times New Roman" w:hAnsi="Times New Roman" w:cs="Times New Roman"/>
        </w:rPr>
        <w:t xml:space="preserve"> </w:t>
      </w:r>
      <w:r w:rsidR="003E5D0D" w:rsidRPr="00197BE4">
        <w:rPr>
          <w:rFonts w:ascii="Times New Roman" w:hAnsi="Times New Roman" w:cs="Times New Roman"/>
        </w:rPr>
        <w:t>определяется:</w:t>
      </w:r>
      <w:r w:rsidR="003E5D0D" w:rsidRPr="00197BE4">
        <w:rPr>
          <w:rFonts w:ascii="Times New Roman" w:hAnsi="Times New Roman" w:cs="Times New Roman"/>
          <w:smallCaps/>
        </w:rPr>
        <w:t xml:space="preserve"> </w:t>
      </w:r>
    </w:p>
    <w:p w:rsidR="003E5D0D" w:rsidRPr="00197BE4" w:rsidRDefault="003E5D0D" w:rsidP="003E5D0D">
      <w:pPr>
        <w:shd w:val="clear" w:color="auto" w:fill="FFFFFF"/>
        <w:ind w:firstLine="709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position w:val="-24"/>
          <w:lang w:val="en-US"/>
        </w:rPr>
        <w:object w:dxaOrig="2240" w:dyaOrig="620">
          <v:shape id="_x0000_i1027" type="#_x0000_t75" style="width:111.45pt;height:30.85pt" o:ole="" fillcolor="window">
            <v:imagedata r:id="rId12" o:title=""/>
          </v:shape>
          <o:OLEObject Type="Embed" ProgID="Equation.3" ShapeID="_x0000_i1027" DrawAspect="Content" ObjectID="_1605278945" r:id="rId13"/>
        </w:object>
      </w:r>
      <w:r w:rsidRPr="00197BE4">
        <w:rPr>
          <w:rFonts w:ascii="Times New Roman" w:hAnsi="Times New Roman" w:cs="Times New Roman"/>
        </w:rPr>
        <w:t>, чел</w:t>
      </w:r>
      <w:r w:rsidRPr="00197BE4">
        <w:rPr>
          <w:rFonts w:ascii="Times New Roman" w:hAnsi="Times New Roman" w:cs="Times New Roman"/>
        </w:rPr>
        <w:sym w:font="Symbol" w:char="F0D7"/>
      </w:r>
      <w:r w:rsidRPr="00197BE4">
        <w:rPr>
          <w:rFonts w:ascii="Times New Roman" w:hAnsi="Times New Roman" w:cs="Times New Roman"/>
        </w:rPr>
        <w:t>ч.</w:t>
      </w:r>
      <w:r>
        <w:rPr>
          <w:rFonts w:ascii="Times New Roman" w:hAnsi="Times New Roman" w:cs="Times New Roman"/>
        </w:rPr>
        <w:t xml:space="preserve">   (3)</w:t>
      </w:r>
    </w:p>
    <w:p w:rsidR="003E5D0D" w:rsidRPr="00197BE4" w:rsidRDefault="003E5D0D" w:rsidP="003E5D0D">
      <w:pPr>
        <w:shd w:val="clear" w:color="auto" w:fill="FFFFFF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ТО-ТР</w:t>
      </w:r>
      <w:r w:rsidRPr="00197BE4">
        <w:rPr>
          <w:rFonts w:ascii="Times New Roman" w:hAnsi="Times New Roman" w:cs="Times New Roman"/>
          <w:smallCaps/>
        </w:rPr>
        <w:t xml:space="preserve"> </w:t>
      </w:r>
      <w:r w:rsidRPr="00197BE4">
        <w:rPr>
          <w:rFonts w:ascii="Times New Roman" w:hAnsi="Times New Roman" w:cs="Times New Roman"/>
        </w:rPr>
        <w:t>− удельная трудоемкость работ по ТО и ТР, чел</w:t>
      </w:r>
      <w:r w:rsidRPr="00197BE4">
        <w:rPr>
          <w:rFonts w:ascii="Times New Roman" w:hAnsi="Times New Roman" w:cs="Times New Roman"/>
        </w:rPr>
        <w:sym w:font="Symbol" w:char="F0D7"/>
      </w:r>
      <w:r w:rsidRPr="00197BE4">
        <w:rPr>
          <w:rFonts w:ascii="Times New Roman" w:hAnsi="Times New Roman" w:cs="Times New Roman"/>
        </w:rPr>
        <w:t>ч/1000 км;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i/>
          <w:sz w:val="22"/>
          <w:szCs w:val="22"/>
          <w:lang w:val="en-US"/>
        </w:rPr>
        <w:t>L</w:t>
      </w:r>
      <w:r w:rsidRPr="00197BE4">
        <w:rPr>
          <w:sz w:val="22"/>
          <w:szCs w:val="22"/>
          <w:vertAlign w:val="subscript"/>
        </w:rPr>
        <w:t xml:space="preserve">Г  </w:t>
      </w:r>
      <w:r w:rsidRPr="00197BE4">
        <w:rPr>
          <w:sz w:val="22"/>
          <w:szCs w:val="22"/>
        </w:rPr>
        <w:t xml:space="preserve">− среднегодовой пробег автомобилей, км. Среднегодовой пробег обслуживаемых автомобилей, принимаемый для расчета СТОА, в Российской Федерации составляет около 10 тыс. км. </w:t>
      </w:r>
    </w:p>
    <w:p w:rsidR="003E5D0D" w:rsidRPr="00197BE4" w:rsidRDefault="003E5D0D" w:rsidP="009C0F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>В соответствии с ОНТП-01-91, удельная нормативная трудоемкость ТО и ТР, выполняемых на городских СТО установлена в зависимо</w:t>
      </w:r>
      <w:r w:rsidRPr="00197BE4">
        <w:rPr>
          <w:rFonts w:ascii="Times New Roman" w:hAnsi="Times New Roman" w:cs="Times New Roman"/>
        </w:rPr>
        <w:softHyphen/>
        <w:t>сти от класса автомобиля (табл.</w:t>
      </w:r>
      <w:r w:rsidR="00AA4141">
        <w:rPr>
          <w:rFonts w:ascii="Times New Roman" w:hAnsi="Times New Roman" w:cs="Times New Roman"/>
        </w:rPr>
        <w:t>7</w:t>
      </w:r>
      <w:r w:rsidRPr="00197BE4">
        <w:rPr>
          <w:rFonts w:ascii="Times New Roman" w:hAnsi="Times New Roman" w:cs="Times New Roman"/>
        </w:rPr>
        <w:t>).</w:t>
      </w:r>
    </w:p>
    <w:p w:rsidR="003E5D0D" w:rsidRPr="00197BE4" w:rsidRDefault="003E5D0D" w:rsidP="003E5D0D">
      <w:pPr>
        <w:shd w:val="clear" w:color="auto" w:fill="FFFFFF"/>
        <w:ind w:firstLine="709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Таблица </w:t>
      </w:r>
      <w:r w:rsidR="00DB7889">
        <w:rPr>
          <w:rFonts w:ascii="Times New Roman" w:hAnsi="Times New Roman" w:cs="Times New Roman"/>
        </w:rPr>
        <w:t>7</w:t>
      </w:r>
    </w:p>
    <w:p w:rsidR="003E5D0D" w:rsidRPr="00197BE4" w:rsidRDefault="003E5D0D" w:rsidP="003E5D0D">
      <w:pPr>
        <w:shd w:val="clear" w:color="auto" w:fill="FFFFFF"/>
        <w:ind w:firstLine="709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>Нормативы трудоемкости ТО и ТР автомобилей на СТО</w:t>
      </w:r>
      <w:r>
        <w:rPr>
          <w:rFonts w:ascii="Times New Roman" w:hAnsi="Times New Roman" w:cs="Times New Roman"/>
        </w:rPr>
        <w:t xml:space="preserve"> </w:t>
      </w:r>
      <w:r w:rsidRPr="00197BE4">
        <w:rPr>
          <w:rFonts w:ascii="Times New Roman" w:hAnsi="Times New Roman" w:cs="Times New Roman"/>
        </w:rPr>
        <w:t xml:space="preserve"> (по ОНТП-01-91)</w:t>
      </w:r>
    </w:p>
    <w:tbl>
      <w:tblPr>
        <w:tblW w:w="10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28" w:type="dxa"/>
        </w:tblCellMar>
        <w:tblLook w:val="0000"/>
      </w:tblPr>
      <w:tblGrid>
        <w:gridCol w:w="2704"/>
        <w:gridCol w:w="1668"/>
        <w:gridCol w:w="628"/>
        <w:gridCol w:w="1080"/>
        <w:gridCol w:w="1080"/>
        <w:gridCol w:w="1634"/>
        <w:gridCol w:w="1414"/>
      </w:tblGrid>
      <w:tr w:rsidR="003E5D0D" w:rsidRPr="00197BE4" w:rsidTr="003E5D0D">
        <w:trPr>
          <w:cantSplit/>
          <w:trHeight w:val="210"/>
          <w:jc w:val="center"/>
        </w:trPr>
        <w:tc>
          <w:tcPr>
            <w:tcW w:w="2704" w:type="dxa"/>
            <w:vMerge w:val="restart"/>
            <w:vAlign w:val="center"/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Тип СТО и подвижного состава</w:t>
            </w:r>
          </w:p>
        </w:tc>
        <w:tc>
          <w:tcPr>
            <w:tcW w:w="1668" w:type="dxa"/>
            <w:vMerge w:val="restart"/>
          </w:tcPr>
          <w:p w:rsidR="003E5D0D" w:rsidRPr="00932480" w:rsidRDefault="003E5D0D" w:rsidP="003E5D0D">
            <w:pPr>
              <w:pStyle w:val="af1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480">
              <w:rPr>
                <w:rFonts w:ascii="Times New Roman" w:hAnsi="Times New Roman" w:cs="Times New Roman"/>
              </w:rPr>
              <w:t xml:space="preserve">Удельная трудоёмкость </w:t>
            </w:r>
          </w:p>
          <w:p w:rsidR="003E5D0D" w:rsidRPr="00932480" w:rsidRDefault="003E5D0D" w:rsidP="003E5D0D">
            <w:pPr>
              <w:pStyle w:val="af1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480">
              <w:rPr>
                <w:rFonts w:ascii="Times New Roman" w:hAnsi="Times New Roman" w:cs="Times New Roman"/>
              </w:rPr>
              <w:t>ТО и ТР,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чел</w:t>
            </w:r>
            <w:r w:rsidRPr="0090234E">
              <w:rPr>
                <w:rFonts w:ascii="Times New Roman" w:hAnsi="Times New Roman" w:cs="Times New Roman"/>
              </w:rPr>
              <w:sym w:font="Symbol" w:char="F0D7"/>
            </w:r>
            <w:r w:rsidRPr="0090234E">
              <w:rPr>
                <w:rFonts w:ascii="Times New Roman" w:hAnsi="Times New Roman" w:cs="Times New Roman"/>
              </w:rPr>
              <w:t>ч/1000км,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2480">
              <w:rPr>
                <w:rFonts w:ascii="Times New Roman" w:hAnsi="Times New Roman" w:cs="Times New Roman"/>
              </w:rPr>
              <w:t>tТО-ТР</w:t>
            </w:r>
          </w:p>
        </w:tc>
        <w:tc>
          <w:tcPr>
            <w:tcW w:w="5836" w:type="dxa"/>
            <w:gridSpan w:val="5"/>
            <w:vAlign w:val="center"/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Разовая трудоемкость на один заезд, чел</w:t>
            </w:r>
            <w:r w:rsidRPr="0090234E">
              <w:rPr>
                <w:rFonts w:ascii="Times New Roman" w:hAnsi="Times New Roman" w:cs="Times New Roman"/>
              </w:rPr>
              <w:sym w:font="Symbol" w:char="F0D7"/>
            </w:r>
            <w:r w:rsidRPr="0090234E">
              <w:rPr>
                <w:rFonts w:ascii="Times New Roman" w:hAnsi="Times New Roman" w:cs="Times New Roman"/>
              </w:rPr>
              <w:t>ч</w:t>
            </w:r>
          </w:p>
        </w:tc>
      </w:tr>
      <w:tr w:rsidR="003E5D0D" w:rsidRPr="00197BE4" w:rsidTr="003E5D0D">
        <w:trPr>
          <w:cantSplit/>
          <w:trHeight w:val="210"/>
          <w:jc w:val="center"/>
        </w:trPr>
        <w:tc>
          <w:tcPr>
            <w:tcW w:w="2704" w:type="dxa"/>
            <w:vMerge/>
            <w:vAlign w:val="center"/>
          </w:tcPr>
          <w:p w:rsidR="003E5D0D" w:rsidRPr="0090234E" w:rsidRDefault="003E5D0D" w:rsidP="003E5D0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vMerge/>
            <w:vAlign w:val="center"/>
          </w:tcPr>
          <w:p w:rsidR="003E5D0D" w:rsidRPr="0090234E" w:rsidRDefault="003E5D0D" w:rsidP="003E5D0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vAlign w:val="center"/>
          </w:tcPr>
          <w:p w:rsidR="003E5D0D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 xml:space="preserve">ТО 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и ТР</w:t>
            </w:r>
          </w:p>
        </w:tc>
        <w:tc>
          <w:tcPr>
            <w:tcW w:w="1080" w:type="dxa"/>
            <w:vAlign w:val="center"/>
          </w:tcPr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Мойка и уборка,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90234E">
              <w:rPr>
                <w:rFonts w:ascii="Times New Roman" w:hAnsi="Times New Roman" w:cs="Times New Roman"/>
                <w:vertAlign w:val="subscript"/>
                <w:lang w:val="en-US"/>
              </w:rPr>
              <w:t>УМР</w:t>
            </w:r>
          </w:p>
        </w:tc>
        <w:tc>
          <w:tcPr>
            <w:tcW w:w="1080" w:type="dxa"/>
            <w:vAlign w:val="center"/>
          </w:tcPr>
          <w:p w:rsidR="003E5D0D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 xml:space="preserve">Приёмка 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и выдача,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90234E">
              <w:rPr>
                <w:rFonts w:ascii="Times New Roman" w:hAnsi="Times New Roman" w:cs="Times New Roman"/>
                <w:vertAlign w:val="subscript"/>
              </w:rPr>
              <w:t>ПВ</w:t>
            </w:r>
          </w:p>
        </w:tc>
        <w:tc>
          <w:tcPr>
            <w:tcW w:w="1634" w:type="dxa"/>
            <w:vAlign w:val="center"/>
          </w:tcPr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0234E">
              <w:rPr>
                <w:rFonts w:ascii="Times New Roman" w:hAnsi="Times New Roman" w:cs="Times New Roman"/>
              </w:rPr>
              <w:t>Предпродажная подготовка</w:t>
            </w:r>
            <w:r w:rsidRPr="0090234E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90234E">
              <w:rPr>
                <w:rFonts w:ascii="Times New Roman" w:hAnsi="Times New Roman" w:cs="Times New Roman"/>
                <w:vertAlign w:val="subscript"/>
                <w:lang w:val="en-US"/>
              </w:rPr>
              <w:t>ПП</w:t>
            </w:r>
          </w:p>
        </w:tc>
        <w:tc>
          <w:tcPr>
            <w:tcW w:w="1414" w:type="dxa"/>
            <w:vAlign w:val="center"/>
          </w:tcPr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Противокоррозионная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0234E">
              <w:rPr>
                <w:rFonts w:ascii="Times New Roman" w:hAnsi="Times New Roman" w:cs="Times New Roman"/>
              </w:rPr>
              <w:t>обработка</w:t>
            </w:r>
            <w:r w:rsidRPr="0090234E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3E5D0D" w:rsidRPr="0090234E" w:rsidRDefault="003E5D0D" w:rsidP="003E5D0D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90234E">
              <w:rPr>
                <w:rFonts w:ascii="Times New Roman" w:hAnsi="Times New Roman" w:cs="Times New Roman"/>
                <w:vertAlign w:val="subscript"/>
                <w:lang w:val="en-US"/>
              </w:rPr>
              <w:t>ПК</w:t>
            </w:r>
          </w:p>
        </w:tc>
      </w:tr>
      <w:tr w:rsidR="003E5D0D" w:rsidRPr="00197BE4" w:rsidTr="009C0F6A">
        <w:trPr>
          <w:trHeight w:val="1134"/>
          <w:jc w:val="center"/>
        </w:trPr>
        <w:tc>
          <w:tcPr>
            <w:tcW w:w="2704" w:type="dxa"/>
            <w:tcBorders>
              <w:bottom w:val="dashed" w:sz="4" w:space="0" w:color="auto"/>
            </w:tcBorders>
          </w:tcPr>
          <w:p w:rsidR="003E5D0D" w:rsidRPr="009C0F6A" w:rsidRDefault="009C0F6A" w:rsidP="003E5D0D">
            <w:pPr>
              <w:spacing w:after="0" w:line="240" w:lineRule="auto"/>
              <w:ind w:firstLine="208"/>
              <w:jc w:val="both"/>
              <w:rPr>
                <w:rFonts w:ascii="Times New Roman" w:hAnsi="Times New Roman" w:cs="Times New Roman"/>
                <w:b/>
              </w:rPr>
            </w:pPr>
            <w:r w:rsidRPr="009C0F6A">
              <w:rPr>
                <w:rFonts w:ascii="Times New Roman" w:hAnsi="Times New Roman" w:cs="Times New Roman"/>
                <w:b/>
              </w:rPr>
              <w:t>Л</w:t>
            </w:r>
            <w:r w:rsidR="003E5D0D" w:rsidRPr="009C0F6A">
              <w:rPr>
                <w:rFonts w:ascii="Times New Roman" w:hAnsi="Times New Roman" w:cs="Times New Roman"/>
                <w:b/>
              </w:rPr>
              <w:t>егковые автомобили:</w:t>
            </w:r>
          </w:p>
          <w:p w:rsidR="003E5D0D" w:rsidRPr="0090234E" w:rsidRDefault="003E5D0D" w:rsidP="003E5D0D">
            <w:pPr>
              <w:pStyle w:val="22"/>
              <w:spacing w:after="0" w:line="240" w:lineRule="auto"/>
              <w:ind w:firstLine="208"/>
              <w:jc w:val="both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особо малого класса</w:t>
            </w:r>
          </w:p>
          <w:p w:rsidR="003E5D0D" w:rsidRPr="0090234E" w:rsidRDefault="003E5D0D" w:rsidP="003E5D0D">
            <w:pPr>
              <w:spacing w:after="0" w:line="240" w:lineRule="auto"/>
              <w:ind w:firstLine="208"/>
              <w:jc w:val="both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малого класса</w:t>
            </w:r>
          </w:p>
          <w:p w:rsidR="003E5D0D" w:rsidRPr="0090234E" w:rsidRDefault="003E5D0D" w:rsidP="003E5D0D">
            <w:pPr>
              <w:spacing w:after="0" w:line="240" w:lineRule="auto"/>
              <w:ind w:firstLine="208"/>
              <w:jc w:val="both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среднего класса</w:t>
            </w:r>
          </w:p>
        </w:tc>
        <w:tc>
          <w:tcPr>
            <w:tcW w:w="1668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2,0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2,3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628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080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0,15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0,2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080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0,15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0,2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634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3,5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3,5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414" w:type="dxa"/>
            <w:tcBorders>
              <w:bottom w:val="dashed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3,0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3,0</w:t>
            </w: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3,0</w:t>
            </w:r>
          </w:p>
        </w:tc>
      </w:tr>
      <w:tr w:rsidR="003E5D0D" w:rsidRPr="00197BE4" w:rsidTr="003E5D0D">
        <w:trPr>
          <w:trHeight w:val="1265"/>
          <w:jc w:val="center"/>
        </w:trPr>
        <w:tc>
          <w:tcPr>
            <w:tcW w:w="2704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Default="003E5D0D" w:rsidP="003E5D0D">
            <w:pPr>
              <w:spacing w:after="0" w:line="240" w:lineRule="auto"/>
              <w:ind w:firstLine="208"/>
              <w:rPr>
                <w:rFonts w:ascii="Times New Roman" w:hAnsi="Times New Roman" w:cs="Times New Roman"/>
                <w:b/>
              </w:rPr>
            </w:pPr>
            <w:r w:rsidRPr="0090234E">
              <w:rPr>
                <w:rFonts w:ascii="Times New Roman" w:hAnsi="Times New Roman" w:cs="Times New Roman"/>
                <w:b/>
              </w:rPr>
              <w:lastRenderedPageBreak/>
              <w:t xml:space="preserve">СТО грузовых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3E5D0D" w:rsidRDefault="003E5D0D" w:rsidP="003E5D0D">
            <w:pPr>
              <w:spacing w:after="0" w:line="240" w:lineRule="auto"/>
              <w:ind w:firstLine="208"/>
              <w:rPr>
                <w:rFonts w:ascii="Times New Roman" w:hAnsi="Times New Roman" w:cs="Times New Roman"/>
                <w:b/>
              </w:rPr>
            </w:pPr>
            <w:r w:rsidRPr="0090234E">
              <w:rPr>
                <w:rFonts w:ascii="Times New Roman" w:hAnsi="Times New Roman" w:cs="Times New Roman"/>
                <w:b/>
              </w:rPr>
              <w:t xml:space="preserve">автомобилей и </w:t>
            </w:r>
          </w:p>
          <w:p w:rsidR="003E5D0D" w:rsidRDefault="003E5D0D" w:rsidP="003E5D0D">
            <w:pPr>
              <w:spacing w:after="0" w:line="240" w:lineRule="auto"/>
              <w:ind w:firstLine="208"/>
              <w:rPr>
                <w:rFonts w:ascii="Times New Roman" w:hAnsi="Times New Roman" w:cs="Times New Roman"/>
                <w:b/>
              </w:rPr>
            </w:pPr>
            <w:r w:rsidRPr="0090234E">
              <w:rPr>
                <w:rFonts w:ascii="Times New Roman" w:hAnsi="Times New Roman" w:cs="Times New Roman"/>
                <w:b/>
              </w:rPr>
              <w:t>автобусов</w:t>
            </w:r>
          </w:p>
          <w:p w:rsidR="003E5D0D" w:rsidRDefault="003E5D0D" w:rsidP="003E5D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90234E">
              <w:rPr>
                <w:rFonts w:ascii="Times New Roman" w:hAnsi="Times New Roman" w:cs="Times New Roman"/>
              </w:rPr>
              <w:t>(независимо от класса и</w:t>
            </w:r>
          </w:p>
          <w:p w:rsidR="003E5D0D" w:rsidRPr="0090234E" w:rsidRDefault="003E5D0D" w:rsidP="003E5D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90234E">
              <w:rPr>
                <w:rFonts w:ascii="Times New Roman" w:hAnsi="Times New Roman" w:cs="Times New Roman"/>
              </w:rPr>
              <w:t xml:space="preserve"> грузоподъёмности)</w:t>
            </w:r>
          </w:p>
        </w:tc>
        <w:tc>
          <w:tcPr>
            <w:tcW w:w="1668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628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80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080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634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414" w:type="dxa"/>
            <w:tcBorders>
              <w:top w:val="dashed" w:sz="4" w:space="0" w:color="auto"/>
              <w:bottom w:val="single" w:sz="4" w:space="0" w:color="auto"/>
            </w:tcBorders>
          </w:tcPr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E5D0D" w:rsidRPr="0090234E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34E">
              <w:rPr>
                <w:rFonts w:ascii="Times New Roman" w:hAnsi="Times New Roman" w:cs="Times New Roman"/>
              </w:rPr>
              <w:t>–</w:t>
            </w:r>
          </w:p>
        </w:tc>
      </w:tr>
    </w:tbl>
    <w:p w:rsidR="009C0F6A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97BE4">
        <w:rPr>
          <w:rFonts w:ascii="Times New Roman" w:hAnsi="Times New Roman" w:cs="Times New Roman"/>
          <w:color w:val="000000"/>
        </w:rPr>
        <w:t>Нормативы трудоемкости ТО и ТР автомобилей, указанные в графе 2 </w:t>
      </w:r>
      <w:hyperlink r:id="rId14" w:anchor="i728612" w:history="1">
        <w:r w:rsidRPr="0090234E">
          <w:rPr>
            <w:rFonts w:ascii="Times New Roman" w:hAnsi="Times New Roman" w:cs="Times New Roman"/>
            <w:color w:val="000000"/>
          </w:rPr>
          <w:t xml:space="preserve">таблицы </w:t>
        </w:r>
      </w:hyperlink>
      <w:r w:rsidRPr="0090234E">
        <w:rPr>
          <w:rFonts w:ascii="Times New Roman" w:hAnsi="Times New Roman" w:cs="Times New Roman"/>
          <w:color w:val="000000"/>
        </w:rPr>
        <w:t>3</w:t>
      </w:r>
      <w:r w:rsidRPr="00197BE4">
        <w:rPr>
          <w:rFonts w:ascii="Times New Roman" w:hAnsi="Times New Roman" w:cs="Times New Roman"/>
          <w:color w:val="000000"/>
        </w:rPr>
        <w:t>, следует корректировать в зависимости от размера СТОА, определяемой количеством рабочих постов, а также климатических районов эксплуатации автомобилей. Нормативы разовой трудоемкости на 1 заезд, указанные в графах 3, 4, 5, 6 указанной таблицы в зависимости от размеров СТОА и климатических условий эксплуатации автомобилей, не корректируются.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 xml:space="preserve">Результирующий коэффициент корректирования нормативов трудоемкости ТР: </w:t>
      </w:r>
    </w:p>
    <w:p w:rsidR="003E5D0D" w:rsidRPr="00197BE4" w:rsidRDefault="003E5D0D" w:rsidP="003E5D0D">
      <w:pPr>
        <w:pStyle w:val="Default"/>
        <w:spacing w:line="360" w:lineRule="auto"/>
        <w:ind w:left="360"/>
        <w:jc w:val="center"/>
        <w:rPr>
          <w:sz w:val="22"/>
          <w:szCs w:val="22"/>
        </w:rPr>
      </w:pPr>
      <w:r w:rsidRPr="00197BE4">
        <w:rPr>
          <w:sz w:val="22"/>
          <w:szCs w:val="22"/>
        </w:rPr>
        <w:t>К</w:t>
      </w:r>
      <w:r w:rsidRPr="002C4230">
        <w:rPr>
          <w:sz w:val="22"/>
          <w:szCs w:val="22"/>
          <w:vertAlign w:val="subscript"/>
        </w:rPr>
        <w:t xml:space="preserve">ТО-ТР </w:t>
      </w:r>
      <w:r w:rsidRPr="00197BE4">
        <w:rPr>
          <w:sz w:val="22"/>
          <w:szCs w:val="22"/>
        </w:rPr>
        <w:t xml:space="preserve">= </w:t>
      </w:r>
      <w:r w:rsidRPr="00197BE4">
        <w:rPr>
          <w:iCs/>
          <w:sz w:val="22"/>
          <w:szCs w:val="22"/>
        </w:rPr>
        <w:t>К</w:t>
      </w:r>
      <w:r w:rsidRPr="002C4230">
        <w:rPr>
          <w:iCs/>
          <w:sz w:val="22"/>
          <w:szCs w:val="22"/>
          <w:vertAlign w:val="subscript"/>
        </w:rPr>
        <w:t>1</w:t>
      </w:r>
      <w:r w:rsidRPr="00197BE4">
        <w:rPr>
          <w:sz w:val="22"/>
          <w:szCs w:val="22"/>
        </w:rPr>
        <w:t xml:space="preserve"> • </w:t>
      </w:r>
      <w:r w:rsidRPr="00197BE4">
        <w:rPr>
          <w:iCs/>
          <w:sz w:val="22"/>
          <w:szCs w:val="22"/>
        </w:rPr>
        <w:t>К</w:t>
      </w:r>
      <w:r w:rsidRPr="002C4230">
        <w:rPr>
          <w:iCs/>
          <w:sz w:val="22"/>
          <w:szCs w:val="22"/>
          <w:vertAlign w:val="subscript"/>
        </w:rPr>
        <w:t>2</w:t>
      </w:r>
      <w:r w:rsidRPr="002C4230"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 ,     (4</w:t>
      </w:r>
      <w:r w:rsidRPr="00197BE4">
        <w:rPr>
          <w:sz w:val="22"/>
          <w:szCs w:val="22"/>
        </w:rPr>
        <w:t>)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>где  К</w:t>
      </w:r>
      <w:r w:rsidRPr="002C4230">
        <w:rPr>
          <w:sz w:val="22"/>
          <w:szCs w:val="22"/>
          <w:vertAlign w:val="subscript"/>
        </w:rPr>
        <w:t xml:space="preserve">ТО-ТР </w:t>
      </w:r>
      <w:r w:rsidRPr="00197BE4">
        <w:rPr>
          <w:sz w:val="22"/>
          <w:szCs w:val="22"/>
        </w:rPr>
        <w:t xml:space="preserve">– коэффициент нормативов трудоемкости ТО и ТР, </w:t>
      </w:r>
    </w:p>
    <w:p w:rsidR="003E5D0D" w:rsidRPr="00197BE4" w:rsidRDefault="003E5D0D" w:rsidP="003E5D0D">
      <w:pPr>
        <w:pStyle w:val="Default"/>
        <w:spacing w:line="360" w:lineRule="auto"/>
        <w:jc w:val="both"/>
        <w:rPr>
          <w:sz w:val="22"/>
          <w:szCs w:val="22"/>
        </w:rPr>
      </w:pPr>
      <w:r w:rsidRPr="00197BE4">
        <w:rPr>
          <w:sz w:val="22"/>
          <w:szCs w:val="22"/>
        </w:rPr>
        <w:t xml:space="preserve">        </w:t>
      </w:r>
      <w:r w:rsidRPr="00197BE4">
        <w:rPr>
          <w:iCs/>
          <w:sz w:val="22"/>
          <w:szCs w:val="22"/>
        </w:rPr>
        <w:t>К</w:t>
      </w:r>
      <w:r w:rsidRPr="002C4230">
        <w:rPr>
          <w:sz w:val="22"/>
          <w:szCs w:val="22"/>
          <w:vertAlign w:val="subscript"/>
        </w:rPr>
        <w:t>1</w:t>
      </w:r>
      <w:r w:rsidRPr="00197BE4">
        <w:rPr>
          <w:sz w:val="22"/>
          <w:szCs w:val="22"/>
        </w:rPr>
        <w:t xml:space="preserve"> -    коэффициент, учитывающий природно-климатические условия (табл</w:t>
      </w:r>
      <w:r>
        <w:rPr>
          <w:sz w:val="22"/>
          <w:szCs w:val="22"/>
        </w:rPr>
        <w:t>.</w:t>
      </w:r>
      <w:r w:rsidR="00AA4141">
        <w:rPr>
          <w:sz w:val="22"/>
          <w:szCs w:val="22"/>
        </w:rPr>
        <w:t xml:space="preserve"> 8</w:t>
      </w:r>
      <w:r w:rsidRPr="00197BE4">
        <w:rPr>
          <w:sz w:val="22"/>
          <w:szCs w:val="22"/>
        </w:rPr>
        <w:t>).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9C0F6A">
        <w:rPr>
          <w:sz w:val="22"/>
          <w:szCs w:val="22"/>
        </w:rPr>
        <w:t xml:space="preserve">  </w:t>
      </w:r>
      <w:r>
        <w:rPr>
          <w:sz w:val="22"/>
          <w:szCs w:val="22"/>
        </w:rPr>
        <w:t>К</w:t>
      </w:r>
      <w:r w:rsidRPr="002C4230">
        <w:rPr>
          <w:sz w:val="22"/>
          <w:szCs w:val="22"/>
          <w:vertAlign w:val="subscript"/>
        </w:rPr>
        <w:t>2</w:t>
      </w:r>
      <w:r w:rsidRPr="00197BE4">
        <w:rPr>
          <w:sz w:val="22"/>
          <w:szCs w:val="22"/>
        </w:rPr>
        <w:t xml:space="preserve"> – коэффициент, учитывающий мощность станции (количество постов) </w:t>
      </w:r>
      <w:r w:rsidR="00AA4141">
        <w:rPr>
          <w:sz w:val="22"/>
          <w:szCs w:val="22"/>
        </w:rPr>
        <w:t>(табл.9</w:t>
      </w:r>
      <w:r w:rsidRPr="00197BE4">
        <w:rPr>
          <w:sz w:val="22"/>
          <w:szCs w:val="22"/>
        </w:rPr>
        <w:t>);</w:t>
      </w:r>
    </w:p>
    <w:p w:rsidR="003E5D0D" w:rsidRDefault="003E5D0D" w:rsidP="003E5D0D">
      <w:pPr>
        <w:pStyle w:val="Default"/>
        <w:spacing w:line="360" w:lineRule="auto"/>
        <w:rPr>
          <w:bCs/>
          <w:sz w:val="22"/>
          <w:szCs w:val="22"/>
        </w:rPr>
      </w:pP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bCs/>
          <w:sz w:val="22"/>
          <w:szCs w:val="22"/>
        </w:rPr>
        <w:t>Т</w:t>
      </w:r>
      <w:r w:rsidR="00DB7889">
        <w:rPr>
          <w:sz w:val="22"/>
          <w:szCs w:val="22"/>
        </w:rPr>
        <w:t>аблица 8</w:t>
      </w:r>
      <w:r w:rsidRPr="00197BE4">
        <w:rPr>
          <w:sz w:val="22"/>
          <w:szCs w:val="22"/>
        </w:rPr>
        <w:t xml:space="preserve"> 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w:r w:rsidRPr="00197BE4">
        <w:rPr>
          <w:sz w:val="22"/>
          <w:szCs w:val="22"/>
        </w:rPr>
        <w:t>Коэффициент корректирования нормативов в зависимости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w:r w:rsidRPr="00197BE4">
        <w:rPr>
          <w:sz w:val="22"/>
          <w:szCs w:val="22"/>
        </w:rPr>
        <w:t xml:space="preserve">от природно-климатических условий, </w:t>
      </w:r>
      <w:r>
        <w:rPr>
          <w:bCs/>
          <w:sz w:val="22"/>
          <w:szCs w:val="22"/>
        </w:rPr>
        <w:t>К</w:t>
      </w:r>
      <w:r w:rsidRPr="002C4230">
        <w:rPr>
          <w:bCs/>
          <w:sz w:val="22"/>
          <w:szCs w:val="22"/>
          <w:vertAlign w:val="subscript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2835"/>
        <w:gridCol w:w="2552"/>
      </w:tblGrid>
      <w:tr w:rsidR="003E5D0D" w:rsidRPr="00197BE4" w:rsidTr="003E5D0D">
        <w:trPr>
          <w:trHeight w:val="487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Характеристика природно-климатических условий района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Периодичность ТО</w:t>
            </w:r>
          </w:p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bCs/>
                <w:sz w:val="22"/>
                <w:szCs w:val="22"/>
              </w:rPr>
              <w:t>Удельная трудоемкость текущего ремонта</w:t>
            </w:r>
          </w:p>
        </w:tc>
      </w:tr>
      <w:tr w:rsidR="003E5D0D" w:rsidRPr="00197BE4" w:rsidTr="003E5D0D">
        <w:trPr>
          <w:trHeight w:val="127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Умеренный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1,0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1,0</w:t>
            </w:r>
          </w:p>
        </w:tc>
      </w:tr>
      <w:tr w:rsidR="003E5D0D" w:rsidRPr="00197BE4" w:rsidTr="003E5D0D">
        <w:trPr>
          <w:trHeight w:val="303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Умеренно теплый, </w:t>
            </w:r>
          </w:p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умеренно теплый влажный, теплый влажный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1,0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</w:t>
            </w:r>
          </w:p>
        </w:tc>
      </w:tr>
      <w:tr w:rsidR="003E5D0D" w:rsidRPr="00197BE4" w:rsidTr="003E5D0D">
        <w:trPr>
          <w:trHeight w:val="288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Жаркий сухой, очень жаркий сухой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1,1</w:t>
            </w:r>
          </w:p>
        </w:tc>
      </w:tr>
      <w:tr w:rsidR="003E5D0D" w:rsidRPr="00197BE4" w:rsidTr="003E5D0D">
        <w:trPr>
          <w:trHeight w:val="127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Умеренно холодный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1,1</w:t>
            </w:r>
          </w:p>
        </w:tc>
      </w:tr>
      <w:tr w:rsidR="003E5D0D" w:rsidRPr="00197BE4" w:rsidTr="003E5D0D">
        <w:trPr>
          <w:trHeight w:val="127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Холодный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1,2</w:t>
            </w:r>
          </w:p>
        </w:tc>
      </w:tr>
      <w:tr w:rsidR="003E5D0D" w:rsidRPr="00197BE4" w:rsidTr="003E5D0D">
        <w:trPr>
          <w:trHeight w:val="127"/>
        </w:trPr>
        <w:tc>
          <w:tcPr>
            <w:tcW w:w="3652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Очень холодный </w:t>
            </w:r>
          </w:p>
        </w:tc>
        <w:tc>
          <w:tcPr>
            <w:tcW w:w="2835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0,8</w:t>
            </w:r>
          </w:p>
        </w:tc>
        <w:tc>
          <w:tcPr>
            <w:tcW w:w="2552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1,1</w:t>
            </w:r>
          </w:p>
        </w:tc>
      </w:tr>
    </w:tbl>
    <w:p w:rsidR="00DB7889" w:rsidRDefault="00DB7889" w:rsidP="003E5D0D">
      <w:pPr>
        <w:pStyle w:val="Default"/>
        <w:spacing w:line="360" w:lineRule="auto"/>
        <w:rPr>
          <w:sz w:val="22"/>
          <w:szCs w:val="22"/>
        </w:rPr>
      </w:pPr>
    </w:p>
    <w:p w:rsidR="003E5D0D" w:rsidRPr="00197BE4" w:rsidRDefault="00DB7889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Таблица 9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w:r w:rsidRPr="00197BE4">
        <w:rPr>
          <w:sz w:val="22"/>
          <w:szCs w:val="22"/>
        </w:rPr>
        <w:t>Коэффициент корректирования, учитывающий мощность станции (количество постов)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4678"/>
      </w:tblGrid>
      <w:tr w:rsidR="003E5D0D" w:rsidRPr="00197BE4" w:rsidTr="003E5D0D">
        <w:trPr>
          <w:trHeight w:val="29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Количество рабочих постов на СТОА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Коэффициент корректировани</w:t>
            </w:r>
            <w:r>
              <w:rPr>
                <w:sz w:val="22"/>
                <w:szCs w:val="22"/>
              </w:rPr>
              <w:t>я нормативов трудоемкости – К</w:t>
            </w:r>
            <w:r w:rsidRPr="002C4230">
              <w:rPr>
                <w:sz w:val="22"/>
                <w:szCs w:val="22"/>
                <w:vertAlign w:val="subscript"/>
              </w:rPr>
              <w:t>2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До 5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1,05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Свыше 5 до 10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1,0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Свыше 10 до 15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0,95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Свыше 15 до 25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0,9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Свыше 25 до 30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0,85</w:t>
            </w:r>
          </w:p>
        </w:tc>
      </w:tr>
      <w:tr w:rsidR="003E5D0D" w:rsidRPr="00197BE4" w:rsidTr="003E5D0D">
        <w:trPr>
          <w:trHeight w:val="127"/>
        </w:trPr>
        <w:tc>
          <w:tcPr>
            <w:tcW w:w="4361" w:type="dxa"/>
          </w:tcPr>
          <w:p w:rsidR="003E5D0D" w:rsidRPr="00197BE4" w:rsidRDefault="003E5D0D" w:rsidP="003E5D0D">
            <w:pPr>
              <w:pStyle w:val="Default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 xml:space="preserve">Свыше 35 </w:t>
            </w:r>
          </w:p>
        </w:tc>
        <w:tc>
          <w:tcPr>
            <w:tcW w:w="4678" w:type="dxa"/>
          </w:tcPr>
          <w:p w:rsidR="003E5D0D" w:rsidRPr="00197BE4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197BE4">
              <w:rPr>
                <w:sz w:val="22"/>
                <w:szCs w:val="22"/>
              </w:rPr>
              <w:t>0,8</w:t>
            </w:r>
          </w:p>
        </w:tc>
      </w:tr>
    </w:tbl>
    <w:p w:rsidR="00965E56" w:rsidRDefault="00965E56" w:rsidP="00965E56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Таким образом, скорректированная трудоемкость определяется:</w:t>
      </w:r>
    </w:p>
    <w:p w:rsidR="00965E56" w:rsidRPr="00232EC4" w:rsidRDefault="00965E56" w:rsidP="00965E56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Т´</w:t>
      </w:r>
      <w:r w:rsidRPr="00232EC4">
        <w:rPr>
          <w:sz w:val="22"/>
          <w:szCs w:val="22"/>
          <w:vertAlign w:val="subscript"/>
        </w:rPr>
        <w:t>ТО-ТР</w:t>
      </w:r>
      <w:r w:rsidRPr="00232EC4">
        <w:rPr>
          <w:sz w:val="22"/>
          <w:szCs w:val="22"/>
        </w:rPr>
        <w:t xml:space="preserve"> </w:t>
      </w:r>
      <w:r>
        <w:rPr>
          <w:sz w:val="22"/>
          <w:szCs w:val="22"/>
        </w:rPr>
        <w:t>= Т</w:t>
      </w:r>
      <w:r w:rsidRPr="00232EC4">
        <w:rPr>
          <w:sz w:val="22"/>
          <w:szCs w:val="22"/>
          <w:vertAlign w:val="subscript"/>
        </w:rPr>
        <w:t xml:space="preserve">ТО-ТР </w:t>
      </w:r>
      <w:r>
        <w:rPr>
          <w:sz w:val="22"/>
          <w:szCs w:val="22"/>
        </w:rPr>
        <w:t>·</w:t>
      </w:r>
      <w:r w:rsidRPr="00232EC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97BE4">
        <w:rPr>
          <w:sz w:val="22"/>
          <w:szCs w:val="22"/>
        </w:rPr>
        <w:t>К</w:t>
      </w:r>
      <w:r w:rsidRPr="002C4230">
        <w:rPr>
          <w:sz w:val="22"/>
          <w:szCs w:val="22"/>
          <w:vertAlign w:val="subscript"/>
        </w:rPr>
        <w:t>ТО-ТР</w:t>
      </w:r>
      <w:r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 </w:t>
      </w: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2.3.2  </w:t>
      </w:r>
      <w:r w:rsidR="003E5D0D" w:rsidRPr="00197BE4">
        <w:rPr>
          <w:rFonts w:ascii="Times New Roman" w:hAnsi="Times New Roman" w:cs="Times New Roman"/>
        </w:rPr>
        <w:t>Годовой объем уборочно-моечных работ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smallCaps/>
          <w:position w:val="-12"/>
        </w:rPr>
        <w:object w:dxaOrig="1860" w:dyaOrig="360">
          <v:shape id="_x0000_i1028" type="#_x0000_t75" style="width:114.85pt;height:23.15pt" o:ole="" fillcolor="window">
            <v:imagedata r:id="rId15" o:title=""/>
          </v:shape>
          <o:OLEObject Type="Embed" ProgID="Equation.3" ShapeID="_x0000_i1028" DrawAspect="Content" ObjectID="_1605278946" r:id="rId16"/>
        </w:object>
      </w:r>
      <w:r w:rsidRPr="00197BE4">
        <w:rPr>
          <w:rFonts w:ascii="Times New Roman" w:hAnsi="Times New Roman" w:cs="Times New Roman"/>
          <w:smallCaps/>
        </w:rPr>
        <w:t>,</w:t>
      </w:r>
      <w:r w:rsidRPr="00197BE4">
        <w:rPr>
          <w:rFonts w:ascii="Times New Roman" w:hAnsi="Times New Roman" w:cs="Times New Roman"/>
        </w:rPr>
        <w:t xml:space="preserve"> чел</w:t>
      </w:r>
      <w:r w:rsidRPr="00197BE4">
        <w:rPr>
          <w:rFonts w:ascii="Times New Roman" w:hAnsi="Times New Roman" w:cs="Times New Roman"/>
        </w:rPr>
        <w:sym w:font="Symbol" w:char="F0D7"/>
      </w:r>
      <w:r w:rsidRPr="00197BE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 xml:space="preserve">    (5)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УМР</w:t>
      </w:r>
      <w:r w:rsidRPr="00197BE4">
        <w:rPr>
          <w:rFonts w:ascii="Times New Roman" w:hAnsi="Times New Roman" w:cs="Times New Roman"/>
        </w:rPr>
        <w:t xml:space="preserve"> − число заездов на участок уборочно-моечных работ авто</w:t>
      </w:r>
      <w:r w:rsidRPr="00197BE4">
        <w:rPr>
          <w:rFonts w:ascii="Times New Roman" w:hAnsi="Times New Roman" w:cs="Times New Roman"/>
        </w:rPr>
        <w:softHyphen/>
        <w:t xml:space="preserve">мобилей в год (т.к. любой автомобиль перед обслуживанием проходит уборочно-моечные работы, то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УМР</w:t>
      </w:r>
      <w:r w:rsidRPr="00197BE4">
        <w:rPr>
          <w:rFonts w:ascii="Times New Roman" w:hAnsi="Times New Roman" w:cs="Times New Roman"/>
          <w:i/>
        </w:rPr>
        <w:t xml:space="preserve"> =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);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 </w:t>
      </w: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УМР</w:t>
      </w:r>
      <w:r w:rsidRPr="00197BE4">
        <w:rPr>
          <w:rFonts w:ascii="Times New Roman" w:hAnsi="Times New Roman" w:cs="Times New Roman"/>
        </w:rPr>
        <w:t xml:space="preserve"> − разовая трудоемкость уборочно-моечных работ, чел∙ч.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2.3.3  </w:t>
      </w:r>
      <w:r w:rsidR="003E5D0D" w:rsidRPr="00197BE4">
        <w:rPr>
          <w:rFonts w:ascii="Times New Roman" w:hAnsi="Times New Roman" w:cs="Times New Roman"/>
        </w:rPr>
        <w:t>Годовой объем работ по приемке и выдаче автомоби</w:t>
      </w:r>
      <w:r w:rsidR="003E5D0D" w:rsidRPr="00197BE4">
        <w:rPr>
          <w:rFonts w:ascii="Times New Roman" w:hAnsi="Times New Roman" w:cs="Times New Roman"/>
        </w:rPr>
        <w:softHyphen/>
        <w:t xml:space="preserve">лей определяется: 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b/>
          <w:smallCaps/>
          <w:position w:val="-10"/>
        </w:rPr>
        <w:object w:dxaOrig="1520" w:dyaOrig="340">
          <v:shape id="_x0000_i1029" type="#_x0000_t75" style="width:90pt;height:20.55pt" o:ole="" fillcolor="window">
            <v:imagedata r:id="rId17" o:title=""/>
          </v:shape>
          <o:OLEObject Type="Embed" ProgID="Equation.3" ShapeID="_x0000_i1029" DrawAspect="Content" ObjectID="_1605278947" r:id="rId18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</w:t>
      </w:r>
      <w:r w:rsidRPr="00197BE4">
        <w:rPr>
          <w:rFonts w:ascii="Times New Roman" w:hAnsi="Times New Roman" w:cs="Times New Roman"/>
        </w:rPr>
        <w:sym w:font="Symbol" w:char="F0D7"/>
      </w:r>
      <w:r w:rsidRPr="00197BE4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 xml:space="preserve">   (6)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ПВ</w:t>
      </w:r>
      <w:r w:rsidRPr="00197BE4">
        <w:rPr>
          <w:rFonts w:ascii="Times New Roman" w:hAnsi="Times New Roman" w:cs="Times New Roman"/>
        </w:rPr>
        <w:t xml:space="preserve"> − число заездов на участок приемки-выдачи авто</w:t>
      </w:r>
      <w:r w:rsidRPr="00197BE4">
        <w:rPr>
          <w:rFonts w:ascii="Times New Roman" w:hAnsi="Times New Roman" w:cs="Times New Roman"/>
        </w:rPr>
        <w:softHyphen/>
        <w:t xml:space="preserve">мобилей в год (т.к. любой автомобиль проходит через участок приемки-выдачи, то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ПВ</w:t>
      </w:r>
      <w:r w:rsidRPr="00197BE4">
        <w:rPr>
          <w:rFonts w:ascii="Times New Roman" w:hAnsi="Times New Roman" w:cs="Times New Roman"/>
          <w:i/>
        </w:rPr>
        <w:t xml:space="preserve"> =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);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b/>
        </w:rPr>
      </w:pP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ПВ</w:t>
      </w:r>
      <w:r w:rsidRPr="00197BE4">
        <w:rPr>
          <w:rFonts w:ascii="Times New Roman" w:hAnsi="Times New Roman" w:cs="Times New Roman"/>
        </w:rPr>
        <w:t xml:space="preserve"> − разовая трудоемкость работ по прием</w:t>
      </w:r>
      <w:r w:rsidRPr="00197BE4">
        <w:rPr>
          <w:rFonts w:ascii="Times New Roman" w:hAnsi="Times New Roman" w:cs="Times New Roman"/>
        </w:rPr>
        <w:softHyphen/>
        <w:t>ки-выдачи, чел∙ч.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2.3.4  </w:t>
      </w:r>
      <w:r w:rsidR="003E5D0D" w:rsidRPr="00197BE4">
        <w:rPr>
          <w:rFonts w:ascii="Times New Roman" w:hAnsi="Times New Roman" w:cs="Times New Roman"/>
        </w:rPr>
        <w:t>Годовой объем работ по противокоррозионной обра</w:t>
      </w:r>
      <w:r w:rsidR="003E5D0D" w:rsidRPr="00197BE4">
        <w:rPr>
          <w:rFonts w:ascii="Times New Roman" w:hAnsi="Times New Roman" w:cs="Times New Roman"/>
        </w:rPr>
        <w:softHyphen/>
        <w:t>ботке кузова автомобиля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smallCaps/>
          <w:position w:val="-10"/>
        </w:rPr>
        <w:object w:dxaOrig="1540" w:dyaOrig="340">
          <v:shape id="_x0000_i1030" type="#_x0000_t75" style="width:96.85pt;height:22.3pt" o:ole="" fillcolor="window">
            <v:imagedata r:id="rId19" o:title=""/>
          </v:shape>
          <o:OLEObject Type="Embed" ProgID="Equation.3" ShapeID="_x0000_i1030" DrawAspect="Content" ObjectID="_1605278948" r:id="rId20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чел∙ч</w:t>
      </w:r>
      <w:r>
        <w:rPr>
          <w:rFonts w:ascii="Times New Roman" w:hAnsi="Times New Roman" w:cs="Times New Roman"/>
        </w:rPr>
        <w:t xml:space="preserve">  (7)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ПК</w:t>
      </w:r>
      <w:r w:rsidRPr="00197BE4">
        <w:rPr>
          <w:rFonts w:ascii="Times New Roman" w:hAnsi="Times New Roman" w:cs="Times New Roman"/>
        </w:rPr>
        <w:t xml:space="preserve"> − число заездов автомобилей на противокоррозионную обра</w:t>
      </w:r>
      <w:r w:rsidRPr="00197BE4">
        <w:rPr>
          <w:rFonts w:ascii="Times New Roman" w:hAnsi="Times New Roman" w:cs="Times New Roman"/>
        </w:rPr>
        <w:softHyphen/>
        <w:t>ботку кузова (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ПК</w:t>
      </w:r>
      <w:r w:rsidRPr="00197BE4">
        <w:rPr>
          <w:rFonts w:ascii="Times New Roman" w:hAnsi="Times New Roman" w:cs="Times New Roman"/>
        </w:rPr>
        <w:t xml:space="preserve"> = (0,2 – 0,3)∙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);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ПВ</w:t>
      </w:r>
      <w:r w:rsidRPr="00197BE4">
        <w:rPr>
          <w:rFonts w:ascii="Times New Roman" w:hAnsi="Times New Roman" w:cs="Times New Roman"/>
        </w:rPr>
        <w:t xml:space="preserve"> − разовая трудоемкость противокоррозионной об</w:t>
      </w:r>
      <w:r w:rsidRPr="00197BE4">
        <w:rPr>
          <w:rFonts w:ascii="Times New Roman" w:hAnsi="Times New Roman" w:cs="Times New Roman"/>
        </w:rPr>
        <w:softHyphen/>
        <w:t>работки, чел∙ч.</w:t>
      </w:r>
    </w:p>
    <w:p w:rsidR="003E5D0D" w:rsidRPr="00197BE4" w:rsidRDefault="003E5D0D" w:rsidP="003E5D0D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2.3.5  </w:t>
      </w:r>
      <w:r w:rsidR="003E5D0D" w:rsidRPr="00197BE4">
        <w:rPr>
          <w:rFonts w:ascii="Times New Roman" w:hAnsi="Times New Roman" w:cs="Times New Roman"/>
        </w:rPr>
        <w:t>Годовой объем работ по предпродажной под</w:t>
      </w:r>
      <w:r w:rsidR="003E5D0D" w:rsidRPr="00197BE4">
        <w:rPr>
          <w:rFonts w:ascii="Times New Roman" w:hAnsi="Times New Roman" w:cs="Times New Roman"/>
        </w:rPr>
        <w:softHyphen/>
        <w:t>готовке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mallCaps/>
        </w:rPr>
      </w:pPr>
      <w:r w:rsidRPr="00197BE4">
        <w:rPr>
          <w:rFonts w:ascii="Times New Roman" w:hAnsi="Times New Roman" w:cs="Times New Roman"/>
          <w:b/>
          <w:smallCaps/>
          <w:position w:val="-10"/>
        </w:rPr>
        <w:object w:dxaOrig="1460" w:dyaOrig="340">
          <v:shape id="_x0000_i1031" type="#_x0000_t75" style="width:92.55pt;height:22.3pt" o:ole="" fillcolor="window">
            <v:imagedata r:id="rId21" o:title=""/>
          </v:shape>
          <o:OLEObject Type="Embed" ProgID="Equation.3" ShapeID="_x0000_i1031" DrawAspect="Content" ObjectID="_1605278949" r:id="rId22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чел∙ч</w:t>
      </w:r>
      <w:r>
        <w:rPr>
          <w:rFonts w:ascii="Times New Roman" w:hAnsi="Times New Roman" w:cs="Times New Roman"/>
        </w:rPr>
        <w:t xml:space="preserve">    (8)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П</w:t>
      </w:r>
      <w:r w:rsidRPr="00197BE4">
        <w:rPr>
          <w:rFonts w:ascii="Times New Roman" w:hAnsi="Times New Roman" w:cs="Times New Roman"/>
        </w:rPr>
        <w:t xml:space="preserve"> − числом продаваемых авто</w:t>
      </w:r>
      <w:r w:rsidRPr="00197BE4">
        <w:rPr>
          <w:rFonts w:ascii="Times New Roman" w:hAnsi="Times New Roman" w:cs="Times New Roman"/>
        </w:rPr>
        <w:softHyphen/>
        <w:t>мобилей в год (определяется по заданию на курсовой проект);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ПП</w:t>
      </w:r>
      <w:r w:rsidRPr="00197BE4">
        <w:rPr>
          <w:rFonts w:ascii="Times New Roman" w:hAnsi="Times New Roman" w:cs="Times New Roman"/>
        </w:rPr>
        <w:t xml:space="preserve"> − разовая трудоемкостью предпродажной подготовки автомобилей, чел∙ч.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2.3.6  </w:t>
      </w:r>
      <w:r w:rsidR="003E5D0D" w:rsidRPr="00197BE4">
        <w:rPr>
          <w:rFonts w:ascii="Times New Roman" w:hAnsi="Times New Roman" w:cs="Times New Roman"/>
        </w:rPr>
        <w:t>Годовой объем работ шиномонтажных работ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b/>
          <w:smallCaps/>
          <w:position w:val="-10"/>
        </w:rPr>
        <w:object w:dxaOrig="2000" w:dyaOrig="340">
          <v:shape id="_x0000_i1032" type="#_x0000_t75" style="width:127.7pt;height:22.3pt" o:ole="" fillcolor="window">
            <v:imagedata r:id="rId23" o:title=""/>
          </v:shape>
          <o:OLEObject Type="Embed" ProgID="Equation.3" ShapeID="_x0000_i1032" DrawAspect="Content" ObjectID="_1605278950" r:id="rId24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чел∙ч</w:t>
      </w:r>
      <w:r>
        <w:rPr>
          <w:rFonts w:ascii="Times New Roman" w:hAnsi="Times New Roman" w:cs="Times New Roman"/>
        </w:rPr>
        <w:t xml:space="preserve">  (9)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ШИН</w:t>
      </w:r>
      <w:r w:rsidRPr="00197BE4">
        <w:rPr>
          <w:rFonts w:ascii="Times New Roman" w:hAnsi="Times New Roman" w:cs="Times New Roman"/>
        </w:rPr>
        <w:t xml:space="preserve"> − числом заездов авто</w:t>
      </w:r>
      <w:r w:rsidRPr="00197BE4">
        <w:rPr>
          <w:rFonts w:ascii="Times New Roman" w:hAnsi="Times New Roman" w:cs="Times New Roman"/>
        </w:rPr>
        <w:softHyphen/>
        <w:t>мобилей на шиномонтажные работы (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ШИН</w:t>
      </w:r>
      <w:r w:rsidRPr="00197BE4">
        <w:rPr>
          <w:rFonts w:ascii="Times New Roman" w:hAnsi="Times New Roman" w:cs="Times New Roman"/>
        </w:rPr>
        <w:t xml:space="preserve"> = (0,2 – 0,3)∙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));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пп</w:t>
      </w:r>
      <w:r w:rsidRPr="00197BE4">
        <w:rPr>
          <w:rFonts w:ascii="Times New Roman" w:hAnsi="Times New Roman" w:cs="Times New Roman"/>
        </w:rPr>
        <w:t xml:space="preserve"> − разовая трудоемкостью шиномонтажных работ (</w:t>
      </w:r>
      <w:r w:rsidRPr="00197BE4">
        <w:rPr>
          <w:rFonts w:ascii="Times New Roman" w:hAnsi="Times New Roman" w:cs="Times New Roman"/>
          <w:i/>
        </w:rPr>
        <w:t>t</w:t>
      </w:r>
      <w:r w:rsidRPr="00197BE4">
        <w:rPr>
          <w:rFonts w:ascii="Times New Roman" w:hAnsi="Times New Roman" w:cs="Times New Roman"/>
          <w:vertAlign w:val="subscript"/>
        </w:rPr>
        <w:t>ШИН</w:t>
      </w:r>
      <w:r w:rsidRPr="00197BE4">
        <w:rPr>
          <w:rFonts w:ascii="Times New Roman" w:hAnsi="Times New Roman" w:cs="Times New Roman"/>
        </w:rPr>
        <w:t xml:space="preserve"> = 2 чел∙ч).</w:t>
      </w: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2.3.7  </w:t>
      </w:r>
      <w:r w:rsidR="003E5D0D" w:rsidRPr="00197BE4">
        <w:rPr>
          <w:rFonts w:ascii="Times New Roman" w:hAnsi="Times New Roman" w:cs="Times New Roman"/>
        </w:rPr>
        <w:t>Годовой объем окрасочных работ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mallCaps/>
        </w:rPr>
      </w:pPr>
      <w:r w:rsidRPr="00197BE4">
        <w:rPr>
          <w:rFonts w:ascii="Times New Roman" w:hAnsi="Times New Roman" w:cs="Times New Roman"/>
          <w:b/>
          <w:smallCaps/>
          <w:position w:val="-12"/>
        </w:rPr>
        <w:object w:dxaOrig="1780" w:dyaOrig="360">
          <v:shape id="_x0000_i1033" type="#_x0000_t75" style="width:113.15pt;height:23.15pt" o:ole="" fillcolor="window">
            <v:imagedata r:id="rId25" o:title=""/>
          </v:shape>
          <o:OLEObject Type="Embed" ProgID="Equation.3" ShapeID="_x0000_i1033" DrawAspect="Content" ObjectID="_1605278951" r:id="rId26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чел∙ч</w:t>
      </w:r>
      <w:r>
        <w:rPr>
          <w:rFonts w:ascii="Times New Roman" w:hAnsi="Times New Roman" w:cs="Times New Roman"/>
        </w:rPr>
        <w:t xml:space="preserve">  (10)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− числом заездов авто</w:t>
      </w:r>
      <w:r w:rsidRPr="00197BE4">
        <w:rPr>
          <w:rFonts w:ascii="Times New Roman" w:hAnsi="Times New Roman" w:cs="Times New Roman"/>
        </w:rPr>
        <w:softHyphen/>
        <w:t>мобилей на окрасочные работы (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= (0,1 – 0,15)∙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));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  <w:lang w:val="en-US"/>
        </w:rPr>
        <w:t>t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− разовая трудоемкостью окрасочных работ (</w:t>
      </w:r>
      <w:r w:rsidRPr="00197BE4">
        <w:rPr>
          <w:rFonts w:ascii="Times New Roman" w:hAnsi="Times New Roman" w:cs="Times New Roman"/>
          <w:i/>
        </w:rPr>
        <w:t>t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= 8 чел∙ч).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2.3.8  </w:t>
      </w:r>
      <w:r w:rsidR="003E5D0D" w:rsidRPr="00197BE4">
        <w:rPr>
          <w:rFonts w:ascii="Times New Roman" w:hAnsi="Times New Roman" w:cs="Times New Roman"/>
        </w:rPr>
        <w:t>Годовой объем кузовных работ определяется:</w:t>
      </w:r>
    </w:p>
    <w:p w:rsidR="003E5D0D" w:rsidRPr="00197BE4" w:rsidRDefault="003E5D0D" w:rsidP="003E5D0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mallCaps/>
        </w:rPr>
      </w:pPr>
      <w:r w:rsidRPr="00197BE4">
        <w:rPr>
          <w:rFonts w:ascii="Times New Roman" w:hAnsi="Times New Roman" w:cs="Times New Roman"/>
          <w:b/>
          <w:smallCaps/>
          <w:position w:val="-12"/>
        </w:rPr>
        <w:object w:dxaOrig="1760" w:dyaOrig="360">
          <v:shape id="_x0000_i1034" type="#_x0000_t75" style="width:111.45pt;height:23.15pt" o:ole="" fillcolor="window">
            <v:imagedata r:id="rId27" o:title=""/>
          </v:shape>
          <o:OLEObject Type="Embed" ProgID="Equation.3" ShapeID="_x0000_i1034" DrawAspect="Content" ObjectID="_1605278952" r:id="rId28"/>
        </w:object>
      </w:r>
      <w:r w:rsidRPr="00197BE4">
        <w:rPr>
          <w:rFonts w:ascii="Times New Roman" w:hAnsi="Times New Roman" w:cs="Times New Roman"/>
          <w:smallCaps/>
        </w:rPr>
        <w:t xml:space="preserve">, </w:t>
      </w:r>
      <w:r w:rsidRPr="00197BE4">
        <w:rPr>
          <w:rFonts w:ascii="Times New Roman" w:hAnsi="Times New Roman" w:cs="Times New Roman"/>
        </w:rPr>
        <w:t>чел∙ч</w:t>
      </w:r>
      <w:r>
        <w:rPr>
          <w:rFonts w:ascii="Times New Roman" w:hAnsi="Times New Roman" w:cs="Times New Roman"/>
        </w:rPr>
        <w:t xml:space="preserve">  (11)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</w:rPr>
        <w:t xml:space="preserve">где 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КУЗ</w:t>
      </w:r>
      <w:r w:rsidRPr="00197BE4">
        <w:rPr>
          <w:rFonts w:ascii="Times New Roman" w:hAnsi="Times New Roman" w:cs="Times New Roman"/>
        </w:rPr>
        <w:t xml:space="preserve"> − числом заездов авто</w:t>
      </w:r>
      <w:r w:rsidRPr="00197BE4">
        <w:rPr>
          <w:rFonts w:ascii="Times New Roman" w:hAnsi="Times New Roman" w:cs="Times New Roman"/>
        </w:rPr>
        <w:softHyphen/>
        <w:t>мобилей на кузовные работы (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КУЗ</w:t>
      </w:r>
      <w:r w:rsidRPr="00197BE4">
        <w:rPr>
          <w:rFonts w:ascii="Times New Roman" w:hAnsi="Times New Roman" w:cs="Times New Roman"/>
        </w:rPr>
        <w:t xml:space="preserve"> = (0,1 – 0,15)∙</w:t>
      </w:r>
      <w:r w:rsidRPr="00197BE4">
        <w:rPr>
          <w:rFonts w:ascii="Times New Roman" w:hAnsi="Times New Roman" w:cs="Times New Roman"/>
          <w:i/>
          <w:lang w:val="en-US"/>
        </w:rPr>
        <w:t>N</w:t>
      </w:r>
      <w:r w:rsidRPr="00197BE4">
        <w:rPr>
          <w:rFonts w:ascii="Times New Roman" w:hAnsi="Times New Roman" w:cs="Times New Roman"/>
          <w:vertAlign w:val="subscript"/>
        </w:rPr>
        <w:t>з</w:t>
      </w:r>
      <w:r w:rsidRPr="00197BE4">
        <w:rPr>
          <w:rFonts w:ascii="Times New Roman" w:hAnsi="Times New Roman" w:cs="Times New Roman"/>
        </w:rPr>
        <w:t>));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  <w:lang w:val="en-US"/>
        </w:rPr>
        <w:lastRenderedPageBreak/>
        <w:t>t</w:t>
      </w:r>
      <w:r w:rsidRPr="00197BE4">
        <w:rPr>
          <w:rFonts w:ascii="Times New Roman" w:hAnsi="Times New Roman" w:cs="Times New Roman"/>
          <w:vertAlign w:val="subscript"/>
        </w:rPr>
        <w:t>КУЗ</w:t>
      </w:r>
      <w:r w:rsidRPr="00197BE4">
        <w:rPr>
          <w:rFonts w:ascii="Times New Roman" w:hAnsi="Times New Roman" w:cs="Times New Roman"/>
        </w:rPr>
        <w:t xml:space="preserve"> − разовая трудоемкостью кузовных работ (</w:t>
      </w:r>
      <w:r w:rsidRPr="00197BE4">
        <w:rPr>
          <w:rFonts w:ascii="Times New Roman" w:hAnsi="Times New Roman" w:cs="Times New Roman"/>
          <w:i/>
        </w:rPr>
        <w:t>t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= 8 чел∙ч).</w:t>
      </w:r>
    </w:p>
    <w:p w:rsidR="003E5D0D" w:rsidRPr="00197BE4" w:rsidRDefault="003E5D0D" w:rsidP="003E5D0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5D0D" w:rsidRPr="00197BE4" w:rsidRDefault="009C0F6A" w:rsidP="003E5D0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E5D0D">
        <w:rPr>
          <w:rFonts w:ascii="Times New Roman" w:hAnsi="Times New Roman" w:cs="Times New Roman"/>
        </w:rPr>
        <w:t xml:space="preserve">2.3.9  </w:t>
      </w:r>
      <w:r w:rsidR="003E5D0D" w:rsidRPr="00197BE4">
        <w:rPr>
          <w:rFonts w:ascii="Times New Roman" w:hAnsi="Times New Roman" w:cs="Times New Roman"/>
        </w:rPr>
        <w:t xml:space="preserve">Годовой объем работ на </w:t>
      </w:r>
      <w:r w:rsidR="003E5D0D">
        <w:rPr>
          <w:rFonts w:ascii="Times New Roman" w:hAnsi="Times New Roman" w:cs="Times New Roman"/>
        </w:rPr>
        <w:t xml:space="preserve">всей </w:t>
      </w:r>
      <w:r w:rsidR="003E5D0D" w:rsidRPr="00197BE4">
        <w:rPr>
          <w:rFonts w:ascii="Times New Roman" w:hAnsi="Times New Roman" w:cs="Times New Roman"/>
        </w:rPr>
        <w:t>городской СТО рассчитывается:</w:t>
      </w:r>
    </w:p>
    <w:p w:rsidR="003E5D0D" w:rsidRPr="00197BE4" w:rsidRDefault="003E5D0D" w:rsidP="003E5D0D">
      <w:pPr>
        <w:ind w:firstLine="708"/>
        <w:jc w:val="center"/>
        <w:rPr>
          <w:rFonts w:ascii="Times New Roman" w:hAnsi="Times New Roman" w:cs="Times New Roman"/>
        </w:rPr>
      </w:pPr>
      <w:r w:rsidRPr="00197BE4">
        <w:rPr>
          <w:rFonts w:ascii="Times New Roman" w:hAnsi="Times New Roman" w:cs="Times New Roman"/>
          <w:i/>
        </w:rPr>
        <w:t>Т</w:t>
      </w:r>
      <w:r w:rsidRPr="00197BE4">
        <w:rPr>
          <w:rFonts w:ascii="Times New Roman" w:hAnsi="Times New Roman" w:cs="Times New Roman"/>
          <w:vertAlign w:val="subscript"/>
        </w:rPr>
        <w:t xml:space="preserve">СТО </w:t>
      </w:r>
      <w:r w:rsidRPr="00197BE4">
        <w:rPr>
          <w:rFonts w:ascii="Times New Roman" w:hAnsi="Times New Roman" w:cs="Times New Roman"/>
        </w:rPr>
        <w:t xml:space="preserve">= </w:t>
      </w:r>
      <w:r w:rsidRPr="00197BE4">
        <w:rPr>
          <w:rFonts w:ascii="Times New Roman" w:hAnsi="Times New Roman" w:cs="Times New Roman"/>
          <w:i/>
        </w:rPr>
        <w:t>Т</w:t>
      </w:r>
      <w:r w:rsidRPr="00197BE4">
        <w:rPr>
          <w:rFonts w:ascii="Times New Roman" w:hAnsi="Times New Roman" w:cs="Times New Roman"/>
          <w:vertAlign w:val="subscript"/>
        </w:rPr>
        <w:t>ТО-ТР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УМР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ПВ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ПК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ПП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ШИН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ОКР</w:t>
      </w:r>
      <w:r w:rsidRPr="00197BE4">
        <w:rPr>
          <w:rFonts w:ascii="Times New Roman" w:hAnsi="Times New Roman" w:cs="Times New Roman"/>
        </w:rPr>
        <w:t xml:space="preserve"> +</w:t>
      </w:r>
      <w:r w:rsidRPr="00197BE4">
        <w:rPr>
          <w:rFonts w:ascii="Times New Roman" w:hAnsi="Times New Roman" w:cs="Times New Roman"/>
          <w:i/>
        </w:rPr>
        <w:t xml:space="preserve"> Т</w:t>
      </w:r>
      <w:r w:rsidRPr="00197BE4">
        <w:rPr>
          <w:rFonts w:ascii="Times New Roman" w:hAnsi="Times New Roman" w:cs="Times New Roman"/>
          <w:vertAlign w:val="subscript"/>
        </w:rPr>
        <w:t>КУЗ</w:t>
      </w:r>
      <w:r w:rsidRPr="00197BE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(12)</w:t>
      </w:r>
    </w:p>
    <w:p w:rsidR="00662128" w:rsidRDefault="00662128" w:rsidP="00B648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E5D0D" w:rsidRPr="004A3EB9" w:rsidRDefault="009C0F6A" w:rsidP="00B648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2.</w:t>
      </w:r>
      <w:r w:rsidR="003E5D0D" w:rsidRPr="004A3E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 Распределение годовых объемов работ по видам и месту выполнения</w:t>
      </w:r>
    </w:p>
    <w:p w:rsidR="003E5D0D" w:rsidRDefault="003E5D0D" w:rsidP="00B648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197BE4">
        <w:rPr>
          <w:rFonts w:ascii="Times New Roman" w:eastAsiaTheme="minorHAnsi" w:hAnsi="Times New Roman" w:cs="Times New Roman"/>
          <w:lang w:eastAsia="en-US"/>
        </w:rPr>
        <w:t>В настоящее время ТО и ремонт а</w:t>
      </w:r>
      <w:r>
        <w:rPr>
          <w:rFonts w:ascii="Times New Roman" w:eastAsiaTheme="minorHAnsi" w:hAnsi="Times New Roman" w:cs="Times New Roman"/>
          <w:lang w:eastAsia="en-US"/>
        </w:rPr>
        <w:t>втомобилей на предприятиях авто</w:t>
      </w:r>
      <w:r w:rsidRPr="00197BE4">
        <w:rPr>
          <w:rFonts w:ascii="Times New Roman" w:eastAsiaTheme="minorHAnsi" w:hAnsi="Times New Roman" w:cs="Times New Roman"/>
          <w:lang w:eastAsia="en-US"/>
        </w:rPr>
        <w:t>сервиса производятся на базе готовых деталей, узлов и ме</w:t>
      </w:r>
      <w:r>
        <w:rPr>
          <w:rFonts w:ascii="Times New Roman" w:eastAsiaTheme="minorHAnsi" w:hAnsi="Times New Roman" w:cs="Times New Roman"/>
          <w:lang w:eastAsia="en-US"/>
        </w:rPr>
        <w:t>ханизмов. По</w:t>
      </w:r>
      <w:r w:rsidRPr="00197BE4">
        <w:rPr>
          <w:rFonts w:ascii="Times New Roman" w:eastAsiaTheme="minorHAnsi" w:hAnsi="Times New Roman" w:cs="Times New Roman"/>
          <w:lang w:eastAsia="en-US"/>
        </w:rPr>
        <w:t>этому в основном работы (услуги) по ТО и ТР выполняются на рабочих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постах. Обособленные (отдельные) про</w:t>
      </w:r>
      <w:r>
        <w:rPr>
          <w:rFonts w:ascii="Times New Roman" w:eastAsiaTheme="minorHAnsi" w:hAnsi="Times New Roman" w:cs="Times New Roman"/>
          <w:lang w:eastAsia="en-US"/>
        </w:rPr>
        <w:t>изводственные помещения (с рабо</w:t>
      </w:r>
      <w:r w:rsidRPr="00197BE4">
        <w:rPr>
          <w:rFonts w:ascii="Times New Roman" w:eastAsiaTheme="minorHAnsi" w:hAnsi="Times New Roman" w:cs="Times New Roman"/>
          <w:lang w:eastAsia="en-US"/>
        </w:rPr>
        <w:t>чими постами) обычно предусматрив</w:t>
      </w:r>
      <w:r>
        <w:rPr>
          <w:rFonts w:ascii="Times New Roman" w:eastAsiaTheme="minorHAnsi" w:hAnsi="Times New Roman" w:cs="Times New Roman"/>
          <w:lang w:eastAsia="en-US"/>
        </w:rPr>
        <w:t>аются для выполнения УМР, кузов</w:t>
      </w:r>
      <w:r w:rsidRPr="00197BE4">
        <w:rPr>
          <w:rFonts w:ascii="Times New Roman" w:eastAsiaTheme="minorHAnsi" w:hAnsi="Times New Roman" w:cs="Times New Roman"/>
          <w:lang w:eastAsia="en-US"/>
        </w:rPr>
        <w:t>ных, окрасочных и противокоррозионных работ.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3E5D0D" w:rsidRDefault="003E5D0D" w:rsidP="003E5D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197BE4">
        <w:rPr>
          <w:rFonts w:ascii="Times New Roman" w:eastAsiaTheme="minorHAnsi" w:hAnsi="Times New Roman" w:cs="Times New Roman"/>
          <w:lang w:eastAsia="en-US"/>
        </w:rPr>
        <w:t>Выполнение таких работ, как электротехнические, ремонт приборов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системы питания, снятых с автомобиля, обслуживание аккумуляторных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батарей, шиномонтаж, балансировка колес</w:t>
      </w:r>
      <w:r>
        <w:rPr>
          <w:rFonts w:ascii="Times New Roman" w:eastAsiaTheme="minorHAnsi" w:hAnsi="Times New Roman" w:cs="Times New Roman"/>
          <w:lang w:eastAsia="en-US"/>
        </w:rPr>
        <w:t>, ремонт камер и т.п. предусмат</w:t>
      </w:r>
      <w:r w:rsidRPr="00197BE4">
        <w:rPr>
          <w:rFonts w:ascii="Times New Roman" w:eastAsiaTheme="minorHAnsi" w:hAnsi="Times New Roman" w:cs="Times New Roman"/>
          <w:lang w:eastAsia="en-US"/>
        </w:rPr>
        <w:t>ривается как в зоне рабочих постов, оснащенных со</w:t>
      </w:r>
      <w:r>
        <w:rPr>
          <w:rFonts w:ascii="Times New Roman" w:eastAsiaTheme="minorHAnsi" w:hAnsi="Times New Roman" w:cs="Times New Roman"/>
          <w:lang w:eastAsia="en-US"/>
        </w:rPr>
        <w:t>ответствующим обору</w:t>
      </w:r>
      <w:r w:rsidRPr="00197BE4">
        <w:rPr>
          <w:rFonts w:ascii="Times New Roman" w:eastAsiaTheme="minorHAnsi" w:hAnsi="Times New Roman" w:cs="Times New Roman"/>
          <w:lang w:eastAsia="en-US"/>
        </w:rPr>
        <w:t>дованием и оргоснасткой, так и в обособленных (отдельных) помещениях с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соблюдением необходимых противопожарных и санитарно-гигиенических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 xml:space="preserve">требований. </w:t>
      </w:r>
    </w:p>
    <w:p w:rsidR="003E5D0D" w:rsidRDefault="003E5D0D" w:rsidP="003E5D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197BE4">
        <w:rPr>
          <w:rFonts w:ascii="Times New Roman" w:eastAsiaTheme="minorHAnsi" w:hAnsi="Times New Roman" w:cs="Times New Roman"/>
          <w:lang w:eastAsia="en-US"/>
        </w:rPr>
        <w:t>Выбор того или иного варианта определяется объёмом работ,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численностью работающих, компоно</w:t>
      </w:r>
      <w:r>
        <w:rPr>
          <w:rFonts w:ascii="Times New Roman" w:eastAsiaTheme="minorHAnsi" w:hAnsi="Times New Roman" w:cs="Times New Roman"/>
          <w:lang w:eastAsia="en-US"/>
        </w:rPr>
        <w:t>вочным решением планировки и ор</w:t>
      </w:r>
      <w:r w:rsidRPr="00197BE4">
        <w:rPr>
          <w:rFonts w:ascii="Times New Roman" w:eastAsiaTheme="minorHAnsi" w:hAnsi="Times New Roman" w:cs="Times New Roman"/>
          <w:lang w:eastAsia="en-US"/>
        </w:rPr>
        <w:t>ганизацией работ.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3E5D0D" w:rsidRDefault="003E5D0D" w:rsidP="003E5D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197BE4">
        <w:rPr>
          <w:rFonts w:ascii="Times New Roman" w:eastAsiaTheme="minorHAnsi" w:hAnsi="Times New Roman" w:cs="Times New Roman"/>
          <w:lang w:eastAsia="en-US"/>
        </w:rPr>
        <w:t xml:space="preserve">На СТО, особенно больших, могут </w:t>
      </w:r>
      <w:r>
        <w:rPr>
          <w:rFonts w:ascii="Times New Roman" w:eastAsiaTheme="minorHAnsi" w:hAnsi="Times New Roman" w:cs="Times New Roman"/>
          <w:lang w:eastAsia="en-US"/>
        </w:rPr>
        <w:t>быть организованы отдельные про</w:t>
      </w:r>
      <w:r w:rsidRPr="00197BE4">
        <w:rPr>
          <w:rFonts w:ascii="Times New Roman" w:eastAsiaTheme="minorHAnsi" w:hAnsi="Times New Roman" w:cs="Times New Roman"/>
          <w:lang w:eastAsia="en-US"/>
        </w:rPr>
        <w:t>изводственные участки по ремонту агрегатов (двигателей, коробок передач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 xml:space="preserve">и др.), выполнению обойных работ и т.п. </w:t>
      </w:r>
    </w:p>
    <w:p w:rsidR="003E5D0D" w:rsidRPr="00197BE4" w:rsidRDefault="003E5D0D" w:rsidP="003E5D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197BE4">
        <w:rPr>
          <w:rFonts w:ascii="Times New Roman" w:eastAsiaTheme="minorHAnsi" w:hAnsi="Times New Roman" w:cs="Times New Roman"/>
          <w:lang w:eastAsia="en-US"/>
        </w:rPr>
        <w:t>Распределение общего годового объема работ по ТО и ТР по видам и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197BE4">
        <w:rPr>
          <w:rFonts w:ascii="Times New Roman" w:eastAsiaTheme="minorHAnsi" w:hAnsi="Times New Roman" w:cs="Times New Roman"/>
          <w:lang w:eastAsia="en-US"/>
        </w:rPr>
        <w:t>месту выполнения в зависимости от числа рабочих постов может быть</w:t>
      </w:r>
      <w:r w:rsidR="009C0F6A">
        <w:rPr>
          <w:rFonts w:ascii="Times New Roman" w:eastAsiaTheme="minorHAnsi" w:hAnsi="Times New Roman" w:cs="Times New Roman"/>
          <w:lang w:eastAsia="en-US"/>
        </w:rPr>
        <w:t xml:space="preserve"> принято по данным </w:t>
      </w:r>
      <w:r w:rsidR="00AA4141">
        <w:rPr>
          <w:rFonts w:ascii="Times New Roman" w:eastAsiaTheme="minorHAnsi" w:hAnsi="Times New Roman" w:cs="Times New Roman"/>
          <w:lang w:eastAsia="en-US"/>
        </w:rPr>
        <w:t>табл. 10</w:t>
      </w:r>
      <w:r w:rsidRPr="00197BE4">
        <w:rPr>
          <w:rFonts w:ascii="Times New Roman" w:eastAsiaTheme="minorHAnsi" w:hAnsi="Times New Roman" w:cs="Times New Roman"/>
          <w:lang w:eastAsia="en-US"/>
        </w:rPr>
        <w:t>.</w:t>
      </w:r>
    </w:p>
    <w:p w:rsidR="003E5D0D" w:rsidRPr="00197BE4" w:rsidRDefault="003E5D0D" w:rsidP="003E5D0D">
      <w:pPr>
        <w:shd w:val="clear" w:color="auto" w:fill="FFFFFF"/>
        <w:spacing w:before="120" w:after="120"/>
        <w:rPr>
          <w:rFonts w:ascii="Times New Roman" w:hAnsi="Times New Roman" w:cs="Times New Roman"/>
          <w:color w:val="000000"/>
        </w:rPr>
      </w:pPr>
      <w:bookmarkStart w:id="0" w:name="i742826"/>
      <w:r w:rsidRPr="00197BE4">
        <w:rPr>
          <w:rFonts w:ascii="Times New Roman" w:hAnsi="Times New Roman" w:cs="Times New Roman"/>
          <w:color w:val="000000"/>
        </w:rPr>
        <w:t xml:space="preserve">Таблица </w:t>
      </w:r>
      <w:bookmarkEnd w:id="0"/>
      <w:r w:rsidR="00DB7889">
        <w:rPr>
          <w:rFonts w:ascii="Times New Roman" w:hAnsi="Times New Roman" w:cs="Times New Roman"/>
          <w:color w:val="000000"/>
        </w:rPr>
        <w:t>10</w:t>
      </w:r>
    </w:p>
    <w:p w:rsidR="003E5D0D" w:rsidRPr="00197BE4" w:rsidRDefault="003E5D0D" w:rsidP="008954A2">
      <w:pPr>
        <w:shd w:val="clear" w:color="auto" w:fill="FFFFFF"/>
        <w:ind w:firstLine="374"/>
        <w:jc w:val="center"/>
        <w:rPr>
          <w:rFonts w:ascii="Times New Roman" w:hAnsi="Times New Roman" w:cs="Times New Roman"/>
          <w:color w:val="000000"/>
        </w:rPr>
      </w:pPr>
      <w:r w:rsidRPr="00197BE4">
        <w:rPr>
          <w:rFonts w:ascii="Times New Roman" w:hAnsi="Times New Roman" w:cs="Times New Roman"/>
          <w:color w:val="000000"/>
        </w:rPr>
        <w:t xml:space="preserve">Примерное распределение трудоемкости ТО и ТР автомобилей по видам работ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085"/>
        <w:gridCol w:w="951"/>
        <w:gridCol w:w="950"/>
        <w:gridCol w:w="950"/>
        <w:gridCol w:w="1140"/>
        <w:gridCol w:w="1334"/>
      </w:tblGrid>
      <w:tr w:rsidR="003E5D0D" w:rsidRPr="00197BE4" w:rsidTr="003E5D0D">
        <w:trPr>
          <w:tblHeader/>
          <w:jc w:val="center"/>
        </w:trPr>
        <w:tc>
          <w:tcPr>
            <w:tcW w:w="2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283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Процентное соотношение при количестве рабочих постов</w:t>
            </w:r>
          </w:p>
        </w:tc>
      </w:tr>
      <w:tr w:rsidR="003E5D0D" w:rsidRPr="00197BE4" w:rsidTr="003E5D0D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до 5 вкл.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св. 5 до. 10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св. 10 до 20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св. 20 до 30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</w:rPr>
              <w:t>св. 30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Контрольно-диагностические работы (двигатель, тормоза, электрооборудование, анализ выхлопных газов)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Техническое обслуживание в полном объеме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Смазочные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Регулировка углов управления колес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Ремонт и регулировка тормозов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Электротехнические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Работы по системе питания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Аккумуляторные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Шиномонтажные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Ремонт узлов, систем и агрегатов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lastRenderedPageBreak/>
              <w:t>Кузовные и арматурные работы (жестяницкие, медницкие, сварочные)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Окрасочные и противокоррозийные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Обойные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Слесарно-механические работы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3E5D0D" w:rsidRPr="00197BE4" w:rsidTr="003E5D0D">
        <w:trPr>
          <w:jc w:val="center"/>
        </w:trPr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4A3EB9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3EB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3E5D0D" w:rsidRPr="00197BE4" w:rsidRDefault="003E5D0D" w:rsidP="00B64868">
      <w:pPr>
        <w:shd w:val="clear" w:color="auto" w:fill="FFFFFF"/>
        <w:spacing w:after="0" w:line="360" w:lineRule="auto"/>
        <w:ind w:firstLine="374"/>
        <w:jc w:val="both"/>
        <w:rPr>
          <w:rFonts w:ascii="Times New Roman" w:hAnsi="Times New Roman" w:cs="Times New Roman"/>
          <w:color w:val="000000"/>
        </w:rPr>
      </w:pPr>
      <w:r w:rsidRPr="00197BE4">
        <w:rPr>
          <w:rFonts w:ascii="Times New Roman" w:hAnsi="Times New Roman" w:cs="Times New Roman"/>
          <w:color w:val="000000"/>
        </w:rPr>
        <w:t>Распределение трудоемкости работ ТО и ТР легковых автомобилей на "постовые" и "участковые" рекомендуется принимать по данным </w:t>
      </w:r>
      <w:r w:rsidR="00AA4141">
        <w:rPr>
          <w:rFonts w:ascii="Times New Roman" w:hAnsi="Times New Roman" w:cs="Times New Roman"/>
        </w:rPr>
        <w:t>табл. 11</w:t>
      </w:r>
      <w:r>
        <w:rPr>
          <w:rFonts w:ascii="Times New Roman" w:hAnsi="Times New Roman" w:cs="Times New Roman"/>
        </w:rPr>
        <w:t>.</w:t>
      </w:r>
      <w:r w:rsidRPr="00197BE4">
        <w:rPr>
          <w:rFonts w:ascii="Times New Roman" w:hAnsi="Times New Roman" w:cs="Times New Roman"/>
          <w:color w:val="000000"/>
        </w:rPr>
        <w:t xml:space="preserve"> </w:t>
      </w:r>
    </w:p>
    <w:p w:rsidR="003E5D0D" w:rsidRDefault="003E5D0D" w:rsidP="00B6486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</w:rPr>
      </w:pPr>
      <w:bookmarkStart w:id="1" w:name="i754876"/>
      <w:r w:rsidRPr="00197BE4">
        <w:rPr>
          <w:rFonts w:ascii="Times New Roman" w:hAnsi="Times New Roman" w:cs="Times New Roman"/>
          <w:color w:val="000000"/>
        </w:rPr>
        <w:t xml:space="preserve">Таблица </w:t>
      </w:r>
      <w:bookmarkEnd w:id="1"/>
      <w:r w:rsidR="00DB7889">
        <w:rPr>
          <w:rFonts w:ascii="Times New Roman" w:hAnsi="Times New Roman" w:cs="Times New Roman"/>
          <w:color w:val="000000"/>
        </w:rPr>
        <w:t>11</w:t>
      </w:r>
    </w:p>
    <w:p w:rsidR="003E5D0D" w:rsidRPr="00197BE4" w:rsidRDefault="003E5D0D" w:rsidP="00B648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197BE4">
        <w:rPr>
          <w:rFonts w:ascii="Times New Roman" w:hAnsi="Times New Roman" w:cs="Times New Roman"/>
          <w:color w:val="000000"/>
        </w:rPr>
        <w:t>Распределение трудоемкости работ Т</w:t>
      </w:r>
      <w:r>
        <w:rPr>
          <w:rFonts w:ascii="Times New Roman" w:hAnsi="Times New Roman" w:cs="Times New Roman"/>
          <w:color w:val="000000"/>
        </w:rPr>
        <w:t>О и ТР легковых автомобилей на постовые и участковые</w:t>
      </w:r>
    </w:p>
    <w:tbl>
      <w:tblPr>
        <w:tblW w:w="5211" w:type="pct"/>
        <w:jc w:val="center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69"/>
        <w:gridCol w:w="1520"/>
        <w:gridCol w:w="1618"/>
      </w:tblGrid>
      <w:tr w:rsidR="003E5D0D" w:rsidRPr="00197BE4" w:rsidTr="00847BBF">
        <w:trPr>
          <w:tblHeader/>
          <w:jc w:val="center"/>
        </w:trPr>
        <w:tc>
          <w:tcPr>
            <w:tcW w:w="34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Наименование видов работ ТО и ТР</w:t>
            </w:r>
          </w:p>
        </w:tc>
        <w:tc>
          <w:tcPr>
            <w:tcW w:w="16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Процентное соотношение по видам работ</w:t>
            </w:r>
          </w:p>
        </w:tc>
      </w:tr>
      <w:tr w:rsidR="003E5D0D" w:rsidRPr="00197BE4" w:rsidTr="00847BBF">
        <w:trPr>
          <w:tblHeader/>
          <w:jc w:val="center"/>
        </w:trPr>
        <w:tc>
          <w:tcPr>
            <w:tcW w:w="3400" w:type="pct"/>
            <w:vMerge/>
            <w:vAlign w:val="center"/>
            <w:hideMark/>
          </w:tcPr>
          <w:p w:rsidR="003E5D0D" w:rsidRPr="00197BE4" w:rsidRDefault="003E5D0D" w:rsidP="003E5D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постовые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</w:rPr>
              <w:t>участковые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Контрольно-диагностические работы (двигатель, тормоза, электрооборудование, анализ выхлопных газов)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Техническое обслуживание в полном объеме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Смазочные работы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Регулировка углов управления колес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Ремонт и регулировка тормозов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Электротехнические работы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Работы по системе питания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Аккумуляторные работы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Шиномонтажные работы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Ремонт узлов, систем и агрегатов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Кузовные и арматурные работа (жестяницкие, медницкие, сварочные)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8954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Окрасочные работ</w:t>
            </w:r>
            <w:r w:rsidR="008954A2">
              <w:rPr>
                <w:rFonts w:ascii="Times New Roman" w:hAnsi="Times New Roman" w:cs="Times New Roman"/>
                <w:color w:val="000000"/>
              </w:rPr>
              <w:t>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954A2" w:rsidRPr="00197BE4" w:rsidRDefault="003E5D0D" w:rsidP="008954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Слесарно-механические работы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Уборочно-моечные работы.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3E5D0D" w:rsidRPr="00197BE4" w:rsidTr="00847BBF">
        <w:trPr>
          <w:jc w:val="center"/>
        </w:trPr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Антикоррозийное покрытие автомобилей</w:t>
            </w:r>
          </w:p>
        </w:tc>
        <w:tc>
          <w:tcPr>
            <w:tcW w:w="7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E5D0D" w:rsidRPr="00197BE4" w:rsidRDefault="003E5D0D" w:rsidP="003E5D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7B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DB7889" w:rsidRDefault="00DB7889" w:rsidP="003E5D0D">
      <w:pPr>
        <w:pStyle w:val="Default"/>
        <w:spacing w:line="360" w:lineRule="auto"/>
        <w:rPr>
          <w:b/>
          <w:color w:val="auto"/>
          <w:sz w:val="22"/>
          <w:szCs w:val="22"/>
        </w:rPr>
      </w:pPr>
    </w:p>
    <w:p w:rsidR="003E5D0D" w:rsidRPr="00197BE4" w:rsidRDefault="008954A2" w:rsidP="003E5D0D">
      <w:pPr>
        <w:pStyle w:val="Default"/>
        <w:spacing w:line="360" w:lineRule="auto"/>
        <w:rPr>
          <w:b/>
          <w:bCs/>
          <w:sz w:val="22"/>
          <w:szCs w:val="22"/>
        </w:rPr>
      </w:pPr>
      <w:r>
        <w:rPr>
          <w:b/>
          <w:color w:val="auto"/>
          <w:sz w:val="22"/>
          <w:szCs w:val="22"/>
        </w:rPr>
        <w:t>2.</w:t>
      </w:r>
      <w:r w:rsidR="003E5D0D">
        <w:rPr>
          <w:b/>
          <w:color w:val="auto"/>
          <w:sz w:val="22"/>
          <w:szCs w:val="22"/>
        </w:rPr>
        <w:t>4</w:t>
      </w:r>
      <w:r w:rsidR="003E5D0D" w:rsidRPr="00197BE4">
        <w:rPr>
          <w:b/>
          <w:color w:val="auto"/>
          <w:sz w:val="22"/>
          <w:szCs w:val="22"/>
        </w:rPr>
        <w:t xml:space="preserve">  </w:t>
      </w:r>
      <w:r w:rsidR="003E5D0D" w:rsidRPr="00197BE4">
        <w:rPr>
          <w:b/>
          <w:bCs/>
          <w:sz w:val="22"/>
          <w:szCs w:val="22"/>
        </w:rPr>
        <w:t xml:space="preserve">Расчет численности ремонтно-обслуживающего персонала </w:t>
      </w:r>
      <w:r w:rsidR="003E5D0D">
        <w:rPr>
          <w:b/>
          <w:bCs/>
          <w:sz w:val="22"/>
          <w:szCs w:val="22"/>
        </w:rPr>
        <w:t>на заданном участке (зоне)</w:t>
      </w:r>
    </w:p>
    <w:p w:rsidR="003E5D0D" w:rsidRPr="00671775" w:rsidRDefault="003E5D0D" w:rsidP="003E5D0D">
      <w:p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671775">
        <w:rPr>
          <w:rFonts w:ascii="Times New Roman" w:hAnsi="Times New Roman" w:cs="Times New Roman"/>
          <w:color w:val="000000"/>
        </w:rPr>
        <w:t>При расчете количества ремонтных рабочих различают технологически необходимое (явочное) и штатное (списочное) число рабочих.</w:t>
      </w:r>
    </w:p>
    <w:p w:rsidR="003E5D0D" w:rsidRPr="00197BE4" w:rsidRDefault="008954A2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2.</w:t>
      </w:r>
      <w:r w:rsidR="003E5D0D" w:rsidRPr="00197BE4">
        <w:rPr>
          <w:sz w:val="22"/>
          <w:szCs w:val="22"/>
        </w:rPr>
        <w:t>4.1. Расчет явочного числа рабочих  на участке (зоне) определяется по форме: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Ря=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Фн</m:t>
            </m:r>
          </m:den>
        </m:f>
      </m:oMath>
      <w:r>
        <w:rPr>
          <w:sz w:val="22"/>
          <w:szCs w:val="22"/>
        </w:rPr>
        <w:t xml:space="preserve">  ,  чел.  (13</w:t>
      </w:r>
      <w:r w:rsidRPr="00197BE4">
        <w:rPr>
          <w:sz w:val="22"/>
          <w:szCs w:val="22"/>
        </w:rPr>
        <w:t>)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где   Ря</w:t>
      </w:r>
      <w:r w:rsidRPr="00197BE4">
        <w:rPr>
          <w:sz w:val="22"/>
          <w:szCs w:val="22"/>
        </w:rPr>
        <w:t xml:space="preserve"> – количество явочных рабочих; 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 xml:space="preserve">        Тi – объем работ на заданном для участке (зоне), чел.-ч; </w:t>
      </w:r>
    </w:p>
    <w:p w:rsidR="003E5D0D" w:rsidRPr="00602936" w:rsidRDefault="003E5D0D" w:rsidP="003E5D0D">
      <w:pPr>
        <w:pStyle w:val="Default"/>
        <w:spacing w:line="360" w:lineRule="auto"/>
      </w:pPr>
      <w:r w:rsidRPr="00197BE4">
        <w:rPr>
          <w:sz w:val="22"/>
          <w:szCs w:val="22"/>
        </w:rPr>
        <w:t xml:space="preserve">        </w:t>
      </w:r>
      <w:r w:rsidRPr="00602936">
        <w:rPr>
          <w:sz w:val="22"/>
          <w:szCs w:val="22"/>
        </w:rPr>
        <w:t>Ф</w:t>
      </w:r>
      <w:r>
        <w:rPr>
          <w:sz w:val="22"/>
          <w:szCs w:val="22"/>
          <w:vertAlign w:val="subscript"/>
        </w:rPr>
        <w:t>н</w:t>
      </w:r>
      <w:r w:rsidRPr="00602936">
        <w:rPr>
          <w:sz w:val="22"/>
          <w:szCs w:val="22"/>
          <w:vertAlign w:val="subscript"/>
        </w:rPr>
        <w:t xml:space="preserve"> </w:t>
      </w:r>
      <w:r w:rsidRPr="00602936">
        <w:rPr>
          <w:sz w:val="22"/>
          <w:szCs w:val="22"/>
        </w:rPr>
        <w:t xml:space="preserve">– годовой производственный фонд времени рабочего </w:t>
      </w:r>
      <w:r w:rsidR="00965E56">
        <w:rPr>
          <w:sz w:val="22"/>
          <w:szCs w:val="22"/>
        </w:rPr>
        <w:t>м</w:t>
      </w:r>
      <w:r w:rsidR="00AA4141">
        <w:rPr>
          <w:sz w:val="22"/>
          <w:szCs w:val="22"/>
        </w:rPr>
        <w:t>еста (номинальный), ч. (табл. 12</w:t>
      </w:r>
      <w:r w:rsidRPr="00602936">
        <w:rPr>
          <w:sz w:val="22"/>
          <w:szCs w:val="22"/>
        </w:rPr>
        <w:t>)</w:t>
      </w: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</w:p>
    <w:p w:rsidR="003E5D0D" w:rsidRPr="00197BE4" w:rsidRDefault="008954A2" w:rsidP="003E5D0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2.</w:t>
      </w:r>
      <w:r w:rsidR="003E5D0D" w:rsidRPr="00197BE4">
        <w:rPr>
          <w:sz w:val="22"/>
          <w:szCs w:val="22"/>
        </w:rPr>
        <w:t xml:space="preserve">4.2. Численность рабочих по штатному расписанию: </w:t>
      </w:r>
    </w:p>
    <w:p w:rsidR="003E5D0D" w:rsidRPr="00197BE4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 xml:space="preserve">Рш=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Т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Фэ</m:t>
            </m:r>
          </m:den>
        </m:f>
      </m:oMath>
      <w:r>
        <w:rPr>
          <w:sz w:val="22"/>
          <w:szCs w:val="22"/>
        </w:rPr>
        <w:t xml:space="preserve">  ,  чел. </w:t>
      </w:r>
      <w:r w:rsidRPr="00197BE4">
        <w:rPr>
          <w:sz w:val="22"/>
          <w:szCs w:val="22"/>
        </w:rPr>
        <w:t xml:space="preserve"> (</w:t>
      </w:r>
      <w:r>
        <w:rPr>
          <w:sz w:val="22"/>
          <w:szCs w:val="22"/>
        </w:rPr>
        <w:t>14</w:t>
      </w:r>
      <w:r w:rsidRPr="00197BE4">
        <w:rPr>
          <w:sz w:val="22"/>
          <w:szCs w:val="22"/>
        </w:rPr>
        <w:t>)</w:t>
      </w:r>
    </w:p>
    <w:p w:rsidR="003E5D0D" w:rsidRDefault="003E5D0D" w:rsidP="003E5D0D">
      <w:pPr>
        <w:spacing w:after="0" w:line="360" w:lineRule="auto"/>
        <w:ind w:left="1080" w:hanging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Pr="00671775"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ш</w:t>
      </w:r>
      <w:r w:rsidRPr="00671775">
        <w:rPr>
          <w:rFonts w:ascii="Times New Roman" w:hAnsi="Times New Roman" w:cs="Times New Roman"/>
          <w:color w:val="000000"/>
        </w:rPr>
        <w:t xml:space="preserve"> – количество рабочих</w:t>
      </w:r>
      <w:r>
        <w:rPr>
          <w:rFonts w:ascii="Times New Roman" w:hAnsi="Times New Roman" w:cs="Times New Roman"/>
          <w:color w:val="000000"/>
        </w:rPr>
        <w:t xml:space="preserve"> по штатному расписанию</w:t>
      </w:r>
      <w:r w:rsidRPr="00671775">
        <w:rPr>
          <w:rFonts w:ascii="Times New Roman" w:hAnsi="Times New Roman" w:cs="Times New Roman"/>
          <w:color w:val="000000"/>
        </w:rPr>
        <w:t>;</w:t>
      </w:r>
    </w:p>
    <w:p w:rsidR="003E5D0D" w:rsidRPr="00671775" w:rsidRDefault="003E5D0D" w:rsidP="003E5D0D">
      <w:pPr>
        <w:spacing w:after="0" w:line="360" w:lineRule="auto"/>
        <w:ind w:left="1080" w:hanging="720"/>
        <w:jc w:val="both"/>
        <w:rPr>
          <w:rFonts w:ascii="Times New Roman" w:hAnsi="Times New Roman" w:cs="Times New Roman"/>
          <w:color w:val="000000"/>
        </w:rPr>
      </w:pPr>
      <w:r w:rsidRPr="00671775">
        <w:rPr>
          <w:rFonts w:ascii="Times New Roman" w:hAnsi="Times New Roman" w:cs="Times New Roman"/>
          <w:color w:val="000000"/>
        </w:rPr>
        <w:lastRenderedPageBreak/>
        <w:t>Фэ – годовой производственный фонд рабочего фонда времени штатного рабочего,</w:t>
      </w:r>
      <w:r>
        <w:rPr>
          <w:rFonts w:ascii="Times New Roman" w:hAnsi="Times New Roman" w:cs="Times New Roman"/>
          <w:color w:val="000000"/>
        </w:rPr>
        <w:t xml:space="preserve"> т.е. с учетом </w:t>
      </w:r>
      <w:r w:rsidRPr="00671775">
        <w:rPr>
          <w:rFonts w:ascii="Times New Roman" w:hAnsi="Times New Roman" w:cs="Times New Roman"/>
          <w:color w:val="000000"/>
        </w:rPr>
        <w:t>отпуска и невыхода на работу по уважительным причинам, ч.</w:t>
      </w:r>
    </w:p>
    <w:p w:rsidR="003E5D0D" w:rsidRPr="00671775" w:rsidRDefault="003E5D0D" w:rsidP="003E5D0D">
      <w:p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671775">
        <w:rPr>
          <w:rFonts w:ascii="Times New Roman" w:hAnsi="Times New Roman" w:cs="Times New Roman"/>
          <w:color w:val="000000"/>
        </w:rPr>
        <w:t>Годовой производственный фонд рабочего времени рассчитывается или принимается по нормативны</w:t>
      </w:r>
      <w:r w:rsidR="00AA4141">
        <w:rPr>
          <w:rFonts w:ascii="Times New Roman" w:hAnsi="Times New Roman" w:cs="Times New Roman"/>
          <w:color w:val="000000"/>
        </w:rPr>
        <w:t>м источникам (табл. 12</w:t>
      </w:r>
      <w:r w:rsidRPr="00671775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. </w:t>
      </w:r>
      <w:r w:rsidRPr="00671775">
        <w:rPr>
          <w:rFonts w:ascii="Times New Roman" w:hAnsi="Times New Roman" w:cs="Times New Roman"/>
          <w:color w:val="000000"/>
        </w:rPr>
        <w:t xml:space="preserve">Количество рабочих </w:t>
      </w:r>
      <w:r>
        <w:rPr>
          <w:rFonts w:ascii="Times New Roman" w:hAnsi="Times New Roman" w:cs="Times New Roman"/>
          <w:color w:val="000000"/>
        </w:rPr>
        <w:t xml:space="preserve">округляется </w:t>
      </w:r>
      <w:r w:rsidRPr="00671775">
        <w:rPr>
          <w:rFonts w:ascii="Times New Roman" w:hAnsi="Times New Roman" w:cs="Times New Roman"/>
          <w:color w:val="000000"/>
        </w:rPr>
        <w:t>до целого числа.</w:t>
      </w:r>
    </w:p>
    <w:p w:rsidR="0004036B" w:rsidRDefault="0004036B" w:rsidP="003E5D0D">
      <w:pPr>
        <w:pStyle w:val="Default"/>
        <w:spacing w:line="360" w:lineRule="auto"/>
        <w:rPr>
          <w:sz w:val="22"/>
          <w:szCs w:val="22"/>
        </w:rPr>
      </w:pPr>
    </w:p>
    <w:p w:rsidR="003E5D0D" w:rsidRPr="00197BE4" w:rsidRDefault="003E5D0D" w:rsidP="003E5D0D">
      <w:pPr>
        <w:pStyle w:val="Default"/>
        <w:spacing w:line="360" w:lineRule="auto"/>
        <w:rPr>
          <w:sz w:val="22"/>
          <w:szCs w:val="22"/>
        </w:rPr>
      </w:pPr>
      <w:r w:rsidRPr="00197BE4">
        <w:rPr>
          <w:sz w:val="22"/>
          <w:szCs w:val="22"/>
        </w:rPr>
        <w:t xml:space="preserve">Таблица </w:t>
      </w:r>
      <w:r w:rsidR="00DB7889">
        <w:rPr>
          <w:sz w:val="22"/>
          <w:szCs w:val="22"/>
        </w:rPr>
        <w:t>1</w:t>
      </w:r>
      <w:r w:rsidR="00AA4141">
        <w:rPr>
          <w:sz w:val="22"/>
          <w:szCs w:val="22"/>
        </w:rPr>
        <w:t>2</w:t>
      </w:r>
    </w:p>
    <w:p w:rsidR="003E5D0D" w:rsidRPr="00671775" w:rsidRDefault="003E5D0D" w:rsidP="003E5D0D">
      <w:pPr>
        <w:pStyle w:val="Default"/>
        <w:spacing w:line="360" w:lineRule="auto"/>
        <w:jc w:val="center"/>
        <w:rPr>
          <w:sz w:val="22"/>
          <w:szCs w:val="22"/>
        </w:rPr>
      </w:pPr>
      <w:r w:rsidRPr="00671775">
        <w:rPr>
          <w:sz w:val="22"/>
          <w:szCs w:val="22"/>
        </w:rPr>
        <w:t>Режим работы и годовые фонды времени производственных рабочих (по ОНТП-01-91)</w:t>
      </w:r>
    </w:p>
    <w:tbl>
      <w:tblPr>
        <w:tblW w:w="10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248"/>
        <w:gridCol w:w="1125"/>
        <w:gridCol w:w="1349"/>
        <w:gridCol w:w="1725"/>
        <w:gridCol w:w="1765"/>
      </w:tblGrid>
      <w:tr w:rsidR="003E5D0D" w:rsidRPr="00671775" w:rsidTr="00B64868">
        <w:trPr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DB7889" w:rsidP="003E5D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Продолжительность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Годовой фонд времени рабочих, ч</w:t>
            </w:r>
          </w:p>
        </w:tc>
      </w:tr>
      <w:tr w:rsidR="003E5D0D" w:rsidRPr="00671775" w:rsidTr="00B64868">
        <w:trPr>
          <w:jc w:val="center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Рабочей недели, 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Основного отпуска, дн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Номинальный (Фрм)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Эффективный (Фрв)</w:t>
            </w:r>
          </w:p>
        </w:tc>
      </w:tr>
      <w:tr w:rsidR="003E5D0D" w:rsidRPr="00671775" w:rsidTr="00B6486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0D" w:rsidRPr="00671775" w:rsidRDefault="003E5D0D" w:rsidP="003E5D0D">
            <w:pPr>
              <w:pStyle w:val="Default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Уборщик и мойщик подвижного состава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40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2070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1860</w:t>
            </w:r>
          </w:p>
        </w:tc>
      </w:tr>
      <w:tr w:rsidR="003E5D0D" w:rsidRPr="00671775" w:rsidTr="00B6486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0D" w:rsidRPr="00671775" w:rsidRDefault="003E5D0D" w:rsidP="003E5D0D">
            <w:pPr>
              <w:pStyle w:val="Default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Слесарь по ТО и ТР подвижного 0,остава, обойщик, столяр-деревообработчик, жестянщик, станочник по металлообработке, слесарь по ремонту агрегатов, узлов и деталей, смазщик-заправщик, электрик, слесарь по ремонту приборов системы питания (кроме двигателей, работающих на этилированном бензине), шиномонтажник, слесарь по ремонту оборудования и инструментов.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40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2070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1840</w:t>
            </w:r>
          </w:p>
        </w:tc>
      </w:tr>
      <w:tr w:rsidR="003E5D0D" w:rsidRPr="00671775" w:rsidTr="00B6486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0D" w:rsidRPr="00671775" w:rsidRDefault="003E5D0D" w:rsidP="003E5D0D">
            <w:pPr>
              <w:pStyle w:val="Default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Кузнец-рессорщик, медник, газоэлект-росварщик, слесарь по ремонту приборов системы питания двигателей, работающих на этилированном бензине, вулканизаторщик, аккумуляторщик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40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2070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1820</w:t>
            </w:r>
          </w:p>
        </w:tc>
      </w:tr>
      <w:tr w:rsidR="003E5D0D" w:rsidRPr="00671775" w:rsidTr="00B6486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0D" w:rsidRPr="00671775" w:rsidRDefault="003E5D0D" w:rsidP="003E5D0D">
            <w:pPr>
              <w:pStyle w:val="Default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Маляр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36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1830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0D" w:rsidRPr="00671775" w:rsidRDefault="003E5D0D" w:rsidP="003E5D0D">
            <w:pPr>
              <w:pStyle w:val="Default"/>
              <w:jc w:val="center"/>
              <w:rPr>
                <w:sz w:val="22"/>
                <w:szCs w:val="22"/>
              </w:rPr>
            </w:pPr>
            <w:r w:rsidRPr="00671775">
              <w:rPr>
                <w:sz w:val="22"/>
                <w:szCs w:val="22"/>
              </w:rPr>
              <w:t>1610</w:t>
            </w:r>
          </w:p>
        </w:tc>
      </w:tr>
    </w:tbl>
    <w:p w:rsidR="003E5D0D" w:rsidRDefault="003E5D0D" w:rsidP="003E5D0D">
      <w:pPr>
        <w:pStyle w:val="Default"/>
        <w:spacing w:line="360" w:lineRule="auto"/>
        <w:rPr>
          <w:sz w:val="22"/>
          <w:szCs w:val="22"/>
        </w:rPr>
      </w:pPr>
    </w:p>
    <w:p w:rsidR="00D1559B" w:rsidRPr="00C908D8" w:rsidRDefault="00D1559B" w:rsidP="00D1559B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C908D8">
        <w:rPr>
          <w:b/>
          <w:bCs/>
          <w:color w:val="auto"/>
          <w:sz w:val="28"/>
          <w:szCs w:val="28"/>
        </w:rPr>
        <w:t>3  Организационно-технологическая часть</w:t>
      </w:r>
    </w:p>
    <w:p w:rsidR="00D1559B" w:rsidRPr="000E1450" w:rsidRDefault="00D1559B" w:rsidP="00D1559B">
      <w:pPr>
        <w:pStyle w:val="Default"/>
        <w:spacing w:line="360" w:lineRule="auto"/>
        <w:rPr>
          <w:b/>
          <w:color w:val="auto"/>
        </w:rPr>
      </w:pPr>
      <w:r w:rsidRPr="000E1450">
        <w:rPr>
          <w:b/>
          <w:color w:val="auto"/>
        </w:rPr>
        <w:t>3.1 Метод организации</w:t>
      </w:r>
    </w:p>
    <w:p w:rsidR="00D1559B" w:rsidRPr="00BA0E60" w:rsidRDefault="00D1559B" w:rsidP="00D1559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 xml:space="preserve">Метод организации производства выбирается в зависимости от вида </w:t>
      </w:r>
      <w:r>
        <w:rPr>
          <w:color w:val="auto"/>
          <w:sz w:val="22"/>
          <w:szCs w:val="22"/>
        </w:rPr>
        <w:t>зоны/участка</w:t>
      </w:r>
      <w:r w:rsidRPr="00BA0E60">
        <w:rPr>
          <w:color w:val="auto"/>
          <w:sz w:val="22"/>
          <w:szCs w:val="22"/>
        </w:rPr>
        <w:t xml:space="preserve">, числа постов, уровня их специализации; количества и типа подвижного состава; периода времени, отводимого на обслуживания и ремонт; режима работы автомобилей на линии. </w:t>
      </w:r>
    </w:p>
    <w:p w:rsidR="00D1559B" w:rsidRPr="00BA0E60" w:rsidRDefault="00D1559B" w:rsidP="00D1559B">
      <w:pPr>
        <w:pStyle w:val="Default"/>
        <w:spacing w:line="360" w:lineRule="auto"/>
        <w:jc w:val="both"/>
        <w:rPr>
          <w:bCs/>
          <w:sz w:val="22"/>
          <w:szCs w:val="22"/>
        </w:rPr>
      </w:pPr>
      <w:r w:rsidRPr="00BA0E60">
        <w:rPr>
          <w:bCs/>
          <w:sz w:val="22"/>
          <w:szCs w:val="22"/>
        </w:rPr>
        <w:t>По технологическому назначению автомобиле-места подразделяются на рабочие, вспомогательные и  посты ожидания.</w:t>
      </w:r>
    </w:p>
    <w:p w:rsidR="00D1559B" w:rsidRPr="00BA0E60" w:rsidRDefault="00D1559B" w:rsidP="00D1559B">
      <w:pPr>
        <w:pStyle w:val="Default"/>
        <w:spacing w:line="360" w:lineRule="auto"/>
        <w:jc w:val="both"/>
        <w:rPr>
          <w:bCs/>
          <w:sz w:val="22"/>
          <w:szCs w:val="22"/>
        </w:rPr>
      </w:pPr>
      <w:r w:rsidRPr="00BA0E60">
        <w:rPr>
          <w:bCs/>
          <w:i/>
          <w:sz w:val="22"/>
          <w:szCs w:val="22"/>
        </w:rPr>
        <w:t>Рабочие посты</w:t>
      </w:r>
      <w:r w:rsidRPr="00BA0E60">
        <w:rPr>
          <w:bCs/>
          <w:sz w:val="22"/>
          <w:szCs w:val="22"/>
        </w:rPr>
        <w:t xml:space="preserve"> – это автомобиле-места, оснащенные соответствующим технологическим оборудованием, предназначенные для технического воздействия на автомобиль для поддержания и восстановления его технически исправного состояния и внешнего вида. Например, посты мойки, диагностирования, ТО, ТР, малярные.</w:t>
      </w:r>
    </w:p>
    <w:p w:rsidR="00D1559B" w:rsidRPr="00BA0E60" w:rsidRDefault="00D1559B" w:rsidP="00D1559B">
      <w:pPr>
        <w:pStyle w:val="Default"/>
        <w:spacing w:line="360" w:lineRule="auto"/>
        <w:jc w:val="both"/>
        <w:rPr>
          <w:bCs/>
          <w:sz w:val="22"/>
          <w:szCs w:val="22"/>
        </w:rPr>
      </w:pPr>
      <w:r w:rsidRPr="00BA0E60">
        <w:rPr>
          <w:bCs/>
          <w:i/>
          <w:sz w:val="22"/>
          <w:szCs w:val="22"/>
        </w:rPr>
        <w:t>Вспомогательные посты</w:t>
      </w:r>
      <w:r w:rsidRPr="00BA0E60">
        <w:rPr>
          <w:bCs/>
          <w:sz w:val="22"/>
          <w:szCs w:val="22"/>
        </w:rPr>
        <w:t xml:space="preserve"> - это автомобиле-места, оснащенные или не оснащенные технологическим оборудованием, на которых выполняются технологические вспомогательные операции (посты приемки, выдачи автомобилей, контроля после проведения ТО и ТР, сушки на участках уборочно-моечных работ, подготовки и сушки на малярном участке).</w:t>
      </w:r>
    </w:p>
    <w:p w:rsidR="00D1559B" w:rsidRDefault="00D1559B" w:rsidP="00D1559B">
      <w:pPr>
        <w:pStyle w:val="Default"/>
        <w:spacing w:line="360" w:lineRule="auto"/>
        <w:jc w:val="both"/>
        <w:rPr>
          <w:bCs/>
          <w:sz w:val="22"/>
          <w:szCs w:val="22"/>
        </w:rPr>
      </w:pPr>
      <w:r w:rsidRPr="00BA0E60">
        <w:rPr>
          <w:bCs/>
          <w:sz w:val="22"/>
          <w:szCs w:val="22"/>
        </w:rPr>
        <w:lastRenderedPageBreak/>
        <w:t xml:space="preserve">Производственные участки (зоны) ТО и ТР с рабочими постами являются </w:t>
      </w:r>
      <w:r w:rsidRPr="00BA0E60">
        <w:rPr>
          <w:bCs/>
          <w:i/>
          <w:sz w:val="22"/>
          <w:szCs w:val="22"/>
        </w:rPr>
        <w:t>основными</w:t>
      </w:r>
      <w:r w:rsidRPr="00BA0E60">
        <w:rPr>
          <w:bCs/>
          <w:sz w:val="22"/>
          <w:szCs w:val="22"/>
        </w:rPr>
        <w:t xml:space="preserve">, а участки специализированные на по ремонту топливной аппаратуры, электрооборудования, аккумуляторов - </w:t>
      </w:r>
      <w:r w:rsidRPr="00BA0E60">
        <w:rPr>
          <w:bCs/>
          <w:i/>
          <w:sz w:val="22"/>
          <w:szCs w:val="22"/>
        </w:rPr>
        <w:t>вспомогательными</w:t>
      </w:r>
      <w:r w:rsidRPr="00BA0E60">
        <w:rPr>
          <w:bCs/>
          <w:sz w:val="22"/>
          <w:szCs w:val="22"/>
        </w:rPr>
        <w:t>, обеспечивающими работы основных участков.</w:t>
      </w:r>
    </w:p>
    <w:p w:rsidR="00D1559B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BA0E60">
        <w:rPr>
          <w:sz w:val="22"/>
          <w:szCs w:val="22"/>
        </w:rPr>
        <w:t xml:space="preserve">Рабочие посты по своему технологическому назначению подразделяются на </w:t>
      </w:r>
      <w:r w:rsidRPr="00BA0E60">
        <w:rPr>
          <w:i/>
          <w:sz w:val="22"/>
          <w:szCs w:val="22"/>
        </w:rPr>
        <w:t>универсальные</w:t>
      </w:r>
      <w:r w:rsidRPr="00BA0E60">
        <w:rPr>
          <w:sz w:val="22"/>
          <w:szCs w:val="22"/>
        </w:rPr>
        <w:t xml:space="preserve"> и </w:t>
      </w:r>
      <w:r w:rsidRPr="00BA0E60">
        <w:rPr>
          <w:i/>
          <w:sz w:val="22"/>
          <w:szCs w:val="22"/>
        </w:rPr>
        <w:t>специализированные</w:t>
      </w:r>
      <w:r w:rsidRPr="00BA0E60">
        <w:rPr>
          <w:sz w:val="22"/>
          <w:szCs w:val="22"/>
        </w:rPr>
        <w:t>. Различие между ними заключается в том, что на универсальном посту выполняют все или большинство операций данного воздействия — тогда как на специализированном — только одну или несколько операций.</w:t>
      </w:r>
    </w:p>
    <w:p w:rsidR="00D1559B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</w:p>
    <w:p w:rsidR="00D1559B" w:rsidRPr="00BA0E60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rFonts w:eastAsiaTheme="minorEastAsia"/>
          <w:color w:val="000000"/>
          <w:sz w:val="22"/>
          <w:szCs w:val="22"/>
        </w:rPr>
      </w:pPr>
      <w:r w:rsidRPr="00BA0E60">
        <w:rPr>
          <w:b/>
          <w:i/>
          <w:color w:val="000000"/>
          <w:sz w:val="22"/>
          <w:szCs w:val="22"/>
        </w:rPr>
        <w:t>Организация выполнения технического обслуживания</w:t>
      </w:r>
      <w:r w:rsidRPr="00BA0E60">
        <w:rPr>
          <w:i/>
          <w:color w:val="000000"/>
          <w:sz w:val="22"/>
          <w:szCs w:val="22"/>
        </w:rPr>
        <w:t>.</w:t>
      </w:r>
      <w:r w:rsidRPr="00BA0E60">
        <w:rPr>
          <w:color w:val="000000"/>
          <w:sz w:val="22"/>
          <w:szCs w:val="22"/>
        </w:rPr>
        <w:t xml:space="preserve"> В небольших и средних автотранспортных организациях первое и второе технические обслуживания обычно целесообразно выполнять на тупиковых постах. Весь объем работ по техническому обслуживанию автомобиля проводится на одном посту, т.е. пост должен быть универсальным. Для больших и крупных автотранспортных организаций рекомендован поточный метол организации технического обслуживания.</w:t>
      </w:r>
    </w:p>
    <w:p w:rsidR="00D1559B" w:rsidRPr="00BA0E60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000000"/>
          <w:sz w:val="22"/>
          <w:szCs w:val="22"/>
        </w:rPr>
      </w:pPr>
      <w:r w:rsidRPr="00BA0E60">
        <w:rPr>
          <w:b/>
          <w:i/>
          <w:color w:val="000000"/>
          <w:sz w:val="22"/>
          <w:szCs w:val="22"/>
        </w:rPr>
        <w:t>Организация выполнения текущего ремонта автомобилей</w:t>
      </w:r>
      <w:r w:rsidRPr="00BA0E60">
        <w:rPr>
          <w:color w:val="000000"/>
          <w:sz w:val="22"/>
          <w:szCs w:val="22"/>
        </w:rPr>
        <w:t>.</w:t>
      </w:r>
      <w:r w:rsidRPr="00BA0E60">
        <w:rPr>
          <w:rStyle w:val="apple-converted-space"/>
          <w:color w:val="000000"/>
          <w:sz w:val="22"/>
          <w:szCs w:val="22"/>
        </w:rPr>
        <w:t> </w:t>
      </w:r>
      <w:r w:rsidRPr="00BA0E60">
        <w:rPr>
          <w:color w:val="000000"/>
          <w:sz w:val="22"/>
          <w:szCs w:val="22"/>
        </w:rPr>
        <w:t>Объем ТР автомобилей состоит из 45—50% постовых и 50—55% работ, выполняемых на производственно-вспомогательных участках (цехах).</w:t>
      </w:r>
    </w:p>
    <w:p w:rsidR="00D1559B" w:rsidRPr="00BA0E60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000000"/>
          <w:sz w:val="22"/>
          <w:szCs w:val="22"/>
        </w:rPr>
      </w:pPr>
      <w:r w:rsidRPr="00BA0E60">
        <w:rPr>
          <w:color w:val="000000"/>
          <w:sz w:val="22"/>
          <w:szCs w:val="22"/>
        </w:rPr>
        <w:t>Постовые работы ТР автомобиля обычно выполняют на одном посту, имеющему универсальное устройство и оборудование. В наиболее крупных АТО (более 100 автомобилей) целесообразно создать специализированные посты для замены автомобильных шин, двигателя, кузова и др.</w:t>
      </w:r>
    </w:p>
    <w:p w:rsidR="00D1559B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000000"/>
          <w:sz w:val="22"/>
          <w:szCs w:val="22"/>
        </w:rPr>
      </w:pPr>
      <w:r w:rsidRPr="00BA0E60">
        <w:rPr>
          <w:color w:val="000000"/>
          <w:sz w:val="22"/>
          <w:szCs w:val="22"/>
        </w:rPr>
        <w:t>Сущность метода состоит в замене неисправных узлов, приборов и агрегатов исправными новыми или отремонтированными, находящимися в оборотном фонде автотранспортной организации.</w:t>
      </w:r>
    </w:p>
    <w:p w:rsidR="00D1559B" w:rsidRPr="00BA0E60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000000"/>
          <w:sz w:val="22"/>
          <w:szCs w:val="22"/>
        </w:rPr>
      </w:pPr>
      <w:r w:rsidRPr="00BA0E60">
        <w:rPr>
          <w:color w:val="000000"/>
          <w:sz w:val="22"/>
          <w:szCs w:val="22"/>
        </w:rPr>
        <w:t>Основным преимуществом агрегатного метода является сокращение простоя автомобиля в ремонте, которое определяется лишь временем замены одного или нескольких неисправных агрегатов или узлов.</w:t>
      </w:r>
      <w:r w:rsidRPr="00BA0E60">
        <w:rPr>
          <w:rStyle w:val="apple-converted-space"/>
          <w:color w:val="000000"/>
          <w:sz w:val="22"/>
          <w:szCs w:val="22"/>
        </w:rPr>
        <w:t> </w:t>
      </w:r>
    </w:p>
    <w:p w:rsidR="00D1559B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000000"/>
          <w:sz w:val="22"/>
          <w:szCs w:val="22"/>
        </w:rPr>
      </w:pPr>
      <w:r w:rsidRPr="00BA0E60">
        <w:rPr>
          <w:color w:val="000000"/>
          <w:sz w:val="22"/>
          <w:szCs w:val="22"/>
        </w:rPr>
        <w:t>Кроме того, работы текущего ремонта могут выполняться индивидуальным методом. В этом случае неисправные, снятые с автомобиля агрегаты после ремонта устанавливаются на этот же автомобиль. При индивидуальном методе ремонта агрегаты не обезличиваются, а время простоя автомобиля определяет длительность ремонта наиболее трудоемкого агрегата.</w:t>
      </w:r>
    </w:p>
    <w:p w:rsidR="00D1559B" w:rsidRPr="006620E4" w:rsidRDefault="00D1559B" w:rsidP="00D1559B">
      <w:pPr>
        <w:pStyle w:val="af"/>
        <w:spacing w:before="0" w:beforeAutospacing="0" w:after="0" w:afterAutospacing="0" w:line="360" w:lineRule="auto"/>
        <w:ind w:right="232"/>
        <w:jc w:val="both"/>
        <w:rPr>
          <w:color w:val="FF0000"/>
          <w:sz w:val="22"/>
          <w:szCs w:val="22"/>
        </w:rPr>
      </w:pPr>
    </w:p>
    <w:p w:rsidR="00D1559B" w:rsidRPr="00671775" w:rsidRDefault="00D1559B" w:rsidP="00D1559B">
      <w:pPr>
        <w:pStyle w:val="Default"/>
        <w:spacing w:line="360" w:lineRule="auto"/>
        <w:jc w:val="center"/>
        <w:rPr>
          <w:b/>
          <w:bCs/>
        </w:rPr>
      </w:pPr>
      <w:r>
        <w:rPr>
          <w:b/>
        </w:rPr>
        <w:t xml:space="preserve">3.2 </w:t>
      </w:r>
      <w:r w:rsidRPr="00671775">
        <w:rPr>
          <w:b/>
          <w:bCs/>
        </w:rPr>
        <w:t>Расчет постов</w:t>
      </w:r>
    </w:p>
    <w:p w:rsidR="00D1559B" w:rsidRPr="00197BE4" w:rsidRDefault="00D1559B" w:rsidP="00D1559B">
      <w:pPr>
        <w:spacing w:after="0" w:line="360" w:lineRule="auto"/>
        <w:jc w:val="both"/>
        <w:rPr>
          <w:rFonts w:ascii="Times New Roman" w:hAnsi="Times New Roman" w:cs="Times New Roman"/>
          <w:highlight w:val="yellow"/>
        </w:rPr>
      </w:pPr>
      <w:r w:rsidRPr="00197BE4">
        <w:rPr>
          <w:rFonts w:ascii="Times New Roman" w:hAnsi="Times New Roman" w:cs="Times New Roman"/>
        </w:rPr>
        <w:t>Для проектов по техническому обслуживанию выполняется расчет количества постов (линий), для проектов по зоне текущего ремонта и диагностике – расчет количества постов.</w:t>
      </w:r>
      <w:r w:rsidRPr="00197BE4">
        <w:rPr>
          <w:rFonts w:ascii="Times New Roman" w:hAnsi="Times New Roman" w:cs="Times New Roman"/>
          <w:highlight w:val="yellow"/>
        </w:rPr>
        <w:t xml:space="preserve"> </w:t>
      </w:r>
    </w:p>
    <w:p w:rsidR="00D1559B" w:rsidRPr="00EB621D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>Для проектов по участкам ТР</w:t>
      </w:r>
      <w:r>
        <w:rPr>
          <w:rFonts w:ascii="Times New Roman" w:hAnsi="Times New Roman" w:cs="Times New Roman"/>
        </w:rPr>
        <w:t xml:space="preserve"> (моторному, агрегатному, электротехническому, шиномонтажному и др.) </w:t>
      </w:r>
      <w:r w:rsidRPr="00EB621D">
        <w:rPr>
          <w:rFonts w:ascii="Times New Roman" w:hAnsi="Times New Roman" w:cs="Times New Roman"/>
        </w:rPr>
        <w:t xml:space="preserve"> эта задача не решается. </w:t>
      </w:r>
    </w:p>
    <w:p w:rsidR="00D1559B" w:rsidRPr="00EB621D" w:rsidRDefault="0004036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 w:rsidR="00D1559B">
        <w:rPr>
          <w:rFonts w:ascii="Times New Roman" w:hAnsi="Times New Roman" w:cs="Times New Roman"/>
        </w:rPr>
        <w:t xml:space="preserve">.1 </w:t>
      </w:r>
      <w:r w:rsidR="00D1559B" w:rsidRPr="00EB621D">
        <w:rPr>
          <w:rFonts w:ascii="Times New Roman" w:hAnsi="Times New Roman" w:cs="Times New Roman"/>
        </w:rPr>
        <w:t>Количество рабочих постов ТО и ТР определяется:</w:t>
      </w:r>
    </w:p>
    <w:p w:rsidR="00D1559B" w:rsidRPr="00EB621D" w:rsidRDefault="00D1559B" w:rsidP="00D1559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position w:val="-32"/>
        </w:rPr>
        <w:object w:dxaOrig="3000" w:dyaOrig="720">
          <v:shape id="_x0000_i1035" type="#_x0000_t75" style="width:171.45pt;height:39.45pt" o:ole="" fillcolor="window">
            <v:imagedata r:id="rId29" o:title=""/>
          </v:shape>
          <o:OLEObject Type="Embed" ProgID="Equation.3" ShapeID="_x0000_i1035" DrawAspect="Content" ObjectID="_1605278953" r:id="rId30"/>
        </w:object>
      </w:r>
      <w:r w:rsidRPr="00EB62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(15)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 xml:space="preserve">где </w:t>
      </w:r>
      <w:r w:rsidRPr="00EB621D">
        <w:rPr>
          <w:rFonts w:ascii="Times New Roman" w:hAnsi="Times New Roman" w:cs="Times New Roman"/>
          <w:i/>
        </w:rPr>
        <w:t>Т</w:t>
      </w:r>
      <w:r w:rsidRPr="00EB621D">
        <w:rPr>
          <w:rFonts w:ascii="Times New Roman" w:hAnsi="Times New Roman" w:cs="Times New Roman"/>
          <w:vertAlign w:val="subscript"/>
        </w:rPr>
        <w:t>ТО-ТР</w:t>
      </w:r>
      <w:r w:rsidRPr="00EB621D">
        <w:rPr>
          <w:rFonts w:ascii="Times New Roman" w:hAnsi="Times New Roman" w:cs="Times New Roman"/>
        </w:rPr>
        <w:t xml:space="preserve"> – годовой объем постовых работ ТО и ТР, чел</w:t>
      </w:r>
      <w:r w:rsidRPr="00EB621D">
        <w:rPr>
          <w:rFonts w:ascii="Times New Roman" w:hAnsi="Times New Roman" w:cs="Times New Roman"/>
        </w:rPr>
        <w:sym w:font="Symbol" w:char="F0D7"/>
      </w:r>
      <w:r w:rsidRPr="00EB621D">
        <w:rPr>
          <w:rFonts w:ascii="Times New Roman" w:hAnsi="Times New Roman" w:cs="Times New Roman"/>
        </w:rPr>
        <w:t xml:space="preserve">ч;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sym w:font="Symbol" w:char="F06A"/>
      </w:r>
      <w:r w:rsidRPr="00EB621D">
        <w:rPr>
          <w:rFonts w:ascii="Times New Roman" w:hAnsi="Times New Roman" w:cs="Times New Roman"/>
        </w:rPr>
        <w:t xml:space="preserve"> – коэффициент неравномерности загрузки постов (1,05-1,15);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>Д</w:t>
      </w:r>
      <w:r w:rsidRPr="00EB621D">
        <w:rPr>
          <w:rFonts w:ascii="Times New Roman" w:hAnsi="Times New Roman" w:cs="Times New Roman"/>
          <w:vertAlign w:val="subscript"/>
        </w:rPr>
        <w:t>р.г.</w:t>
      </w:r>
      <w:r w:rsidRPr="00EB621D">
        <w:rPr>
          <w:rFonts w:ascii="Times New Roman" w:hAnsi="Times New Roman" w:cs="Times New Roman"/>
        </w:rPr>
        <w:t xml:space="preserve"> – число дней работы в году СТО;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i/>
        </w:rPr>
        <w:t>Т</w:t>
      </w:r>
      <w:r w:rsidRPr="00EB621D">
        <w:rPr>
          <w:rFonts w:ascii="Times New Roman" w:hAnsi="Times New Roman" w:cs="Times New Roman"/>
          <w:vertAlign w:val="subscript"/>
        </w:rPr>
        <w:t>СМ</w:t>
      </w:r>
      <w:r w:rsidRPr="00EB621D">
        <w:rPr>
          <w:rFonts w:ascii="Times New Roman" w:hAnsi="Times New Roman" w:cs="Times New Roman"/>
        </w:rPr>
        <w:t xml:space="preserve"> – продолжительность смены, ч;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i/>
        </w:rPr>
        <w:t>с</w:t>
      </w:r>
      <w:r w:rsidRPr="00EB621D">
        <w:rPr>
          <w:rFonts w:ascii="Times New Roman" w:hAnsi="Times New Roman" w:cs="Times New Roman"/>
        </w:rPr>
        <w:t xml:space="preserve"> – число смен;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sym w:font="Symbol" w:char="F068"/>
      </w:r>
      <w:r w:rsidRPr="00EB621D">
        <w:rPr>
          <w:rFonts w:ascii="Times New Roman" w:hAnsi="Times New Roman" w:cs="Times New Roman"/>
        </w:rPr>
        <w:t xml:space="preserve"> – коэффициент использования рабочего вре</w:t>
      </w:r>
      <w:r w:rsidRPr="00EB621D">
        <w:rPr>
          <w:rFonts w:ascii="Times New Roman" w:hAnsi="Times New Roman" w:cs="Times New Roman"/>
        </w:rPr>
        <w:softHyphen/>
        <w:t>мени поста (0,85-0,9);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i/>
        </w:rPr>
        <w:t>Р</w:t>
      </w:r>
      <w:r w:rsidRPr="00EB621D">
        <w:rPr>
          <w:rFonts w:ascii="Times New Roman" w:hAnsi="Times New Roman" w:cs="Times New Roman"/>
          <w:vertAlign w:val="subscript"/>
        </w:rPr>
        <w:t>СР</w:t>
      </w:r>
      <w:r w:rsidRPr="00EB621D">
        <w:rPr>
          <w:rFonts w:ascii="Times New Roman" w:hAnsi="Times New Roman" w:cs="Times New Roman"/>
        </w:rPr>
        <w:t xml:space="preserve"> — среднее число рабочих, одновременно работа</w:t>
      </w:r>
      <w:r w:rsidRPr="00EB621D">
        <w:rPr>
          <w:rFonts w:ascii="Times New Roman" w:hAnsi="Times New Roman" w:cs="Times New Roman"/>
        </w:rPr>
        <w:softHyphen/>
        <w:t>ющих на посту (1-2 чел.).</w:t>
      </w:r>
    </w:p>
    <w:p w:rsidR="00D1559B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D1559B" w:rsidRPr="00EB621D" w:rsidRDefault="0004036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 w:rsidR="00D1559B">
        <w:rPr>
          <w:rFonts w:ascii="Times New Roman" w:hAnsi="Times New Roman" w:cs="Times New Roman"/>
        </w:rPr>
        <w:t xml:space="preserve">.2 </w:t>
      </w:r>
      <w:r w:rsidR="00D1559B" w:rsidRPr="00EB621D">
        <w:rPr>
          <w:rFonts w:ascii="Times New Roman" w:hAnsi="Times New Roman" w:cs="Times New Roman"/>
        </w:rPr>
        <w:t>Количество рабочих постов УМР определяется:</w:t>
      </w:r>
    </w:p>
    <w:p w:rsidR="00D1559B" w:rsidRPr="00EB621D" w:rsidRDefault="00D1559B" w:rsidP="00D1559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position w:val="-32"/>
        </w:rPr>
        <w:object w:dxaOrig="2860" w:dyaOrig="720">
          <v:shape id="_x0000_i1036" type="#_x0000_t75" style="width:162.85pt;height:39.45pt" o:ole="" fillcolor="window">
            <v:imagedata r:id="rId31" o:title=""/>
          </v:shape>
          <o:OLEObject Type="Embed" ProgID="Equation.3" ShapeID="_x0000_i1036" DrawAspect="Content" ObjectID="_1605278954" r:id="rId32"/>
        </w:object>
      </w:r>
      <w:r w:rsidRPr="00EB62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(16)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 xml:space="preserve">где </w:t>
      </w:r>
      <w:r w:rsidRPr="00EB621D">
        <w:rPr>
          <w:rFonts w:ascii="Times New Roman" w:hAnsi="Times New Roman" w:cs="Times New Roman"/>
          <w:i/>
        </w:rPr>
        <w:t>Т</w:t>
      </w:r>
      <w:r w:rsidRPr="00EB621D">
        <w:rPr>
          <w:rFonts w:ascii="Times New Roman" w:hAnsi="Times New Roman" w:cs="Times New Roman"/>
          <w:vertAlign w:val="subscript"/>
        </w:rPr>
        <w:t>УМР</w:t>
      </w:r>
      <w:r w:rsidRPr="00EB621D">
        <w:rPr>
          <w:rFonts w:ascii="Times New Roman" w:hAnsi="Times New Roman" w:cs="Times New Roman"/>
        </w:rPr>
        <w:t xml:space="preserve"> – годовой объем уборочно-моечных работ, чел</w:t>
      </w:r>
      <w:r w:rsidRPr="00EB621D">
        <w:rPr>
          <w:rFonts w:ascii="Times New Roman" w:hAnsi="Times New Roman" w:cs="Times New Roman"/>
        </w:rPr>
        <w:sym w:font="Symbol" w:char="F0D7"/>
      </w:r>
      <w:r w:rsidRPr="00EB621D">
        <w:rPr>
          <w:rFonts w:ascii="Times New Roman" w:hAnsi="Times New Roman" w:cs="Times New Roman"/>
        </w:rPr>
        <w:t>ч.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 xml:space="preserve"> </w:t>
      </w:r>
    </w:p>
    <w:p w:rsidR="00D1559B" w:rsidRPr="00EB621D" w:rsidRDefault="0004036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 w:rsidR="00D1559B">
        <w:rPr>
          <w:rFonts w:ascii="Times New Roman" w:hAnsi="Times New Roman" w:cs="Times New Roman"/>
        </w:rPr>
        <w:t xml:space="preserve">.3  </w:t>
      </w:r>
      <w:r w:rsidR="00D1559B" w:rsidRPr="00EB621D">
        <w:rPr>
          <w:rFonts w:ascii="Times New Roman" w:hAnsi="Times New Roman" w:cs="Times New Roman"/>
        </w:rPr>
        <w:t>Количество рабочих постов приемки-выдачи автомобилей определяется:</w:t>
      </w:r>
    </w:p>
    <w:p w:rsidR="00D1559B" w:rsidRPr="00EB621D" w:rsidRDefault="00D1559B" w:rsidP="00D1559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position w:val="-32"/>
        </w:rPr>
        <w:object w:dxaOrig="2720" w:dyaOrig="720">
          <v:shape id="_x0000_i1037" type="#_x0000_t75" style="width:155.15pt;height:39.45pt" o:ole="" fillcolor="window">
            <v:imagedata r:id="rId33" o:title=""/>
          </v:shape>
          <o:OLEObject Type="Embed" ProgID="Equation.3" ShapeID="_x0000_i1037" DrawAspect="Content" ObjectID="_1605278955" r:id="rId34"/>
        </w:object>
      </w:r>
      <w:r w:rsidRPr="00EB62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(17)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 xml:space="preserve">где </w:t>
      </w:r>
      <w:r w:rsidRPr="00EB621D">
        <w:rPr>
          <w:rFonts w:ascii="Times New Roman" w:hAnsi="Times New Roman" w:cs="Times New Roman"/>
          <w:i/>
        </w:rPr>
        <w:t>Т</w:t>
      </w:r>
      <w:r w:rsidRPr="00EB621D">
        <w:rPr>
          <w:rFonts w:ascii="Times New Roman" w:hAnsi="Times New Roman" w:cs="Times New Roman"/>
          <w:vertAlign w:val="subscript"/>
        </w:rPr>
        <w:t>ПВ</w:t>
      </w:r>
      <w:r w:rsidRPr="00EB621D">
        <w:rPr>
          <w:rFonts w:ascii="Times New Roman" w:hAnsi="Times New Roman" w:cs="Times New Roman"/>
        </w:rPr>
        <w:t xml:space="preserve"> – годовой объем работ по приемке-выдачи автомобилей, чел</w:t>
      </w:r>
      <w:r w:rsidRPr="00EB621D">
        <w:rPr>
          <w:rFonts w:ascii="Times New Roman" w:hAnsi="Times New Roman" w:cs="Times New Roman"/>
        </w:rPr>
        <w:sym w:font="Symbol" w:char="F0D7"/>
      </w:r>
      <w:r w:rsidRPr="00EB621D">
        <w:rPr>
          <w:rFonts w:ascii="Times New Roman" w:hAnsi="Times New Roman" w:cs="Times New Roman"/>
        </w:rPr>
        <w:t>ч.</w:t>
      </w:r>
    </w:p>
    <w:p w:rsidR="00D1559B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D1559B" w:rsidRPr="00EB621D" w:rsidRDefault="0004036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</w:t>
      </w:r>
      <w:r w:rsidR="00D1559B">
        <w:rPr>
          <w:rFonts w:ascii="Times New Roman" w:hAnsi="Times New Roman" w:cs="Times New Roman"/>
        </w:rPr>
        <w:t xml:space="preserve">.4  </w:t>
      </w:r>
      <w:r w:rsidR="00D1559B" w:rsidRPr="00EB621D">
        <w:rPr>
          <w:rFonts w:ascii="Times New Roman" w:hAnsi="Times New Roman" w:cs="Times New Roman"/>
        </w:rPr>
        <w:t>Число рабочих постов для выполнения ком</w:t>
      </w:r>
      <w:r w:rsidR="00D1559B" w:rsidRPr="00EB621D">
        <w:rPr>
          <w:rFonts w:ascii="Times New Roman" w:hAnsi="Times New Roman" w:cs="Times New Roman"/>
        </w:rPr>
        <w:softHyphen/>
        <w:t>мерческой мойки:</w:t>
      </w:r>
    </w:p>
    <w:p w:rsidR="00D1559B" w:rsidRPr="00EB621D" w:rsidRDefault="00D1559B" w:rsidP="00D1559B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</w:rPr>
      </w:pPr>
      <w:r w:rsidRPr="00EB621D">
        <w:rPr>
          <w:rFonts w:ascii="Times New Roman" w:hAnsi="Times New Roman" w:cs="Times New Roman"/>
          <w:b/>
          <w:position w:val="-30"/>
        </w:rPr>
        <w:object w:dxaOrig="1600" w:dyaOrig="700">
          <v:shape id="_x0000_i1038" type="#_x0000_t75" style="width:93.45pt;height:39.45pt" o:ole="" fillcolor="window">
            <v:imagedata r:id="rId35" o:title=""/>
          </v:shape>
          <o:OLEObject Type="Embed" ProgID="Equation.3" ShapeID="_x0000_i1038" DrawAspect="Content" ObjectID="_1605278956" r:id="rId36"/>
        </w:object>
      </w:r>
      <w:r w:rsidRPr="00EB621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(18)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</w:rPr>
        <w:t xml:space="preserve">где </w:t>
      </w:r>
      <w:r w:rsidRPr="00EB621D">
        <w:rPr>
          <w:rFonts w:ascii="Times New Roman" w:hAnsi="Times New Roman" w:cs="Times New Roman"/>
          <w:i/>
        </w:rPr>
        <w:t>N</w:t>
      </w:r>
      <w:r w:rsidRPr="00EB621D">
        <w:rPr>
          <w:rFonts w:ascii="Times New Roman" w:hAnsi="Times New Roman" w:cs="Times New Roman"/>
          <w:vertAlign w:val="subscript"/>
        </w:rPr>
        <w:t>СМ</w:t>
      </w:r>
      <w:r w:rsidRPr="00EB621D">
        <w:rPr>
          <w:rFonts w:ascii="Times New Roman" w:hAnsi="Times New Roman" w:cs="Times New Roman"/>
        </w:rPr>
        <w:t xml:space="preserve"> – суточное число заездов автомобилей на мойку (</w:t>
      </w:r>
      <w:r w:rsidRPr="00EB621D">
        <w:rPr>
          <w:rFonts w:ascii="Times New Roman" w:hAnsi="Times New Roman" w:cs="Times New Roman"/>
          <w:i/>
        </w:rPr>
        <w:t>N</w:t>
      </w:r>
      <w:r w:rsidRPr="00EB621D">
        <w:rPr>
          <w:rFonts w:ascii="Times New Roman" w:hAnsi="Times New Roman" w:cs="Times New Roman"/>
          <w:vertAlign w:val="subscript"/>
        </w:rPr>
        <w:t xml:space="preserve">С </w:t>
      </w:r>
      <w:r w:rsidRPr="00EB621D">
        <w:rPr>
          <w:rFonts w:ascii="Times New Roman" w:hAnsi="Times New Roman" w:cs="Times New Roman"/>
        </w:rPr>
        <w:t xml:space="preserve">= </w:t>
      </w:r>
      <w:r w:rsidRPr="00EB621D">
        <w:rPr>
          <w:rFonts w:ascii="Times New Roman" w:hAnsi="Times New Roman" w:cs="Times New Roman"/>
          <w:i/>
        </w:rPr>
        <w:t>N</w:t>
      </w:r>
      <w:r w:rsidRPr="00EB621D">
        <w:rPr>
          <w:rFonts w:ascii="Times New Roman" w:hAnsi="Times New Roman" w:cs="Times New Roman"/>
          <w:vertAlign w:val="subscript"/>
        </w:rPr>
        <w:t>УМР</w:t>
      </w:r>
      <w:r w:rsidRPr="00EB621D">
        <w:rPr>
          <w:rFonts w:ascii="Times New Roman" w:hAnsi="Times New Roman" w:cs="Times New Roman"/>
        </w:rPr>
        <w:t>/Д</w:t>
      </w:r>
      <w:r w:rsidRPr="00EB621D">
        <w:rPr>
          <w:rFonts w:ascii="Times New Roman" w:hAnsi="Times New Roman" w:cs="Times New Roman"/>
          <w:vertAlign w:val="subscript"/>
        </w:rPr>
        <w:t>р.г.</w:t>
      </w:r>
      <w:r w:rsidRPr="00EB621D">
        <w:rPr>
          <w:rFonts w:ascii="Times New Roman" w:hAnsi="Times New Roman" w:cs="Times New Roman"/>
        </w:rPr>
        <w:t xml:space="preserve">);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i/>
        </w:rPr>
        <w:t>Т</w:t>
      </w:r>
      <w:r w:rsidRPr="00EB621D">
        <w:rPr>
          <w:rFonts w:ascii="Times New Roman" w:hAnsi="Times New Roman" w:cs="Times New Roman"/>
          <w:vertAlign w:val="subscript"/>
        </w:rPr>
        <w:t>ЕО</w:t>
      </w:r>
      <w:r w:rsidRPr="00EB621D">
        <w:rPr>
          <w:rFonts w:ascii="Times New Roman" w:hAnsi="Times New Roman" w:cs="Times New Roman"/>
        </w:rPr>
        <w:t xml:space="preserve"> – суточная продолжительность работы моечного участка, ч; </w:t>
      </w:r>
    </w:p>
    <w:p w:rsidR="00D1559B" w:rsidRPr="00EB621D" w:rsidRDefault="00D1559B" w:rsidP="00D155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621D">
        <w:rPr>
          <w:rFonts w:ascii="Times New Roman" w:hAnsi="Times New Roman" w:cs="Times New Roman"/>
          <w:i/>
          <w:lang w:val="en-US"/>
        </w:rPr>
        <w:t>N</w:t>
      </w:r>
      <w:r w:rsidRPr="00EB621D">
        <w:rPr>
          <w:rFonts w:ascii="Times New Roman" w:hAnsi="Times New Roman" w:cs="Times New Roman"/>
          <w:vertAlign w:val="subscript"/>
        </w:rPr>
        <w:t>у</w:t>
      </w:r>
      <w:r w:rsidRPr="00EB621D">
        <w:rPr>
          <w:rFonts w:ascii="Times New Roman" w:hAnsi="Times New Roman" w:cs="Times New Roman"/>
        </w:rPr>
        <w:t xml:space="preserve"> – производительность моечной установки, автомобилей/час.</w:t>
      </w:r>
    </w:p>
    <w:p w:rsidR="00D1559B" w:rsidRDefault="00D1559B" w:rsidP="00D1559B">
      <w:pPr>
        <w:pStyle w:val="Default"/>
        <w:spacing w:line="360" w:lineRule="auto"/>
        <w:rPr>
          <w:sz w:val="22"/>
          <w:szCs w:val="22"/>
        </w:rPr>
      </w:pPr>
    </w:p>
    <w:p w:rsidR="00D1559B" w:rsidRPr="000E1450" w:rsidRDefault="00D1559B" w:rsidP="00D1559B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color w:val="auto"/>
        </w:rPr>
        <w:t>3.3</w:t>
      </w:r>
      <w:r w:rsidRPr="000E1450">
        <w:rPr>
          <w:b/>
          <w:color w:val="auto"/>
        </w:rPr>
        <w:t xml:space="preserve"> Состав работающего персонала</w:t>
      </w:r>
    </w:p>
    <w:p w:rsidR="00D1559B" w:rsidRPr="00C16EBF" w:rsidRDefault="00D1559B" w:rsidP="00D1559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C16EBF">
        <w:rPr>
          <w:color w:val="auto"/>
          <w:sz w:val="22"/>
          <w:szCs w:val="22"/>
        </w:rPr>
        <w:t>Численность основных рабочих, определенную ранее в п.2.5</w:t>
      </w:r>
      <w:r>
        <w:rPr>
          <w:color w:val="auto"/>
          <w:sz w:val="22"/>
          <w:szCs w:val="22"/>
        </w:rPr>
        <w:t>,</w:t>
      </w:r>
      <w:r w:rsidRPr="00C16EBF">
        <w:rPr>
          <w:color w:val="auto"/>
          <w:sz w:val="22"/>
          <w:szCs w:val="22"/>
        </w:rPr>
        <w:t xml:space="preserve"> необходимо распределить </w:t>
      </w:r>
      <w:r>
        <w:rPr>
          <w:color w:val="auto"/>
          <w:sz w:val="22"/>
          <w:szCs w:val="22"/>
        </w:rPr>
        <w:t>по квалификациям</w:t>
      </w:r>
      <w:r w:rsidRPr="00C16EBF">
        <w:rPr>
          <w:color w:val="auto"/>
          <w:sz w:val="22"/>
          <w:szCs w:val="22"/>
        </w:rPr>
        <w:t xml:space="preserve">. </w:t>
      </w:r>
    </w:p>
    <w:p w:rsidR="00D1559B" w:rsidRPr="00C16EBF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C16EBF">
        <w:rPr>
          <w:rFonts w:ascii="Times New Roman" w:hAnsi="Times New Roman" w:cs="Times New Roman"/>
        </w:rPr>
        <w:t xml:space="preserve">оличество исполнителей для каждого вида работ определяется с учетом примерного распределения объема работ. </w:t>
      </w:r>
      <w:r w:rsidRPr="00D1559B">
        <w:rPr>
          <w:rFonts w:ascii="Times New Roman" w:hAnsi="Times New Roman" w:cs="Times New Roman"/>
        </w:rPr>
        <w:t>Результаты расчета и принятое количество исполнений различных специальностей целесообраз</w:t>
      </w:r>
      <w:r w:rsidR="00AA4141">
        <w:rPr>
          <w:rFonts w:ascii="Times New Roman" w:hAnsi="Times New Roman" w:cs="Times New Roman"/>
        </w:rPr>
        <w:t>но представить в виде таблицы 13</w:t>
      </w:r>
      <w:r w:rsidRPr="00D1559B">
        <w:rPr>
          <w:rFonts w:ascii="Times New Roman" w:hAnsi="Times New Roman" w:cs="Times New Roman"/>
        </w:rPr>
        <w:t xml:space="preserve"> (для зон техническ</w:t>
      </w:r>
      <w:r w:rsidR="00AA4141">
        <w:rPr>
          <w:rFonts w:ascii="Times New Roman" w:hAnsi="Times New Roman" w:cs="Times New Roman"/>
        </w:rPr>
        <w:t>ого обслуживания) или таблицы 13</w:t>
      </w:r>
      <w:r w:rsidRPr="00D1559B">
        <w:rPr>
          <w:rFonts w:ascii="Times New Roman" w:hAnsi="Times New Roman" w:cs="Times New Roman"/>
        </w:rPr>
        <w:t>а  (для зон текущего ремонта).</w:t>
      </w:r>
    </w:p>
    <w:p w:rsidR="008D6249" w:rsidRDefault="008D6249" w:rsidP="00D1559B">
      <w:pPr>
        <w:rPr>
          <w:rFonts w:ascii="Times New Roman" w:hAnsi="Times New Roman" w:cs="Times New Roman"/>
        </w:rPr>
      </w:pPr>
    </w:p>
    <w:p w:rsidR="008D6249" w:rsidRDefault="008D6249" w:rsidP="00D1559B">
      <w:pPr>
        <w:rPr>
          <w:rFonts w:ascii="Times New Roman" w:hAnsi="Times New Roman" w:cs="Times New Roman"/>
        </w:rPr>
      </w:pPr>
    </w:p>
    <w:p w:rsidR="00D1559B" w:rsidRPr="00C16EBF" w:rsidRDefault="00D1559B" w:rsidP="00D1559B">
      <w:pPr>
        <w:rPr>
          <w:b/>
        </w:rPr>
      </w:pPr>
      <w:r w:rsidRPr="00C16EBF">
        <w:rPr>
          <w:rFonts w:ascii="Times New Roman" w:hAnsi="Times New Roman" w:cs="Times New Roman"/>
        </w:rPr>
        <w:lastRenderedPageBreak/>
        <w:t xml:space="preserve">Таблица </w:t>
      </w:r>
      <w:r>
        <w:rPr>
          <w:rFonts w:ascii="Times New Roman" w:hAnsi="Times New Roman" w:cs="Times New Roman"/>
        </w:rPr>
        <w:t>1</w:t>
      </w:r>
      <w:r w:rsidR="00DB7889">
        <w:rPr>
          <w:rFonts w:ascii="Times New Roman" w:hAnsi="Times New Roman" w:cs="Times New Roman"/>
        </w:rPr>
        <w:t>3</w:t>
      </w:r>
    </w:p>
    <w:p w:rsidR="00D1559B" w:rsidRPr="00C16EBF" w:rsidRDefault="00D1559B" w:rsidP="00D1559B">
      <w:pPr>
        <w:jc w:val="center"/>
        <w:rPr>
          <w:b/>
        </w:rPr>
      </w:pPr>
      <w:r w:rsidRPr="00C16EBF">
        <w:rPr>
          <w:rFonts w:ascii="Times New Roman" w:hAnsi="Times New Roman" w:cs="Times New Roman"/>
        </w:rPr>
        <w:t>Распределение рабочих зоны ТО по специальностям и квалификации</w:t>
      </w:r>
    </w:p>
    <w:tbl>
      <w:tblPr>
        <w:tblStyle w:val="a3"/>
        <w:tblW w:w="0" w:type="auto"/>
        <w:tblInd w:w="-34" w:type="dxa"/>
        <w:tblLook w:val="04A0"/>
      </w:tblPr>
      <w:tblGrid>
        <w:gridCol w:w="3209"/>
        <w:gridCol w:w="1610"/>
        <w:gridCol w:w="1610"/>
        <w:gridCol w:w="1524"/>
        <w:gridCol w:w="1651"/>
      </w:tblGrid>
      <w:tr w:rsidR="00D1559B" w:rsidRPr="00C16EBF" w:rsidTr="000B7624">
        <w:trPr>
          <w:trHeight w:val="769"/>
        </w:trPr>
        <w:tc>
          <w:tcPr>
            <w:tcW w:w="3493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Виды работ</w:t>
            </w:r>
          </w:p>
        </w:tc>
        <w:tc>
          <w:tcPr>
            <w:tcW w:w="1610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Распределение трудоемкости,</w:t>
            </w:r>
          </w:p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%</w:t>
            </w:r>
          </w:p>
        </w:tc>
        <w:tc>
          <w:tcPr>
            <w:tcW w:w="1610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Распределение трудоемкости,</w:t>
            </w:r>
          </w:p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Чел-ч</w:t>
            </w:r>
          </w:p>
        </w:tc>
        <w:tc>
          <w:tcPr>
            <w:tcW w:w="1524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hAnsi="Times New Roman" w:cs="Times New Roman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Количество исполнителей</w:t>
            </w: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Квалификация (разряд)</w:t>
            </w: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Диагностические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Крепежные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Регулировочные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Электротехнические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По системе питания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Шинные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Default="00D1559B" w:rsidP="000B7624">
            <w:pPr>
              <w:ind w:left="360" w:hanging="36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 xml:space="preserve">Смазочные, </w:t>
            </w:r>
          </w:p>
          <w:p w:rsidR="00D1559B" w:rsidRPr="00C16EBF" w:rsidRDefault="00D1559B" w:rsidP="000B7624">
            <w:pPr>
              <w:ind w:left="360" w:hanging="36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заправочно-очистительные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C16EBF" w:rsidRDefault="00D1559B" w:rsidP="000B7624">
            <w:pPr>
              <w:jc w:val="right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Итого: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center"/>
              <w:rPr>
                <w:rFonts w:ascii="Times New Roman" w:hAnsi="Times New Roman" w:cs="Times New Roman"/>
              </w:rPr>
            </w:pPr>
            <w:r w:rsidRPr="00C16EBF">
              <w:t>100%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1559B" w:rsidRPr="00686C5B" w:rsidRDefault="00DB7889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13</w:t>
      </w:r>
      <w:r w:rsidR="00D1559B">
        <w:rPr>
          <w:rFonts w:ascii="Times New Roman" w:hAnsi="Times New Roman" w:cs="Times New Roman"/>
        </w:rPr>
        <w:t>а</w:t>
      </w:r>
    </w:p>
    <w:p w:rsidR="00D1559B" w:rsidRDefault="00D1559B" w:rsidP="00D1559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686C5B">
        <w:rPr>
          <w:rFonts w:ascii="Times New Roman" w:hAnsi="Times New Roman" w:cs="Times New Roman"/>
        </w:rPr>
        <w:t>Распределение рабочих зоны ТР по специальностям и квалификации</w:t>
      </w:r>
    </w:p>
    <w:tbl>
      <w:tblPr>
        <w:tblStyle w:val="a3"/>
        <w:tblW w:w="0" w:type="auto"/>
        <w:tblInd w:w="-34" w:type="dxa"/>
        <w:tblLook w:val="04A0"/>
      </w:tblPr>
      <w:tblGrid>
        <w:gridCol w:w="3210"/>
        <w:gridCol w:w="1610"/>
        <w:gridCol w:w="1610"/>
        <w:gridCol w:w="1524"/>
        <w:gridCol w:w="1650"/>
      </w:tblGrid>
      <w:tr w:rsidR="00D1559B" w:rsidRPr="00C16EBF" w:rsidTr="000B7624">
        <w:trPr>
          <w:trHeight w:val="769"/>
        </w:trPr>
        <w:tc>
          <w:tcPr>
            <w:tcW w:w="3493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Виды работ</w:t>
            </w:r>
          </w:p>
        </w:tc>
        <w:tc>
          <w:tcPr>
            <w:tcW w:w="1610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Распределение трудоемкости,</w:t>
            </w:r>
          </w:p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%</w:t>
            </w:r>
          </w:p>
        </w:tc>
        <w:tc>
          <w:tcPr>
            <w:tcW w:w="1559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Распределение трудоемкости,</w:t>
            </w:r>
          </w:p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Чел-ч</w:t>
            </w:r>
          </w:p>
        </w:tc>
        <w:tc>
          <w:tcPr>
            <w:tcW w:w="1276" w:type="dxa"/>
            <w:vAlign w:val="center"/>
          </w:tcPr>
          <w:p w:rsidR="00D1559B" w:rsidRPr="00C16EBF" w:rsidRDefault="00D1559B" w:rsidP="000B7624">
            <w:pPr>
              <w:jc w:val="center"/>
              <w:rPr>
                <w:rFonts w:ascii="Times New Roman" w:hAnsi="Times New Roman" w:cs="Times New Roman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Количество исполнителей</w:t>
            </w: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Квалификация (разряд)</w:t>
            </w: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и регулировка узлов автомобиля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агрегатов и узлов трансмиссии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узлов и деталей ходовой части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и регулировка приборов освещения, электрооборудования и системы питания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узлов и деталей рулевого управления и регулировки узлов установки управляемых колес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и регулировка узлов и деталей тормозной системы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и перестановка колес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Замена деталей кабины и кузова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rPr>
                <w:rFonts w:ascii="Times New Roman" w:hAnsi="Times New Roman" w:cs="Times New Roman"/>
              </w:rPr>
            </w:pPr>
            <w:r w:rsidRPr="00686C5B">
              <w:rPr>
                <w:rFonts w:ascii="Times New Roman" w:hAnsi="Times New Roman" w:cs="Times New Roman"/>
              </w:rPr>
              <w:t>Прочие работы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center"/>
            </w:pP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559B" w:rsidRPr="00C16EBF" w:rsidTr="000B7624">
        <w:tc>
          <w:tcPr>
            <w:tcW w:w="3493" w:type="dxa"/>
          </w:tcPr>
          <w:p w:rsidR="00D1559B" w:rsidRPr="00686C5B" w:rsidRDefault="00D1559B" w:rsidP="000B7624">
            <w:pPr>
              <w:jc w:val="right"/>
              <w:rPr>
                <w:rFonts w:ascii="Times New Roman" w:hAnsi="Times New Roman" w:cs="Times New Roman"/>
              </w:rPr>
            </w:pPr>
            <w:r w:rsidRPr="00C16EBF">
              <w:rPr>
                <w:rFonts w:ascii="Times New Roman" w:eastAsiaTheme="minorEastAsia" w:hAnsi="Times New Roman" w:cs="Times New Roman"/>
                <w:lang w:eastAsia="ru-RU"/>
              </w:rPr>
              <w:t>Итого:</w:t>
            </w:r>
          </w:p>
        </w:tc>
        <w:tc>
          <w:tcPr>
            <w:tcW w:w="1610" w:type="dxa"/>
          </w:tcPr>
          <w:p w:rsidR="00D1559B" w:rsidRPr="00C16EBF" w:rsidRDefault="00D1559B" w:rsidP="000B7624">
            <w:pPr>
              <w:jc w:val="center"/>
            </w:pPr>
            <w:r w:rsidRPr="00C16EBF">
              <w:t>100%</w:t>
            </w:r>
          </w:p>
        </w:tc>
        <w:tc>
          <w:tcPr>
            <w:tcW w:w="1559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D1559B" w:rsidRPr="00C16EBF" w:rsidRDefault="00D1559B" w:rsidP="000B762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D6249" w:rsidRDefault="008D6249" w:rsidP="00D1559B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559B" w:rsidRPr="00686C5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1559B">
        <w:rPr>
          <w:rFonts w:ascii="Times New Roman" w:hAnsi="Times New Roman" w:cs="Times New Roman"/>
          <w:b/>
        </w:rPr>
        <w:t>В проектах по диагностике</w:t>
      </w:r>
      <w:r w:rsidRPr="00D1559B">
        <w:rPr>
          <w:rFonts w:ascii="Times New Roman" w:hAnsi="Times New Roman" w:cs="Times New Roman"/>
        </w:rPr>
        <w:t xml:space="preserve"> в соответствии с рекомендациями Руководства по диагностике подвижного состава работы по диагностированию выполняют механики-диагносты (инженеры или техники). Поэтому распределение исполнителей по специальностям и квалификации для этих проектов не выполняются.</w:t>
      </w:r>
    </w:p>
    <w:p w:rsidR="008D6249" w:rsidRDefault="008D6249" w:rsidP="00D1559B">
      <w:pPr>
        <w:pStyle w:val="Default"/>
        <w:spacing w:line="360" w:lineRule="auto"/>
        <w:rPr>
          <w:color w:val="auto"/>
          <w:sz w:val="22"/>
          <w:szCs w:val="22"/>
          <w:highlight w:val="cyan"/>
        </w:rPr>
      </w:pPr>
    </w:p>
    <w:p w:rsidR="008D6249" w:rsidRDefault="008D6249" w:rsidP="008D6249">
      <w:pPr>
        <w:pStyle w:val="Default"/>
        <w:spacing w:line="360" w:lineRule="auto"/>
        <w:jc w:val="center"/>
        <w:rPr>
          <w:b/>
          <w:color w:val="auto"/>
        </w:rPr>
      </w:pPr>
    </w:p>
    <w:p w:rsidR="008D6249" w:rsidRDefault="00D1559B" w:rsidP="008D6249">
      <w:pPr>
        <w:pStyle w:val="Default"/>
        <w:spacing w:line="360" w:lineRule="auto"/>
        <w:jc w:val="center"/>
        <w:rPr>
          <w:b/>
          <w:iCs/>
          <w:color w:val="auto"/>
        </w:rPr>
      </w:pPr>
      <w:r>
        <w:rPr>
          <w:b/>
          <w:color w:val="auto"/>
        </w:rPr>
        <w:lastRenderedPageBreak/>
        <w:t xml:space="preserve">3.4 </w:t>
      </w:r>
      <w:r w:rsidRPr="000E1450">
        <w:rPr>
          <w:b/>
          <w:color w:val="auto"/>
        </w:rPr>
        <w:t xml:space="preserve"> Подбор технологического </w:t>
      </w:r>
      <w:r w:rsidRPr="000E1450">
        <w:rPr>
          <w:b/>
          <w:iCs/>
          <w:color w:val="auto"/>
        </w:rPr>
        <w:t>оборудования и оснастки</w:t>
      </w:r>
      <w:r w:rsidR="008D6249">
        <w:rPr>
          <w:b/>
          <w:iCs/>
          <w:color w:val="auto"/>
        </w:rPr>
        <w:t xml:space="preserve">  </w:t>
      </w:r>
    </w:p>
    <w:p w:rsidR="00D1559B" w:rsidRDefault="00D1559B" w:rsidP="008D624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2E0A8C">
        <w:rPr>
          <w:color w:val="auto"/>
          <w:sz w:val="22"/>
          <w:szCs w:val="22"/>
        </w:rPr>
        <w:t xml:space="preserve">Подбор технологического оборудования осуществляется с учетом рекомендаций «Типовые проекты организации труда на производственных участках автотранспортных предприятий», «Руководства по диагностики технического состояния подвижного состава». </w:t>
      </w:r>
      <w:r>
        <w:rPr>
          <w:color w:val="auto"/>
          <w:sz w:val="22"/>
          <w:szCs w:val="22"/>
        </w:rPr>
        <w:t xml:space="preserve">При подборе оборудования учитывается технология, число постов или линий. Количество оборудования для постовых работ – подъемников, смотровых канав, стендов и т.д. </w:t>
      </w:r>
      <w:r w:rsidRPr="00572ECC">
        <w:rPr>
          <w:color w:val="auto"/>
          <w:sz w:val="22"/>
          <w:szCs w:val="22"/>
        </w:rPr>
        <w:t>определяется исходя из расчетного количест</w:t>
      </w:r>
      <w:r>
        <w:rPr>
          <w:color w:val="auto"/>
          <w:sz w:val="22"/>
          <w:szCs w:val="22"/>
        </w:rPr>
        <w:t>ва постов и их специализации. Количество организационной и технологической оснастки определяется по числу рабочих.</w:t>
      </w:r>
    </w:p>
    <w:p w:rsidR="00D1559B" w:rsidRPr="00572ECC" w:rsidRDefault="00D1559B" w:rsidP="008D624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572ECC">
        <w:rPr>
          <w:color w:val="auto"/>
          <w:sz w:val="22"/>
          <w:szCs w:val="22"/>
        </w:rPr>
        <w:t>Выбор оборудования должен проводит</w:t>
      </w:r>
      <w:r>
        <w:rPr>
          <w:color w:val="auto"/>
          <w:sz w:val="22"/>
          <w:szCs w:val="22"/>
        </w:rPr>
        <w:t>ь</w:t>
      </w:r>
      <w:r w:rsidRPr="00572ECC">
        <w:rPr>
          <w:color w:val="auto"/>
          <w:sz w:val="22"/>
          <w:szCs w:val="22"/>
        </w:rPr>
        <w:t xml:space="preserve">ся с учетом внедрения нового прогрессивного оборудования и его технико-экономических показателей. </w:t>
      </w:r>
    </w:p>
    <w:p w:rsidR="00D1559B" w:rsidRPr="00DB166E" w:rsidRDefault="00D1559B" w:rsidP="00D1559B">
      <w:pPr>
        <w:pStyle w:val="Default"/>
        <w:spacing w:line="360" w:lineRule="auto"/>
        <w:jc w:val="both"/>
        <w:rPr>
          <w:sz w:val="22"/>
          <w:szCs w:val="22"/>
          <w:highlight w:val="cyan"/>
        </w:rPr>
      </w:pPr>
      <w:r w:rsidRPr="00572ECC">
        <w:rPr>
          <w:sz w:val="22"/>
          <w:szCs w:val="22"/>
        </w:rPr>
        <w:t>Подбор технологического оборудования, технологической и организационной оснастки для объекта проектирования осуществляется с учетом рекомендаций типовых проектов рабочих мест.</w:t>
      </w:r>
    </w:p>
    <w:p w:rsidR="00D1559B" w:rsidRPr="00572ECC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572ECC">
        <w:rPr>
          <w:i/>
          <w:sz w:val="22"/>
          <w:szCs w:val="22"/>
        </w:rPr>
        <w:t>К технологическому оборудованию</w:t>
      </w:r>
      <w:r w:rsidRPr="00572ECC">
        <w:rPr>
          <w:sz w:val="22"/>
          <w:szCs w:val="22"/>
        </w:rPr>
        <w:t xml:space="preserve"> относят стационарные, передвижные и переносные стенды, станки, всевозможные приборы и приспособления, занимающую самостоятельную площадь на планировке, необходимые для выполнению работ по ТО, ТР и диагностированию подвижного состава.</w:t>
      </w:r>
    </w:p>
    <w:p w:rsidR="00D1559B" w:rsidRPr="00572ECC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572ECC">
        <w:rPr>
          <w:i/>
          <w:sz w:val="22"/>
          <w:szCs w:val="22"/>
        </w:rPr>
        <w:t>К организационной оснастке</w:t>
      </w:r>
      <w:r w:rsidRPr="00572ECC">
        <w:rPr>
          <w:sz w:val="22"/>
          <w:szCs w:val="22"/>
        </w:rPr>
        <w:t xml:space="preserve"> относят производственный инвентарь (верстаки, стеллажи, шкафы, столы), занимающий самостоятельную площадь на планировке.</w:t>
      </w:r>
    </w:p>
    <w:p w:rsidR="00D1559B" w:rsidRPr="00572ECC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572ECC">
        <w:rPr>
          <w:i/>
          <w:sz w:val="22"/>
          <w:szCs w:val="22"/>
        </w:rPr>
        <w:t>К технологической оснастке</w:t>
      </w:r>
      <w:r w:rsidRPr="00572ECC">
        <w:rPr>
          <w:sz w:val="22"/>
          <w:szCs w:val="22"/>
        </w:rPr>
        <w:t xml:space="preserve"> относят всевозможный инструмент, приспособления, приборы, необходимые для выполнения работ по ТО, ТР и диагностированию подвижного состава, не занимающие самостоятельной площади на планировке.</w:t>
      </w:r>
    </w:p>
    <w:p w:rsidR="00D1559B" w:rsidRPr="00572ECC" w:rsidRDefault="00D1559B" w:rsidP="00D1559B">
      <w:p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1559B">
        <w:rPr>
          <w:rFonts w:ascii="Times New Roman" w:hAnsi="Times New Roman" w:cs="Times New Roman"/>
          <w:color w:val="000000"/>
        </w:rPr>
        <w:t>Перечень оборудования и оснастки целесообразно представить в 2 таблицах, формы которых приведены ниже. В одну таблицу рекомендуется занести технологическое оборудование и организационную оснастку, а в другую – технологическую оснастку оборудование и организационную оснастку после модернизации участка.</w:t>
      </w:r>
    </w:p>
    <w:p w:rsid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572ECC">
        <w:rPr>
          <w:rFonts w:ascii="Times New Roman" w:hAnsi="Times New Roman" w:cs="Times New Roman"/>
          <w:color w:val="000000"/>
        </w:rPr>
        <w:t xml:space="preserve">Таблица </w:t>
      </w:r>
      <w:r w:rsidR="00DB7889">
        <w:rPr>
          <w:rFonts w:ascii="Times New Roman" w:hAnsi="Times New Roman" w:cs="Times New Roman"/>
          <w:color w:val="000000"/>
        </w:rPr>
        <w:t>14</w:t>
      </w:r>
      <w:r w:rsidRPr="00572ECC">
        <w:rPr>
          <w:rFonts w:ascii="Times New Roman" w:hAnsi="Times New Roman" w:cs="Times New Roman"/>
          <w:color w:val="000000"/>
        </w:rPr>
        <w:t xml:space="preserve">                  </w:t>
      </w:r>
    </w:p>
    <w:p w:rsidR="00D1559B" w:rsidRPr="00572ECC" w:rsidRDefault="00D1559B" w:rsidP="00D1559B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572ECC">
        <w:rPr>
          <w:rFonts w:ascii="Times New Roman" w:hAnsi="Times New Roman" w:cs="Times New Roman"/>
          <w:color w:val="000000"/>
        </w:rPr>
        <w:t>Технологическое оборудование и организационная оснастка</w:t>
      </w:r>
    </w:p>
    <w:tbl>
      <w:tblPr>
        <w:tblStyle w:val="a3"/>
        <w:tblW w:w="0" w:type="auto"/>
        <w:tblLook w:val="04A0"/>
      </w:tblPr>
      <w:tblGrid>
        <w:gridCol w:w="1837"/>
        <w:gridCol w:w="1671"/>
        <w:gridCol w:w="1135"/>
        <w:gridCol w:w="1895"/>
        <w:gridCol w:w="1516"/>
        <w:gridCol w:w="1516"/>
      </w:tblGrid>
      <w:tr w:rsidR="00D1559B" w:rsidRPr="00572ECC" w:rsidTr="000B7624">
        <w:tc>
          <w:tcPr>
            <w:tcW w:w="1838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671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Тип или модель</w:t>
            </w:r>
          </w:p>
        </w:tc>
        <w:tc>
          <w:tcPr>
            <w:tcW w:w="1135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895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Размеры в плане, мм</w:t>
            </w: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Общая площадь, м2</w:t>
            </w: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Стоимость, руб.</w:t>
            </w:r>
          </w:p>
        </w:tc>
      </w:tr>
      <w:tr w:rsidR="00D1559B" w:rsidRPr="00572ECC" w:rsidTr="000B7624">
        <w:tc>
          <w:tcPr>
            <w:tcW w:w="1838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1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5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1559B" w:rsidRPr="00572ECC" w:rsidTr="000B7624">
        <w:tc>
          <w:tcPr>
            <w:tcW w:w="6539" w:type="dxa"/>
            <w:gridSpan w:val="4"/>
          </w:tcPr>
          <w:p w:rsidR="00D1559B" w:rsidRPr="00572ECC" w:rsidRDefault="00D1559B" w:rsidP="000B762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m:oMath>
              <m:r>
                <w:rPr>
                  <w:rFonts w:ascii="Cambria Math" w:hAnsi="Cambria Math" w:cs="Times New Roman"/>
                  <w:color w:val="000000"/>
                </w:rPr>
                <m:t>Σ</m:t>
              </m:r>
              <m:r>
                <w:rPr>
                  <w:rFonts w:ascii="Cambria Math" w:hAnsi="Times New Roman" w:cs="Times New Roman"/>
                  <w:color w:val="000000"/>
                </w:rPr>
                <m:t xml:space="preserve"> </m:t>
              </m:r>
            </m:oMath>
            <w:r w:rsidRPr="00572ECC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F</w:t>
            </w:r>
            <w:r w:rsidRPr="00572ECC">
              <w:rPr>
                <w:rFonts w:ascii="Times New Roman" w:eastAsiaTheme="minorEastAsia" w:hAnsi="Times New Roman" w:cs="Times New Roman"/>
                <w:color w:val="000000"/>
              </w:rPr>
              <w:t>об.</w:t>
            </w:r>
          </w:p>
        </w:tc>
        <w:tc>
          <w:tcPr>
            <w:tcW w:w="1516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</w:rPr>
                  <m:t>Σ</m:t>
                </m:r>
                <m:r>
                  <w:rPr>
                    <w:rFonts w:ascii="Cambria Math" w:hAnsi="Times New Roman" w:cs="Times New Roman"/>
                    <w:color w:val="00000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</w:rPr>
                  <m:t>стоимость</m:t>
                </m:r>
              </m:oMath>
            </m:oMathPara>
          </w:p>
        </w:tc>
      </w:tr>
    </w:tbl>
    <w:p w:rsidR="008D6249" w:rsidRDefault="008D6249" w:rsidP="00D1559B">
      <w:pPr>
        <w:jc w:val="both"/>
        <w:rPr>
          <w:rFonts w:ascii="Times New Roman" w:hAnsi="Times New Roman" w:cs="Times New Roman"/>
          <w:color w:val="000000"/>
        </w:rPr>
      </w:pPr>
    </w:p>
    <w:p w:rsidR="00D1559B" w:rsidRDefault="00D1559B" w:rsidP="00D1559B">
      <w:pPr>
        <w:jc w:val="both"/>
        <w:rPr>
          <w:rFonts w:ascii="Times New Roman" w:hAnsi="Times New Roman" w:cs="Times New Roman"/>
          <w:color w:val="000000"/>
        </w:rPr>
      </w:pPr>
      <w:r w:rsidRPr="00B64868">
        <w:rPr>
          <w:rFonts w:ascii="Times New Roman" w:hAnsi="Times New Roman" w:cs="Times New Roman"/>
          <w:color w:val="000000"/>
        </w:rPr>
        <w:t xml:space="preserve">Таблица </w:t>
      </w:r>
      <w:r w:rsidR="00DB7889">
        <w:rPr>
          <w:rFonts w:ascii="Times New Roman" w:hAnsi="Times New Roman" w:cs="Times New Roman"/>
          <w:color w:val="000000"/>
        </w:rPr>
        <w:t>15</w:t>
      </w:r>
      <w:r w:rsidRPr="00572ECC">
        <w:rPr>
          <w:rFonts w:ascii="Times New Roman" w:hAnsi="Times New Roman" w:cs="Times New Roman"/>
          <w:color w:val="000000"/>
        </w:rPr>
        <w:t xml:space="preserve">                                          </w:t>
      </w:r>
    </w:p>
    <w:p w:rsidR="00D1559B" w:rsidRPr="00572ECC" w:rsidRDefault="00D1559B" w:rsidP="00D1559B">
      <w:pPr>
        <w:jc w:val="center"/>
        <w:rPr>
          <w:rFonts w:ascii="Times New Roman" w:hAnsi="Times New Roman" w:cs="Times New Roman"/>
          <w:color w:val="000000"/>
        </w:rPr>
      </w:pPr>
      <w:r w:rsidRPr="00572ECC">
        <w:rPr>
          <w:rFonts w:ascii="Times New Roman" w:hAnsi="Times New Roman" w:cs="Times New Roman"/>
          <w:color w:val="000000"/>
        </w:rPr>
        <w:t>Технологическая оснастка</w:t>
      </w:r>
    </w:p>
    <w:tbl>
      <w:tblPr>
        <w:tblStyle w:val="a3"/>
        <w:tblW w:w="0" w:type="auto"/>
        <w:tblLook w:val="04A0"/>
      </w:tblPr>
      <w:tblGrid>
        <w:gridCol w:w="3189"/>
        <w:gridCol w:w="3190"/>
        <w:gridCol w:w="3191"/>
      </w:tblGrid>
      <w:tr w:rsidR="00D1559B" w:rsidRPr="00572ECC" w:rsidTr="000B7624">
        <w:tc>
          <w:tcPr>
            <w:tcW w:w="3190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3190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Модель или ГОСТ</w:t>
            </w:r>
          </w:p>
        </w:tc>
        <w:tc>
          <w:tcPr>
            <w:tcW w:w="3191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2ECC">
              <w:rPr>
                <w:rFonts w:ascii="Times New Roman" w:hAnsi="Times New Roman" w:cs="Times New Roman"/>
                <w:color w:val="000000"/>
              </w:rPr>
              <w:t>Количество</w:t>
            </w:r>
          </w:p>
        </w:tc>
      </w:tr>
      <w:tr w:rsidR="00D1559B" w:rsidRPr="00572ECC" w:rsidTr="000B7624">
        <w:tc>
          <w:tcPr>
            <w:tcW w:w="3190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90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91" w:type="dxa"/>
          </w:tcPr>
          <w:p w:rsidR="00D1559B" w:rsidRPr="00572ECC" w:rsidRDefault="00D1559B" w:rsidP="000B76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1559B" w:rsidRDefault="00D1559B" w:rsidP="00D1559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8D6249" w:rsidRDefault="008D6249" w:rsidP="00D1559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D1559B" w:rsidRPr="000E1450" w:rsidRDefault="00D1559B" w:rsidP="00D1559B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color w:val="auto"/>
        </w:rPr>
        <w:lastRenderedPageBreak/>
        <w:t>3.5</w:t>
      </w:r>
      <w:r w:rsidRPr="000E1450">
        <w:rPr>
          <w:b/>
          <w:color w:val="auto"/>
        </w:rPr>
        <w:t xml:space="preserve"> Расчет производственной площади</w:t>
      </w:r>
    </w:p>
    <w:p w:rsidR="00D1559B" w:rsidRPr="00572ECC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В проектах по </w:t>
      </w:r>
      <w:r w:rsidRPr="00FE7D11">
        <w:rPr>
          <w:rFonts w:ascii="Times New Roman" w:hAnsi="Times New Roman" w:cs="Times New Roman"/>
        </w:rPr>
        <w:t>техническому обслуживанию, диагностике и зоне текущего ремонта</w:t>
      </w:r>
      <w:r w:rsidRPr="00572ECC">
        <w:rPr>
          <w:rFonts w:ascii="Times New Roman" w:hAnsi="Times New Roman" w:cs="Times New Roman"/>
        </w:rPr>
        <w:t xml:space="preserve"> определение производственной площади производится по формуле:</w:t>
      </w:r>
    </w:p>
    <w:p w:rsidR="00D1559B" w:rsidRPr="00572ECC" w:rsidRDefault="00D1559B" w:rsidP="00D1559B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                          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3</w:t>
      </w:r>
      <w:r w:rsidRPr="00572ECC">
        <w:rPr>
          <w:rFonts w:ascii="Times New Roman" w:hAnsi="Times New Roman" w:cs="Times New Roman"/>
        </w:rPr>
        <w:t xml:space="preserve"> = (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  <w:lang w:val="en-US"/>
        </w:rPr>
        <w:t>a</w:t>
      </w:r>
      <w:r w:rsidRPr="00572ECC">
        <w:rPr>
          <w:rFonts w:ascii="Times New Roman" w:hAnsi="Times New Roman" w:cs="Times New Roman"/>
        </w:rPr>
        <w:t xml:space="preserve"> • </w:t>
      </w:r>
      <w:r w:rsidRPr="00572ECC">
        <w:rPr>
          <w:rFonts w:ascii="Times New Roman" w:hAnsi="Times New Roman" w:cs="Times New Roman"/>
          <w:lang w:val="en-US"/>
        </w:rPr>
        <w:t>n</w:t>
      </w:r>
      <w:r w:rsidRPr="00572ECC">
        <w:rPr>
          <w:rFonts w:ascii="Times New Roman" w:hAnsi="Times New Roman" w:cs="Times New Roman"/>
        </w:rPr>
        <w:t xml:space="preserve"> +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об</w:t>
      </w:r>
      <w:r w:rsidRPr="00572ECC">
        <w:rPr>
          <w:rFonts w:ascii="Times New Roman" w:hAnsi="Times New Roman" w:cs="Times New Roman"/>
        </w:rPr>
        <w:t>)  К</w:t>
      </w:r>
      <w:r w:rsidRPr="00572ECC">
        <w:rPr>
          <w:rFonts w:ascii="Times New Roman" w:hAnsi="Times New Roman" w:cs="Times New Roman"/>
          <w:vertAlign w:val="subscript"/>
        </w:rPr>
        <w:t>п</w:t>
      </w:r>
      <w:r w:rsidRPr="00572ECC">
        <w:rPr>
          <w:rFonts w:ascii="Times New Roman" w:hAnsi="Times New Roman" w:cs="Times New Roman"/>
        </w:rPr>
        <w:t xml:space="preserve">,   </w:t>
      </w:r>
      <w:r w:rsidRPr="00B64868">
        <w:rPr>
          <w:rFonts w:ascii="Times New Roman" w:hAnsi="Times New Roman" w:cs="Times New Roman"/>
        </w:rPr>
        <w:t>(19)</w:t>
      </w:r>
      <w:r w:rsidRPr="00572ECC">
        <w:rPr>
          <w:rFonts w:ascii="Times New Roman" w:hAnsi="Times New Roman" w:cs="Times New Roman"/>
        </w:rPr>
        <w:t xml:space="preserve">               </w:t>
      </w:r>
    </w:p>
    <w:p w:rsidR="00D1559B" w:rsidRPr="00572ECC" w:rsidRDefault="00D1559B" w:rsidP="00D1559B">
      <w:pPr>
        <w:spacing w:after="0" w:line="360" w:lineRule="auto"/>
        <w:ind w:firstLine="360"/>
        <w:jc w:val="both"/>
        <w:rPr>
          <w:rFonts w:ascii="Times New Roman" w:hAnsi="Times New Roman" w:cs="Times New Roman"/>
          <w:vertAlign w:val="subscript"/>
        </w:rPr>
      </w:pPr>
      <w:r w:rsidRPr="00572ECC">
        <w:rPr>
          <w:rFonts w:ascii="Times New Roman" w:hAnsi="Times New Roman" w:cs="Times New Roman"/>
        </w:rPr>
        <w:t xml:space="preserve">где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 xml:space="preserve">3  </w:t>
      </w:r>
      <w:r w:rsidRPr="00572ECC">
        <w:rPr>
          <w:rFonts w:ascii="Times New Roman" w:hAnsi="Times New Roman" w:cs="Times New Roman"/>
        </w:rPr>
        <w:t>– площадь зоны (участка), м</w:t>
      </w:r>
      <w:r w:rsidRPr="00572ECC">
        <w:rPr>
          <w:rFonts w:ascii="Times New Roman" w:hAnsi="Times New Roman" w:cs="Times New Roman"/>
          <w:vertAlign w:val="superscript"/>
        </w:rPr>
        <w:t>2</w:t>
      </w:r>
      <w:r w:rsidRPr="00572ECC">
        <w:rPr>
          <w:rFonts w:ascii="Times New Roman" w:hAnsi="Times New Roman" w:cs="Times New Roman"/>
        </w:rPr>
        <w:t>;</w:t>
      </w:r>
    </w:p>
    <w:p w:rsidR="00D1559B" w:rsidRPr="00572ECC" w:rsidRDefault="00D1559B" w:rsidP="00D1559B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  <w:lang w:val="en-US"/>
        </w:rPr>
        <w:t>a</w:t>
      </w:r>
      <w:r w:rsidRPr="00572ECC">
        <w:rPr>
          <w:rFonts w:ascii="Times New Roman" w:hAnsi="Times New Roman" w:cs="Times New Roman"/>
        </w:rPr>
        <w:t xml:space="preserve"> - горизонтальной проекции автомобиля, м</w:t>
      </w:r>
      <w:r w:rsidRPr="00572ECC">
        <w:rPr>
          <w:rFonts w:ascii="Times New Roman" w:hAnsi="Times New Roman" w:cs="Times New Roman"/>
          <w:vertAlign w:val="superscript"/>
        </w:rPr>
        <w:t>2</w:t>
      </w:r>
      <w:r w:rsidRPr="00572ECC">
        <w:rPr>
          <w:rFonts w:ascii="Times New Roman" w:hAnsi="Times New Roman" w:cs="Times New Roman"/>
        </w:rPr>
        <w:t>;</w:t>
      </w:r>
    </w:p>
    <w:p w:rsidR="00D1559B" w:rsidRPr="00572ECC" w:rsidRDefault="00D1559B" w:rsidP="00D1559B">
      <w:pPr>
        <w:spacing w:after="0" w:line="360" w:lineRule="auto"/>
        <w:ind w:left="900" w:hanging="54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</w:t>
      </w:r>
      <w:r w:rsidRPr="00572ECC">
        <w:rPr>
          <w:rFonts w:ascii="Times New Roman" w:hAnsi="Times New Roman" w:cs="Times New Roman"/>
          <w:lang w:val="en-US"/>
        </w:rPr>
        <w:t>n</w:t>
      </w:r>
      <w:r w:rsidRPr="00572ECC">
        <w:rPr>
          <w:rFonts w:ascii="Times New Roman" w:hAnsi="Times New Roman" w:cs="Times New Roman"/>
        </w:rPr>
        <w:t xml:space="preserve"> – количество постов в зоне ТО и ТР и постов диагностики;</w:t>
      </w:r>
    </w:p>
    <w:p w:rsidR="00D1559B" w:rsidRPr="00572ECC" w:rsidRDefault="00D1559B" w:rsidP="00D1559B">
      <w:pPr>
        <w:spacing w:after="0" w:line="360" w:lineRule="auto"/>
        <w:ind w:left="720" w:hanging="72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  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об</w:t>
      </w:r>
      <w:r w:rsidRPr="00572ECC">
        <w:rPr>
          <w:rFonts w:ascii="Times New Roman" w:hAnsi="Times New Roman" w:cs="Times New Roman"/>
        </w:rPr>
        <w:t xml:space="preserve"> – суммарная площадь горизонтальной проекции оборудования, расположенного вне   площади, занятой постами или линиями, м</w:t>
      </w:r>
      <w:r w:rsidRPr="00572ECC">
        <w:rPr>
          <w:rFonts w:ascii="Times New Roman" w:hAnsi="Times New Roman" w:cs="Times New Roman"/>
          <w:vertAlign w:val="superscript"/>
        </w:rPr>
        <w:t>2</w:t>
      </w:r>
      <w:r w:rsidRPr="00572ECC">
        <w:rPr>
          <w:rFonts w:ascii="Times New Roman" w:hAnsi="Times New Roman" w:cs="Times New Roman"/>
        </w:rPr>
        <w:t>;</w:t>
      </w:r>
    </w:p>
    <w:p w:rsidR="00D1559B" w:rsidRPr="00572ECC" w:rsidRDefault="00D1559B" w:rsidP="00D1559B">
      <w:pPr>
        <w:spacing w:after="0" w:line="360" w:lineRule="auto"/>
        <w:ind w:left="1080" w:hanging="72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К</w:t>
      </w:r>
      <w:r w:rsidRPr="00572ECC">
        <w:rPr>
          <w:rFonts w:ascii="Times New Roman" w:hAnsi="Times New Roman" w:cs="Times New Roman"/>
          <w:vertAlign w:val="subscript"/>
        </w:rPr>
        <w:t>п</w:t>
      </w:r>
      <w:r w:rsidRPr="00572ECC">
        <w:rPr>
          <w:rFonts w:ascii="Times New Roman" w:hAnsi="Times New Roman" w:cs="Times New Roman"/>
        </w:rPr>
        <w:t xml:space="preserve"> – коэффициент плотности расстановки постов и оборудования (принимается по данным таблицы </w:t>
      </w:r>
      <w:r w:rsidR="00DB7889">
        <w:rPr>
          <w:rFonts w:ascii="Times New Roman" w:hAnsi="Times New Roman" w:cs="Times New Roman"/>
        </w:rPr>
        <w:t>16</w:t>
      </w:r>
      <w:r w:rsidRPr="00572ECC">
        <w:rPr>
          <w:rFonts w:ascii="Times New Roman" w:hAnsi="Times New Roman" w:cs="Times New Roman"/>
        </w:rPr>
        <w:t>).</w:t>
      </w:r>
    </w:p>
    <w:p w:rsid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1559B" w:rsidRPr="00572ECC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Таблица </w:t>
      </w:r>
      <w:r w:rsidR="00DB7889">
        <w:rPr>
          <w:rFonts w:ascii="Times New Roman" w:hAnsi="Times New Roman" w:cs="Times New Roman"/>
        </w:rPr>
        <w:t>16</w:t>
      </w:r>
    </w:p>
    <w:p w:rsidR="00D1559B" w:rsidRPr="00572ECC" w:rsidRDefault="00D1559B" w:rsidP="00D1559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>Коэффициент плотности расстановки оборудования</w:t>
      </w:r>
    </w:p>
    <w:tbl>
      <w:tblPr>
        <w:tblW w:w="0" w:type="auto"/>
        <w:jc w:val="center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7169"/>
        <w:gridCol w:w="1517"/>
      </w:tblGrid>
      <w:tr w:rsidR="00D1559B" w:rsidRPr="00572ECC" w:rsidTr="000B7624">
        <w:trPr>
          <w:jc w:val="center"/>
        </w:trPr>
        <w:tc>
          <w:tcPr>
            <w:tcW w:w="466" w:type="dxa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169" w:type="dxa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Наименование подразделений</w:t>
            </w:r>
          </w:p>
        </w:tc>
        <w:tc>
          <w:tcPr>
            <w:tcW w:w="1517" w:type="dxa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Коэффициент плотности</w:t>
            </w:r>
          </w:p>
        </w:tc>
      </w:tr>
      <w:tr w:rsidR="00D1559B" w:rsidRPr="00572ECC" w:rsidTr="000B7624">
        <w:trPr>
          <w:jc w:val="center"/>
        </w:trPr>
        <w:tc>
          <w:tcPr>
            <w:tcW w:w="466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ind w:left="180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9" w:type="dxa"/>
          </w:tcPr>
          <w:p w:rsidR="00D1559B" w:rsidRPr="00572ECC" w:rsidRDefault="00D1559B" w:rsidP="000B7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Зоны ТО и ремонта</w:t>
            </w:r>
          </w:p>
        </w:tc>
        <w:tc>
          <w:tcPr>
            <w:tcW w:w="1517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4,5</w:t>
            </w:r>
          </w:p>
        </w:tc>
      </w:tr>
      <w:tr w:rsidR="00D1559B" w:rsidRPr="00572ECC" w:rsidTr="000B7624">
        <w:trPr>
          <w:jc w:val="center"/>
        </w:trPr>
        <w:tc>
          <w:tcPr>
            <w:tcW w:w="466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ind w:left="180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69" w:type="dxa"/>
          </w:tcPr>
          <w:p w:rsidR="00D1559B" w:rsidRPr="00572ECC" w:rsidRDefault="00D1559B" w:rsidP="000B7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Кузнечно-рессорный цех</w:t>
            </w:r>
          </w:p>
        </w:tc>
        <w:tc>
          <w:tcPr>
            <w:tcW w:w="1517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4,5-5,5</w:t>
            </w:r>
          </w:p>
        </w:tc>
      </w:tr>
      <w:tr w:rsidR="00D1559B" w:rsidRPr="00572ECC" w:rsidTr="000B7624">
        <w:trPr>
          <w:jc w:val="center"/>
        </w:trPr>
        <w:tc>
          <w:tcPr>
            <w:tcW w:w="466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ind w:left="180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9" w:type="dxa"/>
          </w:tcPr>
          <w:p w:rsidR="00D1559B" w:rsidRPr="00572ECC" w:rsidRDefault="00D1559B" w:rsidP="000B7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Сварочный цех</w:t>
            </w:r>
          </w:p>
        </w:tc>
        <w:tc>
          <w:tcPr>
            <w:tcW w:w="1517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4,0-5,0</w:t>
            </w:r>
          </w:p>
        </w:tc>
      </w:tr>
      <w:tr w:rsidR="00D1559B" w:rsidRPr="00572ECC" w:rsidTr="000B7624">
        <w:trPr>
          <w:jc w:val="center"/>
        </w:trPr>
        <w:tc>
          <w:tcPr>
            <w:tcW w:w="466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ind w:left="180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9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Моторный агрегатный, шиномонтажный, вулканизационный цеха</w:t>
            </w:r>
          </w:p>
        </w:tc>
        <w:tc>
          <w:tcPr>
            <w:tcW w:w="1517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3,5-4,5</w:t>
            </w:r>
          </w:p>
        </w:tc>
      </w:tr>
      <w:tr w:rsidR="00D1559B" w:rsidRPr="00572ECC" w:rsidTr="000B7624">
        <w:trPr>
          <w:jc w:val="center"/>
        </w:trPr>
        <w:tc>
          <w:tcPr>
            <w:tcW w:w="466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ind w:left="180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69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Слесарно-механический, аккумуляторный, карбюраторный, электротехнический цеха</w:t>
            </w:r>
          </w:p>
        </w:tc>
        <w:tc>
          <w:tcPr>
            <w:tcW w:w="1517" w:type="dxa"/>
            <w:vAlign w:val="center"/>
          </w:tcPr>
          <w:p w:rsidR="00D1559B" w:rsidRPr="00572ECC" w:rsidRDefault="00D1559B" w:rsidP="000B76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2ECC">
              <w:rPr>
                <w:rFonts w:ascii="Times New Roman" w:hAnsi="Times New Roman" w:cs="Times New Roman"/>
              </w:rPr>
              <w:t>3,0-4,0</w:t>
            </w:r>
          </w:p>
        </w:tc>
      </w:tr>
    </w:tbl>
    <w:p w:rsidR="00D1559B" w:rsidRPr="00572ECC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E7D11">
        <w:rPr>
          <w:rFonts w:ascii="Times New Roman" w:hAnsi="Times New Roman" w:cs="Times New Roman"/>
        </w:rPr>
        <w:t>В проектах по ремонтным участкам</w:t>
      </w:r>
      <w:r w:rsidRPr="00572ECC">
        <w:rPr>
          <w:rFonts w:ascii="Times New Roman" w:hAnsi="Times New Roman" w:cs="Times New Roman"/>
        </w:rPr>
        <w:t xml:space="preserve">  площадь рассчитывается по формуле:</w:t>
      </w:r>
    </w:p>
    <w:p w:rsidR="00D1559B" w:rsidRPr="00572ECC" w:rsidRDefault="00D1559B" w:rsidP="00D1559B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                                        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уч</w:t>
      </w:r>
      <w:r w:rsidRPr="00572ECC">
        <w:rPr>
          <w:rFonts w:ascii="Times New Roman" w:hAnsi="Times New Roman" w:cs="Times New Roman"/>
        </w:rPr>
        <w:t xml:space="preserve"> = К</w:t>
      </w:r>
      <w:r w:rsidRPr="00572ECC">
        <w:rPr>
          <w:rFonts w:ascii="Times New Roman" w:hAnsi="Times New Roman" w:cs="Times New Roman"/>
          <w:vertAlign w:val="subscript"/>
        </w:rPr>
        <w:t>п</w:t>
      </w:r>
      <w:r w:rsidRPr="00572ECC">
        <w:rPr>
          <w:rFonts w:ascii="Times New Roman" w:hAnsi="Times New Roman" w:cs="Times New Roman"/>
        </w:rPr>
        <w:t xml:space="preserve">  </w:t>
      </w:r>
      <w:r w:rsidRPr="00B64868">
        <w:rPr>
          <w:rFonts w:ascii="Times New Roman" w:hAnsi="Times New Roman" w:cs="Times New Roman"/>
          <w:lang w:val="en-US"/>
        </w:rPr>
        <w:t>f</w:t>
      </w:r>
      <w:r w:rsidRPr="00B64868">
        <w:rPr>
          <w:rFonts w:ascii="Times New Roman" w:hAnsi="Times New Roman" w:cs="Times New Roman"/>
          <w:vertAlign w:val="subscript"/>
        </w:rPr>
        <w:t>об</w:t>
      </w:r>
      <w:r w:rsidR="008D6249">
        <w:rPr>
          <w:rFonts w:ascii="Times New Roman" w:hAnsi="Times New Roman" w:cs="Times New Roman"/>
        </w:rPr>
        <w:t xml:space="preserve">       (20</w:t>
      </w:r>
      <w:r w:rsidRPr="00572ECC">
        <w:rPr>
          <w:rFonts w:ascii="Times New Roman" w:hAnsi="Times New Roman" w:cs="Times New Roman"/>
        </w:rPr>
        <w:t>)</w:t>
      </w:r>
    </w:p>
    <w:p w:rsidR="00D1559B" w:rsidRPr="00572ECC" w:rsidRDefault="00D1559B" w:rsidP="00D1559B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где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уч</w:t>
      </w:r>
      <w:r w:rsidRPr="00572ECC">
        <w:rPr>
          <w:rFonts w:ascii="Times New Roman" w:hAnsi="Times New Roman" w:cs="Times New Roman"/>
        </w:rPr>
        <w:t xml:space="preserve"> – площадь участка, м</w:t>
      </w:r>
      <w:r w:rsidRPr="00572ECC">
        <w:rPr>
          <w:rFonts w:ascii="Times New Roman" w:hAnsi="Times New Roman" w:cs="Times New Roman"/>
          <w:vertAlign w:val="superscript"/>
        </w:rPr>
        <w:t>2</w:t>
      </w:r>
      <w:r w:rsidRPr="00572ECC">
        <w:rPr>
          <w:rFonts w:ascii="Times New Roman" w:hAnsi="Times New Roman" w:cs="Times New Roman"/>
        </w:rPr>
        <w:t>;</w:t>
      </w:r>
    </w:p>
    <w:p w:rsidR="00D1559B" w:rsidRPr="00572ECC" w:rsidRDefault="00D1559B" w:rsidP="00D1559B">
      <w:pPr>
        <w:spacing w:after="0" w:line="360" w:lineRule="auto"/>
        <w:ind w:left="900" w:hanging="54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</w:t>
      </w:r>
      <w:r w:rsidRPr="00572ECC">
        <w:rPr>
          <w:rFonts w:ascii="Times New Roman" w:hAnsi="Times New Roman" w:cs="Times New Roman"/>
          <w:lang w:val="en-US"/>
        </w:rPr>
        <w:t>f</w:t>
      </w:r>
      <w:r w:rsidRPr="00572ECC">
        <w:rPr>
          <w:rFonts w:ascii="Times New Roman" w:hAnsi="Times New Roman" w:cs="Times New Roman"/>
          <w:vertAlign w:val="subscript"/>
        </w:rPr>
        <w:t>об</w:t>
      </w:r>
      <w:r w:rsidRPr="00572ECC">
        <w:rPr>
          <w:rFonts w:ascii="Times New Roman" w:hAnsi="Times New Roman" w:cs="Times New Roman"/>
        </w:rPr>
        <w:t xml:space="preserve"> – суммарная площадь горизонтальной проекции технологического оборудования и </w:t>
      </w:r>
    </w:p>
    <w:p w:rsidR="00D1559B" w:rsidRPr="00572ECC" w:rsidRDefault="00D1559B" w:rsidP="00D1559B">
      <w:pPr>
        <w:spacing w:after="0" w:line="360" w:lineRule="auto"/>
        <w:ind w:left="900" w:hanging="54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организационной оснастки, м</w:t>
      </w:r>
      <w:r w:rsidRPr="00572ECC">
        <w:rPr>
          <w:rFonts w:ascii="Times New Roman" w:hAnsi="Times New Roman" w:cs="Times New Roman"/>
          <w:vertAlign w:val="superscript"/>
        </w:rPr>
        <w:t>2</w:t>
      </w:r>
      <w:r w:rsidRPr="00572ECC">
        <w:rPr>
          <w:rFonts w:ascii="Times New Roman" w:hAnsi="Times New Roman" w:cs="Times New Roman"/>
        </w:rPr>
        <w:t>. Принимается по данным таблицы 5.</w:t>
      </w:r>
    </w:p>
    <w:p w:rsidR="00D1559B" w:rsidRPr="00572ECC" w:rsidRDefault="00D1559B" w:rsidP="00D1559B">
      <w:pPr>
        <w:spacing w:after="0" w:line="360" w:lineRule="auto"/>
        <w:ind w:left="1080" w:hanging="720"/>
        <w:jc w:val="both"/>
        <w:rPr>
          <w:rFonts w:ascii="Times New Roman" w:hAnsi="Times New Roman" w:cs="Times New Roman"/>
        </w:rPr>
      </w:pPr>
      <w:r w:rsidRPr="00572ECC">
        <w:rPr>
          <w:rFonts w:ascii="Times New Roman" w:hAnsi="Times New Roman" w:cs="Times New Roman"/>
        </w:rPr>
        <w:t xml:space="preserve">         К</w:t>
      </w:r>
      <w:r w:rsidRPr="00572ECC">
        <w:rPr>
          <w:rFonts w:ascii="Times New Roman" w:hAnsi="Times New Roman" w:cs="Times New Roman"/>
          <w:vertAlign w:val="subscript"/>
        </w:rPr>
        <w:t>п</w:t>
      </w:r>
      <w:r w:rsidRPr="00572ECC">
        <w:rPr>
          <w:rFonts w:ascii="Times New Roman" w:hAnsi="Times New Roman" w:cs="Times New Roman"/>
        </w:rPr>
        <w:t xml:space="preserve"> – коэффициент плотности расстановки оборудования, принима</w:t>
      </w:r>
      <w:r>
        <w:rPr>
          <w:rFonts w:ascii="Times New Roman" w:hAnsi="Times New Roman" w:cs="Times New Roman"/>
        </w:rPr>
        <w:t>ется из таблицы 15</w:t>
      </w:r>
      <w:r w:rsidRPr="00572ECC">
        <w:rPr>
          <w:rFonts w:ascii="Times New Roman" w:hAnsi="Times New Roman" w:cs="Times New Roman"/>
        </w:rPr>
        <w:t>.</w:t>
      </w:r>
    </w:p>
    <w:p w:rsidR="00D1559B" w:rsidRP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1559B">
        <w:rPr>
          <w:rFonts w:ascii="Times New Roman" w:hAnsi="Times New Roman" w:cs="Times New Roman"/>
        </w:rPr>
        <w:t>Окончательно принимаемая площадь должна быть уточнена по размерам соответствующего цеха (участка) в «Типовых проектах организации труда на производственных участках автотранспортных предприятий».</w:t>
      </w:r>
    </w:p>
    <w:p w:rsidR="00D1559B" w:rsidRP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1559B">
        <w:rPr>
          <w:rFonts w:ascii="Times New Roman" w:hAnsi="Times New Roman" w:cs="Times New Roman"/>
        </w:rPr>
        <w:t>Отступление от расчетов площади при проектировании или реконструкции любого производственного помещения допускается в пределах ±20% для помещений с площадью до 100 м</w:t>
      </w:r>
      <w:r w:rsidRPr="00D1559B">
        <w:rPr>
          <w:rFonts w:ascii="Times New Roman" w:hAnsi="Times New Roman" w:cs="Times New Roman"/>
          <w:vertAlign w:val="superscript"/>
        </w:rPr>
        <w:t>2</w:t>
      </w:r>
      <w:r w:rsidRPr="00D1559B">
        <w:rPr>
          <w:rFonts w:ascii="Times New Roman" w:hAnsi="Times New Roman" w:cs="Times New Roman"/>
        </w:rPr>
        <w:t xml:space="preserve"> и ±10% для помещений с площадью свыше 100 м</w:t>
      </w:r>
      <w:r w:rsidRPr="00D1559B">
        <w:rPr>
          <w:rFonts w:ascii="Times New Roman" w:hAnsi="Times New Roman" w:cs="Times New Roman"/>
          <w:vertAlign w:val="superscript"/>
        </w:rPr>
        <w:t>2</w:t>
      </w:r>
      <w:r w:rsidRPr="00D1559B">
        <w:rPr>
          <w:rFonts w:ascii="Times New Roman" w:hAnsi="Times New Roman" w:cs="Times New Roman"/>
        </w:rPr>
        <w:t>.</w:t>
      </w:r>
    </w:p>
    <w:p w:rsidR="00D1559B" w:rsidRP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1559B">
        <w:rPr>
          <w:rFonts w:ascii="Times New Roman" w:hAnsi="Times New Roman" w:cs="Times New Roman"/>
        </w:rPr>
        <w:t>Компоновка технологического оборудования и оснастки на объекте проектирования должна учитывать схему технологического процесса и выполняться с учетом минимального передвижения рабочих в процессе труда и соблюдения нормируемых расстояний между оборудованием в соответствии со СНиП 11-93-74 и ОНТП-01-91 и должна быть представлена в графической части проекта на листе формата А1 с учетом требований, изложенных в методических указаниях по оформлению пояснительной записки и графической части.</w:t>
      </w:r>
    </w:p>
    <w:p w:rsidR="00D1559B" w:rsidRPr="00D1559B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D1559B">
        <w:rPr>
          <w:sz w:val="22"/>
          <w:szCs w:val="22"/>
        </w:rPr>
        <w:lastRenderedPageBreak/>
        <w:t xml:space="preserve">Производственные здания выполняются с определенной сеткой колонн.  Наиболее распространенной сеткой колонн для сборных железобетонных конструкций одноэтажных производственных зданий СТОА является: 18х6, 18х12, 24х6 и 24х12 м. </w:t>
      </w:r>
    </w:p>
    <w:p w:rsidR="00D1559B" w:rsidRPr="00D1559B" w:rsidRDefault="00D1559B" w:rsidP="00D1559B">
      <w:pPr>
        <w:pStyle w:val="Default"/>
        <w:spacing w:line="360" w:lineRule="auto"/>
        <w:jc w:val="both"/>
        <w:rPr>
          <w:sz w:val="22"/>
          <w:szCs w:val="22"/>
        </w:rPr>
      </w:pPr>
      <w:r w:rsidRPr="00D1559B">
        <w:rPr>
          <w:sz w:val="22"/>
          <w:szCs w:val="22"/>
        </w:rPr>
        <w:t xml:space="preserve">Для многоэтажных производственных зданий используют сетку колонн: 6х6, 9х6, 12х6 и 12х12 м. </w:t>
      </w:r>
    </w:p>
    <w:p w:rsidR="00D1559B" w:rsidRDefault="00D1559B" w:rsidP="00D1559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1559B">
        <w:rPr>
          <w:rFonts w:ascii="Times New Roman" w:hAnsi="Times New Roman" w:cs="Times New Roman"/>
        </w:rPr>
        <w:t xml:space="preserve">Принятая по планировке площадь помещений участков и зон не должна иметь отклонения от расчетной площади более чем на  </w:t>
      </w:r>
      <m:oMath>
        <m:r>
          <w:rPr>
            <w:rFonts w:ascii="Cambria Math" w:hAnsi="Cambria Math" w:cs="Times New Roman"/>
          </w:rPr>
          <m:t>±</m:t>
        </m:r>
      </m:oMath>
      <w:r w:rsidRPr="00D1559B">
        <w:rPr>
          <w:rFonts w:ascii="Times New Roman" w:hAnsi="Times New Roman" w:cs="Times New Roman"/>
        </w:rPr>
        <w:t xml:space="preserve"> 10 %.</w:t>
      </w:r>
    </w:p>
    <w:p w:rsidR="00D1559B" w:rsidRDefault="00D1559B" w:rsidP="00D1559B">
      <w:pPr>
        <w:spacing w:after="0" w:line="360" w:lineRule="auto"/>
        <w:jc w:val="center"/>
        <w:rPr>
          <w:rFonts w:ascii="Times New Roman" w:hAnsi="Times New Roman" w:cs="Times New Roman"/>
          <w:b/>
          <w:spacing w:val="30"/>
          <w:sz w:val="24"/>
          <w:szCs w:val="24"/>
        </w:rPr>
      </w:pPr>
    </w:p>
    <w:p w:rsidR="00555D22" w:rsidRPr="00BE6C69" w:rsidRDefault="00555D22" w:rsidP="00555D2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3.6 Расчет степени охвата рабочих механизированным трудом и уровня механизированного труда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color w:val="000000"/>
        </w:rPr>
        <w:t>Общая степень охвата рабочих механизированным трудом в подразделении ТО (ТР) рассчитывается по формуле: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color w:val="000000"/>
          </w:rPr>
          <m:t>С=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М</m:t>
            </m:r>
          </m:sub>
        </m:sSub>
        <m:r>
          <w:rPr>
            <w:rFonts w:ascii="Cambria Math" w:hAnsi="Cambria Math" w:cs="Times New Roman"/>
            <w:color w:val="000000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МР</m:t>
            </m:r>
          </m:sub>
        </m:sSub>
      </m:oMath>
      <w:r w:rsidRPr="00BE6C69">
        <w:rPr>
          <w:rFonts w:ascii="Times New Roman" w:hAnsi="Times New Roman" w:cs="Times New Roman"/>
          <w:bCs/>
          <w:iCs/>
          <w:color w:val="000000"/>
        </w:rPr>
        <w:t xml:space="preserve">,%,     </w:t>
      </w:r>
      <w:r w:rsidR="00DB5EDB">
        <w:rPr>
          <w:rFonts w:ascii="Times New Roman" w:hAnsi="Times New Roman" w:cs="Times New Roman"/>
          <w:bCs/>
          <w:color w:val="000000"/>
        </w:rPr>
        <w:t>(21</w:t>
      </w:r>
      <w:r w:rsidRPr="00BE6C69">
        <w:rPr>
          <w:rFonts w:ascii="Times New Roman" w:hAnsi="Times New Roman" w:cs="Times New Roman"/>
          <w:bCs/>
          <w:color w:val="000000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BE6C69">
        <w:rPr>
          <w:rFonts w:ascii="Times New Roman" w:hAnsi="Times New Roman" w:cs="Times New Roman"/>
          <w:color w:val="000000"/>
        </w:rPr>
        <w:t>где: С</w:t>
      </w:r>
      <w:r w:rsidRPr="00BE6C69">
        <w:rPr>
          <w:rFonts w:ascii="Times New Roman" w:hAnsi="Times New Roman" w:cs="Times New Roman"/>
          <w:color w:val="000000"/>
          <w:vertAlign w:val="subscript"/>
        </w:rPr>
        <w:t>М</w:t>
      </w:r>
      <w:r w:rsidRPr="00BE6C69">
        <w:rPr>
          <w:rFonts w:ascii="Times New Roman" w:hAnsi="Times New Roman" w:cs="Times New Roman"/>
          <w:color w:val="000000"/>
        </w:rPr>
        <w:t>– степень охвата рабочих механизированным трудом, %;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BE6C69">
        <w:rPr>
          <w:rFonts w:ascii="Times New Roman" w:hAnsi="Times New Roman" w:cs="Times New Roman"/>
          <w:iCs/>
          <w:color w:val="000000"/>
        </w:rPr>
        <w:t>С</w:t>
      </w:r>
      <w:r w:rsidRPr="00BE6C69">
        <w:rPr>
          <w:rFonts w:ascii="Times New Roman" w:hAnsi="Times New Roman" w:cs="Times New Roman"/>
          <w:iCs/>
          <w:color w:val="000000"/>
          <w:vertAlign w:val="subscript"/>
        </w:rPr>
        <w:t>МР</w:t>
      </w:r>
      <w:r w:rsidRPr="00BE6C69">
        <w:rPr>
          <w:rFonts w:ascii="Times New Roman" w:hAnsi="Times New Roman" w:cs="Times New Roman"/>
          <w:color w:val="000000"/>
        </w:rPr>
        <w:t>–степень охвата рабочих механизированно-ручным трудом, %.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color w:val="000000"/>
        </w:rPr>
        <w:t>Степень охвата рабочих механизированным трудом рассчитывается по формуле:</w:t>
      </w:r>
    </w:p>
    <w:p w:rsidR="00555D22" w:rsidRPr="00BE6C69" w:rsidRDefault="00871144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С</m:t>
            </m:r>
          </m:e>
          <m:sub>
            <m:r>
              <w:rPr>
                <w:rFonts w:ascii="Cambria Math" w:hAnsi="Cambria Math" w:cs="Times New Roman"/>
              </w:rPr>
              <m:t>М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МР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Р</m:t>
                </m:r>
              </m:sub>
            </m:sSub>
          </m:den>
        </m:f>
        <m:r>
          <w:rPr>
            <w:rFonts w:ascii="Cambria Math" w:hAnsi="Cambria Math" w:cs="Times New Roman"/>
          </w:rPr>
          <m:t>∙100</m:t>
        </m:r>
      </m:oMath>
      <w:r w:rsidR="00DB5EDB">
        <w:rPr>
          <w:rFonts w:ascii="Times New Roman" w:hAnsi="Times New Roman" w:cs="Times New Roman"/>
        </w:rPr>
        <w:t>, %  (22</w:t>
      </w:r>
      <w:r w:rsidR="00555D22" w:rsidRPr="00BE6C69">
        <w:rPr>
          <w:rFonts w:ascii="Times New Roman" w:hAnsi="Times New Roman" w:cs="Times New Roman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color w:val="000000"/>
        </w:rPr>
        <w:t xml:space="preserve">где: </w:t>
      </w:r>
      <w:r w:rsidRPr="00BE6C69">
        <w:rPr>
          <w:rFonts w:ascii="Times New Roman" w:hAnsi="Times New Roman" w:cs="Times New Roman"/>
          <w:iCs/>
          <w:color w:val="000000"/>
        </w:rPr>
        <w:t>Р</w:t>
      </w:r>
      <w:r w:rsidRPr="00BE6C69">
        <w:rPr>
          <w:rFonts w:ascii="Times New Roman" w:hAnsi="Times New Roman" w:cs="Times New Roman"/>
          <w:iCs/>
          <w:color w:val="000000"/>
          <w:vertAlign w:val="subscript"/>
        </w:rPr>
        <w:t>М</w:t>
      </w:r>
      <w:r w:rsidRPr="00BE6C69">
        <w:rPr>
          <w:rFonts w:ascii="Times New Roman" w:hAnsi="Times New Roman" w:cs="Times New Roman"/>
          <w:color w:val="000000"/>
        </w:rPr>
        <w:t>– количество рабочих во всех сменах в данном подразделении, выполняющих работу механизированным способом, чел.;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iCs/>
          <w:color w:val="000000"/>
        </w:rPr>
        <w:t>Р</w:t>
      </w:r>
      <w:r w:rsidRPr="00BE6C69">
        <w:rPr>
          <w:rFonts w:ascii="Times New Roman" w:hAnsi="Times New Roman" w:cs="Times New Roman"/>
          <w:iCs/>
          <w:color w:val="000000"/>
          <w:vertAlign w:val="subscript"/>
        </w:rPr>
        <w:t>МР</w:t>
      </w:r>
      <w:r w:rsidRPr="00BE6C69">
        <w:rPr>
          <w:rFonts w:ascii="Times New Roman" w:hAnsi="Times New Roman" w:cs="Times New Roman"/>
          <w:color w:val="000000"/>
        </w:rPr>
        <w:t>–количество рабочих во всех сменах, выполняющих работу механизированно-ручным способом, чел.;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BE6C69">
        <w:rPr>
          <w:rFonts w:ascii="Times New Roman" w:hAnsi="Times New Roman" w:cs="Times New Roman"/>
          <w:iCs/>
          <w:color w:val="000000"/>
        </w:rPr>
        <w:t>Р</w:t>
      </w:r>
      <w:r w:rsidRPr="00BE6C69">
        <w:rPr>
          <w:rFonts w:ascii="Times New Roman" w:hAnsi="Times New Roman" w:cs="Times New Roman"/>
          <w:iCs/>
          <w:color w:val="000000"/>
          <w:vertAlign w:val="subscript"/>
        </w:rPr>
        <w:t>Р</w:t>
      </w:r>
      <w:r w:rsidRPr="00BE6C69">
        <w:rPr>
          <w:rFonts w:ascii="Times New Roman" w:hAnsi="Times New Roman" w:cs="Times New Roman"/>
          <w:color w:val="000000"/>
        </w:rPr>
        <w:t>–количество рабочих во всех сменах, выполняющих работу вручную, чел.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color w:val="000000"/>
        </w:rPr>
        <w:t>Степень охвата рабочих механизированно-ручным трудом рассчитывается по формуле:</w:t>
      </w:r>
    </w:p>
    <w:p w:rsidR="00555D22" w:rsidRPr="00BE6C69" w:rsidRDefault="00871144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С</m:t>
            </m:r>
          </m:e>
          <m:sub>
            <m:r>
              <w:rPr>
                <w:rFonts w:ascii="Cambria Math" w:hAnsi="Cambria Math" w:cs="Times New Roman"/>
              </w:rPr>
              <m:t>МР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МР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</w:rPr>
                  <m:t>Р</m:t>
                </m:r>
              </m:sub>
            </m:sSub>
          </m:den>
        </m:f>
        <m:r>
          <w:rPr>
            <w:rFonts w:ascii="Cambria Math" w:hAnsi="Cambria Math" w:cs="Times New Roman"/>
          </w:rPr>
          <m:t>∙100</m:t>
        </m:r>
      </m:oMath>
      <w:r w:rsidR="00555D22" w:rsidRPr="00BE6C69">
        <w:rPr>
          <w:rFonts w:ascii="Times New Roman" w:hAnsi="Times New Roman" w:cs="Times New Roman"/>
        </w:rPr>
        <w:t xml:space="preserve">, %  </w:t>
      </w:r>
      <w:r w:rsidR="00DB5EDB">
        <w:rPr>
          <w:rFonts w:ascii="Times New Roman" w:hAnsi="Times New Roman" w:cs="Times New Roman"/>
          <w:bCs/>
          <w:color w:val="000000"/>
        </w:rPr>
        <w:t>(23</w:t>
      </w:r>
      <w:r w:rsidR="00555D22" w:rsidRPr="00BE6C69">
        <w:rPr>
          <w:rFonts w:ascii="Times New Roman" w:hAnsi="Times New Roman" w:cs="Times New Roman"/>
          <w:bCs/>
          <w:color w:val="000000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>Общий уровень механизированного труда в общих трудозатратах в подразделении ТО (ТР) рассчитывается по формуле:</w:t>
      </w:r>
    </w:p>
    <w:p w:rsidR="00555D22" w:rsidRPr="00BE6C69" w:rsidRDefault="00871144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М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МТ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У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МР</m:t>
            </m:r>
          </m:sub>
        </m:sSub>
      </m:oMath>
      <w:r w:rsidR="00555D22" w:rsidRPr="00BE6C6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,%,  </w:t>
      </w:r>
      <w:r w:rsidR="00DB5EDB" w:rsidRPr="00DB5EDB">
        <w:rPr>
          <w:rFonts w:ascii="Times New Roman" w:hAnsi="Times New Roman" w:cs="Times New Roman"/>
          <w:bCs/>
          <w:color w:val="000000"/>
        </w:rPr>
        <w:t>(24</w:t>
      </w:r>
      <w:r w:rsidR="00555D22" w:rsidRPr="00DB5EDB">
        <w:rPr>
          <w:rFonts w:ascii="Times New Roman" w:hAnsi="Times New Roman" w:cs="Times New Roman"/>
          <w:bCs/>
          <w:color w:val="000000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 xml:space="preserve">где: 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У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МТ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–уровень механизированного труда в общих трудозатратах. %;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У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МР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–уровень механизированно-ручного труда в общих трудозатратах, %.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>Уровень механизированного труда в общих трудозатратах рассчитывается по формуле:</w:t>
      </w:r>
    </w:p>
    <w:p w:rsidR="00555D22" w:rsidRPr="00BE6C69" w:rsidRDefault="00871144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МТ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М1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К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М2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К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Мn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К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</w:rPr>
              <m:t>Р</m:t>
            </m:r>
          </m:den>
        </m:f>
        <m:r>
          <w:rPr>
            <w:rFonts w:ascii="Cambria Math" w:hAnsi="Cambria Math" w:cs="Times New Roman"/>
            <w:color w:val="000000"/>
          </w:rPr>
          <m:t>∙100</m:t>
        </m:r>
      </m:oMath>
      <w:r w:rsidR="00DB5EDB" w:rsidRPr="00DB5EDB">
        <w:rPr>
          <w:rFonts w:ascii="Times New Roman" w:hAnsi="Times New Roman" w:cs="Times New Roman"/>
          <w:bCs/>
          <w:iCs/>
          <w:color w:val="000000"/>
        </w:rPr>
        <w:t>, %</w:t>
      </w:r>
      <w:r w:rsidR="00DB5EDB">
        <w:rPr>
          <w:rFonts w:ascii="Times New Roman" w:hAnsi="Times New Roman" w:cs="Times New Roman"/>
          <w:bCs/>
          <w:iCs/>
          <w:color w:val="000000"/>
        </w:rPr>
        <w:t xml:space="preserve"> </w:t>
      </w:r>
      <w:r w:rsidR="00DB5EDB" w:rsidRPr="00DB5EDB">
        <w:rPr>
          <w:rFonts w:ascii="Times New Roman" w:hAnsi="Times New Roman" w:cs="Times New Roman"/>
          <w:bCs/>
          <w:iCs/>
          <w:color w:val="000000"/>
        </w:rPr>
        <w:t>(25</w:t>
      </w:r>
      <w:r w:rsidR="00555D22" w:rsidRPr="00DB5EDB">
        <w:rPr>
          <w:rFonts w:ascii="Times New Roman" w:hAnsi="Times New Roman" w:cs="Times New Roman"/>
          <w:bCs/>
          <w:iCs/>
          <w:color w:val="000000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 xml:space="preserve">где: 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М1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М2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,..., 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en-US"/>
        </w:rPr>
        <w:t>n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–количество рабочих, выполняющих работумеханизированным способом на соответствующем оборудовании, чел.;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К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 К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 ..., К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en-US"/>
        </w:rPr>
        <w:t>n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 коэффициенты механизации оборудования, используемого соответствующими рабочими.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Уровень механизированно-ручного труда в общих трудозатратах рассчитывается по формуле:</w:t>
      </w:r>
    </w:p>
    <w:p w:rsidR="00555D22" w:rsidRPr="00BE6C69" w:rsidRDefault="00871144" w:rsidP="00555D2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</w:rPr>
              <m:t>У</m:t>
            </m:r>
          </m:e>
          <m:sub>
            <m:r>
              <w:rPr>
                <w:rFonts w:ascii="Cambria Math" w:hAnsi="Cambria Math" w:cs="Times New Roman"/>
                <w:color w:val="000000"/>
              </w:rPr>
              <m:t>МР</m:t>
            </m:r>
          </m:sub>
        </m:sSub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МР1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И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МР2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И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МРn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И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</w:rPr>
              <m:t>Р</m:t>
            </m:r>
          </m:den>
        </m:f>
        <m:r>
          <w:rPr>
            <w:rFonts w:ascii="Cambria Math" w:hAnsi="Cambria Math" w:cs="Times New Roman"/>
            <w:color w:val="000000"/>
          </w:rPr>
          <m:t>∙100</m:t>
        </m:r>
      </m:oMath>
      <w:r w:rsidR="00555D22" w:rsidRPr="00DB5EDB">
        <w:rPr>
          <w:rFonts w:ascii="Times New Roman" w:hAnsi="Times New Roman" w:cs="Times New Roman"/>
          <w:bCs/>
          <w:iCs/>
          <w:color w:val="000000"/>
        </w:rPr>
        <w:t xml:space="preserve">, % </w:t>
      </w:r>
      <w:r w:rsidR="00DB5EDB">
        <w:rPr>
          <w:rFonts w:ascii="Times New Roman" w:hAnsi="Times New Roman" w:cs="Times New Roman"/>
          <w:bCs/>
          <w:iCs/>
          <w:color w:val="000000"/>
        </w:rPr>
        <w:t xml:space="preserve">  </w:t>
      </w:r>
      <w:r w:rsidR="00555D22" w:rsidRPr="00DB5EDB">
        <w:rPr>
          <w:rFonts w:ascii="Times New Roman" w:hAnsi="Times New Roman" w:cs="Times New Roman"/>
          <w:bCs/>
          <w:iCs/>
          <w:color w:val="000000"/>
        </w:rPr>
        <w:t>(2</w:t>
      </w:r>
      <w:r w:rsidR="00DB5EDB" w:rsidRPr="00DB5EDB">
        <w:rPr>
          <w:rFonts w:ascii="Times New Roman" w:hAnsi="Times New Roman" w:cs="Times New Roman"/>
          <w:bCs/>
          <w:iCs/>
          <w:color w:val="000000"/>
        </w:rPr>
        <w:t>6</w:t>
      </w:r>
      <w:r w:rsidR="00555D22" w:rsidRPr="00DB5EDB">
        <w:rPr>
          <w:rFonts w:ascii="Times New Roman" w:hAnsi="Times New Roman" w:cs="Times New Roman"/>
          <w:bCs/>
          <w:iCs/>
          <w:color w:val="000000"/>
        </w:rPr>
        <w:t>)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 xml:space="preserve">где: 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МР1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 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МР2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,..., 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МР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en-US"/>
        </w:rPr>
        <w:t>n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–количество рабочих, выполняющих работумеханизированно-ручным способом на соответствующем оборудовании, чел.;</w:t>
      </w:r>
    </w:p>
    <w:p w:rsidR="00555D22" w:rsidRPr="00BE6C69" w:rsidRDefault="00555D22" w:rsidP="00555D2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И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1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 И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</w:rPr>
        <w:t>, ..., И</w:t>
      </w:r>
      <w:r w:rsidRPr="00BE6C6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en-US"/>
        </w:rPr>
        <w:t>n</w:t>
      </w:r>
      <w:r w:rsidRPr="00BE6C69">
        <w:rPr>
          <w:rFonts w:ascii="Times New Roman" w:hAnsi="Times New Roman" w:cs="Times New Roman"/>
          <w:color w:val="000000"/>
          <w:sz w:val="24"/>
          <w:szCs w:val="24"/>
        </w:rPr>
        <w:t>– коэффициенты простейшей механизации оборудования, используемого соответствующими рабочими.</w:t>
      </w:r>
    </w:p>
    <w:p w:rsidR="00555D22" w:rsidRPr="00BE6C69" w:rsidRDefault="00555D22" w:rsidP="00555D22">
      <w:pPr>
        <w:pStyle w:val="Default"/>
        <w:spacing w:line="360" w:lineRule="auto"/>
        <w:rPr>
          <w:color w:val="auto"/>
        </w:rPr>
      </w:pPr>
      <w:r w:rsidRPr="00BE6C69">
        <w:rPr>
          <w:color w:val="auto"/>
        </w:rPr>
        <w:t>Таблица 1</w:t>
      </w:r>
      <w:r w:rsidR="00BE6C69">
        <w:rPr>
          <w:color w:val="auto"/>
        </w:rPr>
        <w:t>7</w:t>
      </w:r>
    </w:p>
    <w:p w:rsidR="00555D22" w:rsidRPr="00BE6C69" w:rsidRDefault="00555D22" w:rsidP="00555D22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6C69">
        <w:rPr>
          <w:rFonts w:ascii="Times New Roman" w:hAnsi="Times New Roman" w:cs="Times New Roman"/>
          <w:color w:val="000000"/>
          <w:sz w:val="24"/>
          <w:szCs w:val="24"/>
        </w:rPr>
        <w:t>Примерные средние значения показателей уровня механизации процессов ТО и ТР в АТП различного типа и мощности</w:t>
      </w:r>
    </w:p>
    <w:tbl>
      <w:tblPr>
        <w:tblStyle w:val="a3"/>
        <w:tblW w:w="0" w:type="auto"/>
        <w:tblLook w:val="04A0"/>
      </w:tblPr>
      <w:tblGrid>
        <w:gridCol w:w="2168"/>
        <w:gridCol w:w="1232"/>
        <w:gridCol w:w="1234"/>
        <w:gridCol w:w="1234"/>
        <w:gridCol w:w="1234"/>
        <w:gridCol w:w="1234"/>
        <w:gridCol w:w="1234"/>
      </w:tblGrid>
      <w:tr w:rsidR="00555D22" w:rsidRPr="00BE6C69" w:rsidTr="00BE6C69">
        <w:tc>
          <w:tcPr>
            <w:tcW w:w="2168" w:type="dxa"/>
            <w:vMerge w:val="restart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Тип автотранспортного предприятия</w:t>
            </w:r>
          </w:p>
        </w:tc>
        <w:tc>
          <w:tcPr>
            <w:tcW w:w="3700" w:type="dxa"/>
            <w:gridSpan w:val="3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Степень охвата рабочих механизированным трудом, %</w:t>
            </w:r>
          </w:p>
        </w:tc>
        <w:tc>
          <w:tcPr>
            <w:tcW w:w="3702" w:type="dxa"/>
            <w:gridSpan w:val="3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Уровень механизированного труда в общих трудозатратах, %</w:t>
            </w:r>
          </w:p>
        </w:tc>
      </w:tr>
      <w:tr w:rsidR="00555D22" w:rsidRPr="00BE6C69" w:rsidTr="00BE6C69">
        <w:tc>
          <w:tcPr>
            <w:tcW w:w="2168" w:type="dxa"/>
            <w:vMerge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6C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6C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МР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6C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МТ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6C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МР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6C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</w:p>
        </w:tc>
      </w:tr>
      <w:tr w:rsidR="00555D22" w:rsidRPr="00BE6C69" w:rsidTr="00BE6C69">
        <w:tc>
          <w:tcPr>
            <w:tcW w:w="9570" w:type="dxa"/>
            <w:gridSpan w:val="7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АТП для легковых автомобилей</w:t>
            </w:r>
          </w:p>
        </w:tc>
      </w:tr>
      <w:tr w:rsidR="00555D22" w:rsidRPr="00BE6C69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555D22" w:rsidRPr="00BE6C69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400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</w:tr>
      <w:tr w:rsidR="00555D22" w:rsidRPr="00BE6C69" w:rsidTr="00BE6C69">
        <w:tc>
          <w:tcPr>
            <w:tcW w:w="9570" w:type="dxa"/>
            <w:gridSpan w:val="7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АТП для автобусов</w:t>
            </w:r>
          </w:p>
        </w:tc>
      </w:tr>
      <w:tr w:rsidR="00555D22" w:rsidRPr="00BE6C69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555D22" w:rsidRPr="00BE6C69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400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555D22" w:rsidRPr="00BE6C69" w:rsidTr="00BE6C69">
        <w:tc>
          <w:tcPr>
            <w:tcW w:w="9570" w:type="dxa"/>
            <w:gridSpan w:val="7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АТП для грузовых автомобилей</w:t>
            </w:r>
          </w:p>
        </w:tc>
      </w:tr>
      <w:tr w:rsidR="00555D22" w:rsidRPr="00BE6C69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555D22" w:rsidTr="00BE6C69">
        <w:tc>
          <w:tcPr>
            <w:tcW w:w="2168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400 ед.</w:t>
            </w:r>
          </w:p>
        </w:tc>
        <w:tc>
          <w:tcPr>
            <w:tcW w:w="1232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234" w:type="dxa"/>
          </w:tcPr>
          <w:p w:rsidR="00555D22" w:rsidRPr="00BE6C69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34" w:type="dxa"/>
          </w:tcPr>
          <w:p w:rsidR="00555D22" w:rsidRDefault="00555D22" w:rsidP="008D6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C69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</w:tr>
    </w:tbl>
    <w:p w:rsidR="00BE6C69" w:rsidRDefault="00BE6C69" w:rsidP="00BE6C69">
      <w:pPr>
        <w:spacing w:after="0" w:line="360" w:lineRule="auto"/>
        <w:jc w:val="center"/>
        <w:rPr>
          <w:rFonts w:ascii="Times New Roman" w:hAnsi="Times New Roman" w:cs="Times New Roman"/>
          <w:b/>
          <w:spacing w:val="30"/>
          <w:sz w:val="24"/>
          <w:szCs w:val="24"/>
          <w:highlight w:val="yellow"/>
        </w:rPr>
      </w:pPr>
    </w:p>
    <w:p w:rsidR="00BE6C69" w:rsidRPr="00BE6C69" w:rsidRDefault="00BE6C69" w:rsidP="00BE6C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C69">
        <w:rPr>
          <w:rFonts w:ascii="Times New Roman" w:hAnsi="Times New Roman" w:cs="Times New Roman"/>
          <w:b/>
          <w:spacing w:val="30"/>
          <w:sz w:val="24"/>
          <w:szCs w:val="24"/>
        </w:rPr>
        <w:t xml:space="preserve">3.7 </w:t>
      </w:r>
      <w:r w:rsidRPr="00BE6C69">
        <w:rPr>
          <w:rFonts w:ascii="Times New Roman" w:hAnsi="Times New Roman" w:cs="Times New Roman"/>
          <w:b/>
          <w:sz w:val="24"/>
          <w:szCs w:val="24"/>
        </w:rPr>
        <w:t xml:space="preserve"> Расчет трудоемкости участка (зоны) до проекта</w:t>
      </w:r>
    </w:p>
    <w:p w:rsidR="00BE6C69" w:rsidRPr="00BE6C69" w:rsidRDefault="00BE6C69" w:rsidP="00BE6C69">
      <w:pPr>
        <w:spacing w:after="0" w:line="360" w:lineRule="auto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>Трудоемкость участка текущего ремонта (зоны ТО, ТР) до проекта рассчитывается по формуле:</w:t>
      </w:r>
    </w:p>
    <w:p w:rsidR="00BE6C69" w:rsidRPr="00BE6C69" w:rsidRDefault="00BE6C69" w:rsidP="00BE6C69">
      <w:pPr>
        <w:spacing w:after="0" w:line="360" w:lineRule="auto"/>
        <w:ind w:firstLine="360"/>
        <w:jc w:val="center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  <w:position w:val="-30"/>
        </w:rPr>
        <w:object w:dxaOrig="3680" w:dyaOrig="720">
          <v:shape id="_x0000_i1039" type="#_x0000_t75" style="width:183.45pt;height:36pt" o:ole="">
            <v:imagedata r:id="rId37" o:title=""/>
          </v:shape>
          <o:OLEObject Type="Embed" ProgID="Equation.3" ShapeID="_x0000_i1039" DrawAspect="Content" ObjectID="_1605278957" r:id="rId38"/>
        </w:object>
      </w:r>
      <w:r w:rsidR="00DB5EDB">
        <w:rPr>
          <w:rFonts w:ascii="Times New Roman" w:hAnsi="Times New Roman" w:cs="Times New Roman"/>
        </w:rPr>
        <w:t>,                 (27</w:t>
      </w:r>
      <w:r w:rsidRPr="00BE6C69">
        <w:rPr>
          <w:rFonts w:ascii="Times New Roman" w:hAnsi="Times New Roman" w:cs="Times New Roman"/>
        </w:rPr>
        <w:t>)</w:t>
      </w:r>
    </w:p>
    <w:p w:rsidR="00BE6C69" w:rsidRPr="00BE6C69" w:rsidRDefault="00BE6C69" w:rsidP="00BE6C69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>где  Т</w:t>
      </w:r>
      <w:r w:rsidRPr="00BE6C69">
        <w:rPr>
          <w:rFonts w:ascii="Times New Roman" w:hAnsi="Times New Roman" w:cs="Times New Roman"/>
          <w:sz w:val="16"/>
          <w:szCs w:val="16"/>
        </w:rPr>
        <w:t>до</w:t>
      </w:r>
      <w:r w:rsidRPr="00BE6C69">
        <w:rPr>
          <w:rFonts w:ascii="Times New Roman" w:hAnsi="Times New Roman" w:cs="Times New Roman"/>
        </w:rPr>
        <w:t xml:space="preserve"> </w:t>
      </w:r>
      <w:r w:rsidRPr="00BE6C69">
        <w:rPr>
          <w:rFonts w:ascii="Times New Roman" w:hAnsi="Times New Roman" w:cs="Times New Roman"/>
          <w:sz w:val="16"/>
          <w:szCs w:val="16"/>
        </w:rPr>
        <w:t xml:space="preserve">пр </w:t>
      </w:r>
      <w:r w:rsidRPr="00BE6C69">
        <w:rPr>
          <w:rFonts w:ascii="Times New Roman" w:hAnsi="Times New Roman" w:cs="Times New Roman"/>
        </w:rPr>
        <w:t>– трудоемкость участка (зоны) до по проекту и до проекта;</w:t>
      </w:r>
    </w:p>
    <w:p w:rsidR="00BE6C69" w:rsidRPr="00BE6C69" w:rsidRDefault="00BE6C69" w:rsidP="00BE6C69">
      <w:pPr>
        <w:spacing w:after="0" w:line="360" w:lineRule="auto"/>
        <w:ind w:left="900" w:hanging="540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 xml:space="preserve">        П – процент снижения (повышения) трудоемкости на 1% увеличения (снижения) уровня </w:t>
      </w:r>
    </w:p>
    <w:p w:rsidR="00BE6C69" w:rsidRPr="00BE6C69" w:rsidRDefault="00BE6C69" w:rsidP="00BE6C69">
      <w:pPr>
        <w:spacing w:after="0" w:line="360" w:lineRule="auto"/>
        <w:ind w:left="900" w:hanging="540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 xml:space="preserve">        механиза</w:t>
      </w:r>
      <w:r w:rsidR="00DB5EDB">
        <w:rPr>
          <w:rFonts w:ascii="Times New Roman" w:hAnsi="Times New Roman" w:cs="Times New Roman"/>
        </w:rPr>
        <w:t>ции, определяется  по таблице 18</w:t>
      </w:r>
      <w:r w:rsidRPr="00BE6C69">
        <w:rPr>
          <w:rFonts w:ascii="Times New Roman" w:hAnsi="Times New Roman" w:cs="Times New Roman"/>
        </w:rPr>
        <w:t>.</w:t>
      </w:r>
    </w:p>
    <w:p w:rsidR="00BE6C69" w:rsidRPr="00BE6C69" w:rsidRDefault="00BE6C69" w:rsidP="00BE6C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>Таблица 18</w:t>
      </w:r>
    </w:p>
    <w:p w:rsidR="00BE6C69" w:rsidRPr="00BE6C69" w:rsidRDefault="00BE6C69" w:rsidP="00BE6C6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E6C69">
        <w:rPr>
          <w:rFonts w:ascii="Times New Roman" w:hAnsi="Times New Roman" w:cs="Times New Roman"/>
        </w:rPr>
        <w:t>Снижение трудоемкости ТО и ТР на 1% роста уровня механизации, %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5"/>
      </w:tblGrid>
      <w:tr w:rsidR="00BE6C69" w:rsidRPr="00BE6C69" w:rsidTr="008D6249">
        <w:trPr>
          <w:jc w:val="center"/>
        </w:trPr>
        <w:tc>
          <w:tcPr>
            <w:tcW w:w="1914" w:type="dxa"/>
            <w:vMerge w:val="restart"/>
            <w:vAlign w:val="center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Тип автомобилей</w:t>
            </w:r>
          </w:p>
        </w:tc>
        <w:tc>
          <w:tcPr>
            <w:tcW w:w="7657" w:type="dxa"/>
            <w:gridSpan w:val="4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Вид работ</w:t>
            </w:r>
          </w:p>
        </w:tc>
      </w:tr>
      <w:tr w:rsidR="00BE6C69" w:rsidRPr="00BE6C69" w:rsidTr="008D6249">
        <w:trPr>
          <w:jc w:val="center"/>
        </w:trPr>
        <w:tc>
          <w:tcPr>
            <w:tcW w:w="1914" w:type="dxa"/>
            <w:vMerge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ЕО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ТО-1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ТО-2</w:t>
            </w:r>
          </w:p>
        </w:tc>
        <w:tc>
          <w:tcPr>
            <w:tcW w:w="1915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ТР</w:t>
            </w:r>
          </w:p>
        </w:tc>
      </w:tr>
      <w:tr w:rsidR="00BE6C69" w:rsidRPr="00BE6C69" w:rsidTr="008D6249">
        <w:trPr>
          <w:jc w:val="center"/>
        </w:trPr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Легковые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0,6-0,7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1,6-1,8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1,4-1,7</w:t>
            </w:r>
          </w:p>
        </w:tc>
        <w:tc>
          <w:tcPr>
            <w:tcW w:w="1915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1,4-1,5</w:t>
            </w:r>
          </w:p>
        </w:tc>
      </w:tr>
      <w:tr w:rsidR="00BE6C69" w:rsidRPr="00BE6C69" w:rsidTr="008D6249">
        <w:trPr>
          <w:jc w:val="center"/>
        </w:trPr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Грузовые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0,9-1,1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1,8-2,0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2,1-2,3</w:t>
            </w:r>
          </w:p>
        </w:tc>
        <w:tc>
          <w:tcPr>
            <w:tcW w:w="1915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1,8-2,0</w:t>
            </w:r>
          </w:p>
        </w:tc>
      </w:tr>
      <w:tr w:rsidR="00BE6C69" w:rsidRPr="00BE6C69" w:rsidTr="008D6249">
        <w:trPr>
          <w:jc w:val="center"/>
        </w:trPr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0,8-0,9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1,6-1,7</w:t>
            </w:r>
          </w:p>
        </w:tc>
        <w:tc>
          <w:tcPr>
            <w:tcW w:w="1914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1,5-1,6</w:t>
            </w:r>
          </w:p>
        </w:tc>
        <w:tc>
          <w:tcPr>
            <w:tcW w:w="1915" w:type="dxa"/>
          </w:tcPr>
          <w:p w:rsidR="00BE6C69" w:rsidRPr="00BE6C69" w:rsidRDefault="00BE6C69" w:rsidP="008D624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BE6C69">
              <w:rPr>
                <w:rFonts w:ascii="Times New Roman" w:hAnsi="Times New Roman" w:cs="Times New Roman"/>
              </w:rPr>
              <w:t>1,5-1,6</w:t>
            </w:r>
          </w:p>
        </w:tc>
      </w:tr>
    </w:tbl>
    <w:p w:rsidR="00BE6C69" w:rsidRPr="00BE6C69" w:rsidRDefault="00BE6C69" w:rsidP="00BE6C69">
      <w:pPr>
        <w:pStyle w:val="Default"/>
        <w:spacing w:line="360" w:lineRule="auto"/>
        <w:rPr>
          <w:color w:val="auto"/>
        </w:rPr>
      </w:pPr>
    </w:p>
    <w:p w:rsidR="00555D22" w:rsidRDefault="00555D22" w:rsidP="0097409A">
      <w:pPr>
        <w:pStyle w:val="Default"/>
        <w:spacing w:line="360" w:lineRule="auto"/>
        <w:jc w:val="center"/>
        <w:rPr>
          <w:b/>
          <w:color w:val="auto"/>
        </w:rPr>
      </w:pPr>
    </w:p>
    <w:p w:rsidR="00862789" w:rsidRPr="00BA0E60" w:rsidRDefault="00BE6C69" w:rsidP="0097409A">
      <w:pPr>
        <w:pStyle w:val="Default"/>
        <w:spacing w:line="360" w:lineRule="auto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</w:rPr>
        <w:lastRenderedPageBreak/>
        <w:t>3.8</w:t>
      </w:r>
      <w:r w:rsidR="00862789" w:rsidRPr="000E1450">
        <w:rPr>
          <w:b/>
          <w:color w:val="auto"/>
        </w:rPr>
        <w:t xml:space="preserve"> Технологический процесс ремонта (диагностики, ТО) агрегата (механизма, системы</w:t>
      </w:r>
      <w:r w:rsidR="00416A2D" w:rsidRPr="000E1450">
        <w:rPr>
          <w:b/>
          <w:color w:val="auto"/>
        </w:rPr>
        <w:t xml:space="preserve"> и т.д) автомобиля</w:t>
      </w:r>
    </w:p>
    <w:p w:rsidR="00BA0E60" w:rsidRPr="00D5762D" w:rsidRDefault="00BA0E60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  <w:r w:rsidRPr="00D5762D">
        <w:rPr>
          <w:b/>
          <w:color w:val="auto"/>
          <w:sz w:val="22"/>
          <w:szCs w:val="22"/>
        </w:rPr>
        <w:t>3.</w:t>
      </w:r>
      <w:r w:rsidR="00BE6C69">
        <w:rPr>
          <w:b/>
          <w:color w:val="auto"/>
          <w:sz w:val="22"/>
          <w:szCs w:val="22"/>
        </w:rPr>
        <w:t>8</w:t>
      </w:r>
      <w:r w:rsidRPr="00D5762D">
        <w:rPr>
          <w:b/>
          <w:color w:val="auto"/>
          <w:sz w:val="22"/>
          <w:szCs w:val="22"/>
        </w:rPr>
        <w:t>.1 Назначение и устройство агрегата (механизма, системы)</w:t>
      </w:r>
    </w:p>
    <w:p w:rsidR="005954AB" w:rsidRDefault="005954AB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>В этой части раздела необходимо указать назначение агрегата, устройство и работу агрегата, механизма или системы а</w:t>
      </w:r>
      <w:r w:rsidR="00862789" w:rsidRPr="00BA0E60">
        <w:rPr>
          <w:color w:val="auto"/>
          <w:sz w:val="22"/>
          <w:szCs w:val="22"/>
        </w:rPr>
        <w:t>втомобиля, разрабатываемых в вы</w:t>
      </w:r>
      <w:r w:rsidRPr="00BA0E60">
        <w:rPr>
          <w:color w:val="auto"/>
          <w:sz w:val="22"/>
          <w:szCs w:val="22"/>
        </w:rPr>
        <w:t>пускной к</w:t>
      </w:r>
      <w:r w:rsidR="00862789" w:rsidRPr="00BA0E60">
        <w:rPr>
          <w:color w:val="auto"/>
          <w:sz w:val="22"/>
          <w:szCs w:val="22"/>
        </w:rPr>
        <w:t>валификационной работе</w:t>
      </w:r>
      <w:r w:rsidRPr="00BA0E60">
        <w:rPr>
          <w:color w:val="auto"/>
          <w:sz w:val="22"/>
          <w:szCs w:val="22"/>
        </w:rPr>
        <w:t xml:space="preserve">. Привести схему или фото. </w:t>
      </w:r>
    </w:p>
    <w:p w:rsidR="00BA0E60" w:rsidRDefault="00BA0E60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BA0E60" w:rsidRPr="00D5762D" w:rsidRDefault="00BA0E60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  <w:r w:rsidRPr="00D5762D">
        <w:rPr>
          <w:b/>
          <w:color w:val="auto"/>
          <w:sz w:val="22"/>
          <w:szCs w:val="22"/>
        </w:rPr>
        <w:t>3.</w:t>
      </w:r>
      <w:r w:rsidR="00BE6C69">
        <w:rPr>
          <w:b/>
          <w:color w:val="auto"/>
          <w:sz w:val="22"/>
          <w:szCs w:val="22"/>
        </w:rPr>
        <w:t>8</w:t>
      </w:r>
      <w:r w:rsidRPr="00D5762D">
        <w:rPr>
          <w:b/>
          <w:color w:val="auto"/>
          <w:sz w:val="22"/>
          <w:szCs w:val="22"/>
        </w:rPr>
        <w:t>.2 Основные неисправности  агрегата (механизма, системы)</w:t>
      </w:r>
    </w:p>
    <w:p w:rsidR="005954AB" w:rsidRPr="00BA0E60" w:rsidRDefault="005954AB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>Основные неисправности агрегатов, механизмов или систем р</w:t>
      </w:r>
      <w:r w:rsidR="00862789" w:rsidRPr="00BA0E60">
        <w:rPr>
          <w:color w:val="auto"/>
          <w:sz w:val="22"/>
          <w:szCs w:val="22"/>
        </w:rPr>
        <w:t>азрабатыва</w:t>
      </w:r>
      <w:r w:rsidRPr="00BA0E60">
        <w:rPr>
          <w:color w:val="auto"/>
          <w:sz w:val="22"/>
          <w:szCs w:val="22"/>
        </w:rPr>
        <w:t>емых в выпускной квалификационной работе</w:t>
      </w:r>
      <w:r w:rsidR="003D550D" w:rsidRPr="00BA0E60">
        <w:rPr>
          <w:color w:val="auto"/>
          <w:sz w:val="22"/>
          <w:szCs w:val="22"/>
        </w:rPr>
        <w:t xml:space="preserve"> </w:t>
      </w:r>
      <w:r w:rsidR="00862789" w:rsidRPr="00BA0E60">
        <w:rPr>
          <w:color w:val="auto"/>
          <w:sz w:val="22"/>
          <w:szCs w:val="22"/>
        </w:rPr>
        <w:t>указываются по результатам изучения данного вопроса по литературным источникам, информации из интернета и по результатам преддипломной практики. Необходимо указать, как неисправности влияют на работу агрегата, механизма или системы автомобиля в целом. Разработать основные способы устранения указанных неисправностей и занести в таблицу:</w:t>
      </w:r>
    </w:p>
    <w:p w:rsidR="002D334A" w:rsidRPr="00BA0E60" w:rsidRDefault="00862789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97409A">
        <w:rPr>
          <w:color w:val="auto"/>
          <w:sz w:val="22"/>
          <w:szCs w:val="22"/>
        </w:rPr>
        <w:t xml:space="preserve">Таблица  </w:t>
      </w:r>
      <w:r w:rsidR="00E76BFA">
        <w:rPr>
          <w:color w:val="auto"/>
          <w:sz w:val="22"/>
          <w:szCs w:val="22"/>
        </w:rPr>
        <w:t>1</w:t>
      </w:r>
      <w:r w:rsidR="00DB7889">
        <w:rPr>
          <w:color w:val="auto"/>
          <w:sz w:val="22"/>
          <w:szCs w:val="22"/>
        </w:rPr>
        <w:t>9</w:t>
      </w:r>
      <w:r w:rsidRPr="00BA0E60">
        <w:rPr>
          <w:color w:val="auto"/>
          <w:sz w:val="22"/>
          <w:szCs w:val="22"/>
        </w:rPr>
        <w:t xml:space="preserve">                                       </w:t>
      </w:r>
    </w:p>
    <w:p w:rsidR="002D334A" w:rsidRPr="00BA0E60" w:rsidRDefault="002D334A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 xml:space="preserve">                             Основные не</w:t>
      </w:r>
      <w:r w:rsidR="00416A2D" w:rsidRPr="00BA0E60">
        <w:rPr>
          <w:color w:val="auto"/>
          <w:sz w:val="22"/>
          <w:szCs w:val="22"/>
        </w:rPr>
        <w:t>и</w:t>
      </w:r>
      <w:r w:rsidRPr="00BA0E60">
        <w:rPr>
          <w:color w:val="auto"/>
          <w:sz w:val="22"/>
          <w:szCs w:val="22"/>
        </w:rPr>
        <w:t>справности  агрегата (системы, механизма)</w:t>
      </w:r>
    </w:p>
    <w:tbl>
      <w:tblPr>
        <w:tblStyle w:val="a3"/>
        <w:tblW w:w="0" w:type="auto"/>
        <w:tblLook w:val="04A0"/>
      </w:tblPr>
      <w:tblGrid>
        <w:gridCol w:w="534"/>
        <w:gridCol w:w="4252"/>
        <w:gridCol w:w="4784"/>
      </w:tblGrid>
      <w:tr w:rsidR="002D334A" w:rsidRPr="00BA0E60" w:rsidTr="002D334A">
        <w:tc>
          <w:tcPr>
            <w:tcW w:w="534" w:type="dxa"/>
          </w:tcPr>
          <w:p w:rsidR="002D334A" w:rsidRPr="00BA0E60" w:rsidRDefault="002D334A" w:rsidP="002D334A">
            <w:pPr>
              <w:pStyle w:val="Default"/>
              <w:spacing w:line="360" w:lineRule="auto"/>
              <w:jc w:val="center"/>
              <w:rPr>
                <w:color w:val="auto"/>
                <w:sz w:val="22"/>
                <w:szCs w:val="22"/>
              </w:rPr>
            </w:pPr>
            <w:r w:rsidRPr="00BA0E60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4252" w:type="dxa"/>
          </w:tcPr>
          <w:p w:rsidR="002D334A" w:rsidRPr="00BA0E60" w:rsidRDefault="002D334A" w:rsidP="002D334A">
            <w:pPr>
              <w:pStyle w:val="Default"/>
              <w:spacing w:line="360" w:lineRule="auto"/>
              <w:jc w:val="center"/>
              <w:rPr>
                <w:color w:val="auto"/>
                <w:sz w:val="22"/>
                <w:szCs w:val="22"/>
              </w:rPr>
            </w:pPr>
            <w:r w:rsidRPr="00BA0E60">
              <w:rPr>
                <w:color w:val="auto"/>
                <w:sz w:val="22"/>
                <w:szCs w:val="22"/>
              </w:rPr>
              <w:t>Признаки неисправности</w:t>
            </w:r>
          </w:p>
        </w:tc>
        <w:tc>
          <w:tcPr>
            <w:tcW w:w="4785" w:type="dxa"/>
          </w:tcPr>
          <w:p w:rsidR="002D334A" w:rsidRPr="00BA0E60" w:rsidRDefault="00416A2D" w:rsidP="002D334A">
            <w:pPr>
              <w:pStyle w:val="Default"/>
              <w:spacing w:line="360" w:lineRule="auto"/>
              <w:jc w:val="center"/>
              <w:rPr>
                <w:color w:val="auto"/>
                <w:sz w:val="22"/>
                <w:szCs w:val="22"/>
              </w:rPr>
            </w:pPr>
            <w:r w:rsidRPr="00BA0E60">
              <w:rPr>
                <w:color w:val="auto"/>
                <w:sz w:val="22"/>
                <w:szCs w:val="22"/>
              </w:rPr>
              <w:t>Способы устране</w:t>
            </w:r>
            <w:r w:rsidR="002D334A" w:rsidRPr="00BA0E60">
              <w:rPr>
                <w:color w:val="auto"/>
                <w:sz w:val="22"/>
                <w:szCs w:val="22"/>
              </w:rPr>
              <w:t>ния</w:t>
            </w:r>
          </w:p>
        </w:tc>
      </w:tr>
      <w:tr w:rsidR="002D334A" w:rsidRPr="00BA0E60" w:rsidTr="00757575">
        <w:tc>
          <w:tcPr>
            <w:tcW w:w="534" w:type="dxa"/>
          </w:tcPr>
          <w:p w:rsidR="002D334A" w:rsidRPr="00BA0E60" w:rsidRDefault="002D334A" w:rsidP="00862789">
            <w:pPr>
              <w:pStyle w:val="Default"/>
              <w:spacing w:line="360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2D334A" w:rsidRPr="00BA0E60" w:rsidRDefault="002D334A" w:rsidP="002D334A">
            <w:pPr>
              <w:pStyle w:val="Default"/>
              <w:spacing w:line="360" w:lineRule="auto"/>
              <w:jc w:val="center"/>
              <w:rPr>
                <w:i/>
                <w:color w:val="auto"/>
                <w:sz w:val="22"/>
                <w:szCs w:val="22"/>
              </w:rPr>
            </w:pPr>
            <w:r w:rsidRPr="00BA0E60">
              <w:rPr>
                <w:i/>
                <w:color w:val="auto"/>
                <w:sz w:val="22"/>
                <w:szCs w:val="22"/>
              </w:rPr>
              <w:t>Неисправность №1</w:t>
            </w:r>
          </w:p>
        </w:tc>
      </w:tr>
      <w:tr w:rsidR="002D334A" w:rsidRPr="00BA0E60" w:rsidTr="002D334A">
        <w:tc>
          <w:tcPr>
            <w:tcW w:w="534" w:type="dxa"/>
          </w:tcPr>
          <w:p w:rsidR="002D334A" w:rsidRPr="00BA0E60" w:rsidRDefault="002D334A" w:rsidP="00862789">
            <w:pPr>
              <w:pStyle w:val="Default"/>
              <w:spacing w:line="360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252" w:type="dxa"/>
          </w:tcPr>
          <w:p w:rsidR="002D334A" w:rsidRPr="00BA0E60" w:rsidRDefault="002D334A" w:rsidP="00862789">
            <w:pPr>
              <w:pStyle w:val="Default"/>
              <w:spacing w:line="360" w:lineRule="auto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4785" w:type="dxa"/>
          </w:tcPr>
          <w:p w:rsidR="002D334A" w:rsidRPr="00BA0E60" w:rsidRDefault="002D334A" w:rsidP="00862789">
            <w:pPr>
              <w:pStyle w:val="Default"/>
              <w:spacing w:line="360" w:lineRule="auto"/>
              <w:jc w:val="both"/>
              <w:rPr>
                <w:color w:val="auto"/>
                <w:sz w:val="22"/>
                <w:szCs w:val="22"/>
              </w:rPr>
            </w:pPr>
          </w:p>
        </w:tc>
      </w:tr>
    </w:tbl>
    <w:p w:rsidR="002D334A" w:rsidRDefault="002D334A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 xml:space="preserve">                           </w:t>
      </w:r>
    </w:p>
    <w:p w:rsidR="002D334A" w:rsidRPr="00BA0E60" w:rsidRDefault="00DB7889" w:rsidP="0086278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Таблица 20</w:t>
      </w:r>
    </w:p>
    <w:p w:rsidR="002D334A" w:rsidRPr="00BA0E60" w:rsidRDefault="002D334A" w:rsidP="002D334A">
      <w:pPr>
        <w:pStyle w:val="Default"/>
        <w:spacing w:line="360" w:lineRule="auto"/>
        <w:jc w:val="center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>Пример заполнения таблицы «Основные неисправности»</w:t>
      </w:r>
    </w:p>
    <w:tbl>
      <w:tblPr>
        <w:tblStyle w:val="a3"/>
        <w:tblW w:w="9464" w:type="dxa"/>
        <w:tblLook w:val="04A0"/>
      </w:tblPr>
      <w:tblGrid>
        <w:gridCol w:w="4503"/>
        <w:gridCol w:w="4961"/>
      </w:tblGrid>
      <w:tr w:rsidR="002D334A" w:rsidRPr="00BA0E60" w:rsidTr="002D334A">
        <w:trPr>
          <w:trHeight w:val="256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Причина неисправности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Способ устранения</w:t>
            </w:r>
          </w:p>
        </w:tc>
      </w:tr>
      <w:tr w:rsidR="002D334A" w:rsidRPr="00BA0E60" w:rsidTr="002D334A">
        <w:trPr>
          <w:trHeight w:val="274"/>
        </w:trPr>
        <w:tc>
          <w:tcPr>
            <w:tcW w:w="9464" w:type="dxa"/>
            <w:gridSpan w:val="2"/>
            <w:hideMark/>
          </w:tcPr>
          <w:p w:rsidR="002D334A" w:rsidRPr="00BA0E60" w:rsidRDefault="002D334A" w:rsidP="002D334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Неполное выключение сцепления - сцепление «ведет»</w:t>
            </w:r>
          </w:p>
        </w:tc>
      </w:tr>
      <w:tr w:rsidR="002D334A" w:rsidRPr="00BA0E60" w:rsidTr="003B4C08">
        <w:trPr>
          <w:trHeight w:val="303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При работе двигателя на холостых оборотах, включенный прямой передаче и выключенном сцеплении вторичный вал коробки передач не должен вращаться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Для проведения проверки необходимо снять карданную передачу и вставить в задний картер коробки передач отдельную скользящую вилку карданной передачи для предотвращения течи масла</w:t>
            </w:r>
          </w:p>
        </w:tc>
      </w:tr>
      <w:tr w:rsidR="002D334A" w:rsidRPr="00BA0E60" w:rsidTr="00757575">
        <w:trPr>
          <w:trHeight w:val="600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Наличие воздуха в гидравлическом приводе сцепления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Прокачать гидравлическую систему привода сцепления, убедиться, что перемещение конца вилки - не менее 14 мм</w:t>
            </w:r>
          </w:p>
        </w:tc>
      </w:tr>
      <w:tr w:rsidR="002D334A" w:rsidRPr="00BA0E60" w:rsidTr="00757575">
        <w:trPr>
          <w:trHeight w:val="375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Заедание ступицы ведомого диска на шлицах первичного вала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Устранить заедание на шлицах (зачистить шлицы)</w:t>
            </w:r>
          </w:p>
        </w:tc>
      </w:tr>
      <w:tr w:rsidR="002D334A" w:rsidRPr="00BA0E60" w:rsidTr="00757575">
        <w:trPr>
          <w:trHeight w:val="375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Коробление ведомого диска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Заменить ведомый диск или выправить его</w:t>
            </w:r>
          </w:p>
        </w:tc>
      </w:tr>
      <w:tr w:rsidR="002D334A" w:rsidRPr="00BA0E60" w:rsidTr="002D334A">
        <w:trPr>
          <w:trHeight w:val="730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Неодновременное нажатие подшипника выключения сцепления на рычаги выключения сцепления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Отрегулировать взаимное расположение концов рычагов выключения сцепления</w:t>
            </w:r>
          </w:p>
        </w:tc>
      </w:tr>
      <w:tr w:rsidR="002D334A" w:rsidRPr="00BA0E60" w:rsidTr="002D334A">
        <w:trPr>
          <w:trHeight w:val="246"/>
        </w:trPr>
        <w:tc>
          <w:tcPr>
            <w:tcW w:w="9464" w:type="dxa"/>
            <w:gridSpan w:val="2"/>
            <w:hideMark/>
          </w:tcPr>
          <w:p w:rsidR="002D334A" w:rsidRPr="00BA0E60" w:rsidRDefault="002D334A" w:rsidP="002D334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Неполное включение сцепления - сцепление буксует </w:t>
            </w:r>
          </w:p>
        </w:tc>
      </w:tr>
      <w:tr w:rsidR="002D334A" w:rsidRPr="00BA0E60" w:rsidTr="002D334A">
        <w:trPr>
          <w:trHeight w:val="972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Ослабление нажимных пружин. Замасливание фрикционных накладок ведомого диска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Заменить пружины новыми. Заменить ведомый диск или фрикционные накладки. В случае небольшого замасливания промыть поверхность накладок керосином и зачистить мелкой шкуркой</w:t>
            </w:r>
          </w:p>
        </w:tc>
      </w:tr>
      <w:tr w:rsidR="002D334A" w:rsidRPr="00BA0E60" w:rsidTr="002D334A">
        <w:trPr>
          <w:trHeight w:val="945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Чрезмерный износ фрикционных накладок (до заклепок), рабочих поверхностей маховика и нажимного диска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 xml:space="preserve">Заменить фрикционные накладки или ведомый диск. Заменить маховик или нажимной диск или устранить на них задиры и кольцевые риски механической обработкой </w:t>
            </w:r>
          </w:p>
        </w:tc>
      </w:tr>
      <w:tr w:rsidR="002D334A" w:rsidRPr="00BA0E60" w:rsidTr="002D334A">
        <w:trPr>
          <w:trHeight w:val="600"/>
        </w:trPr>
        <w:tc>
          <w:tcPr>
            <w:tcW w:w="4503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Засорено или перекрыто кромкой манжеты компенсационное отверстие главного цилиндра из-за набухания манжеты</w:t>
            </w:r>
          </w:p>
        </w:tc>
        <w:tc>
          <w:tcPr>
            <w:tcW w:w="4961" w:type="dxa"/>
            <w:hideMark/>
          </w:tcPr>
          <w:p w:rsidR="002D334A" w:rsidRPr="00BA0E60" w:rsidRDefault="002D334A" w:rsidP="002D334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E60">
              <w:rPr>
                <w:rFonts w:ascii="Times New Roman" w:eastAsia="Times New Roman" w:hAnsi="Times New Roman" w:cs="Times New Roman"/>
                <w:lang w:eastAsia="ru-RU"/>
              </w:rPr>
              <w:t>Промыть рабочей жидкостью главный цилиндр или заменить манжету</w:t>
            </w:r>
          </w:p>
        </w:tc>
      </w:tr>
    </w:tbl>
    <w:p w:rsidR="00BE6C69" w:rsidRDefault="00BE6C69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</w:p>
    <w:p w:rsidR="00BA0E60" w:rsidRPr="00D5762D" w:rsidRDefault="00BE6C69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3.8</w:t>
      </w:r>
      <w:r w:rsidR="00BA0E60" w:rsidRPr="00D5762D">
        <w:rPr>
          <w:b/>
          <w:color w:val="auto"/>
          <w:sz w:val="22"/>
          <w:szCs w:val="22"/>
        </w:rPr>
        <w:t>.3 Техническое обслуживание агрегата (механизма, системы)</w:t>
      </w:r>
    </w:p>
    <w:p w:rsidR="00BA0E60" w:rsidRDefault="00BA0E60" w:rsidP="00DE062D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>В этой части раздела</w:t>
      </w:r>
      <w:r>
        <w:rPr>
          <w:color w:val="auto"/>
          <w:sz w:val="22"/>
          <w:szCs w:val="22"/>
        </w:rPr>
        <w:t xml:space="preserve"> необходимо указать регламент выполнения работ по техническому обслуживанию </w:t>
      </w:r>
      <w:r w:rsidRPr="00BA0E60">
        <w:rPr>
          <w:color w:val="auto"/>
          <w:sz w:val="22"/>
          <w:szCs w:val="22"/>
        </w:rPr>
        <w:t>узла (агрегата, системы и др.</w:t>
      </w:r>
      <w:r>
        <w:rPr>
          <w:color w:val="auto"/>
          <w:sz w:val="22"/>
          <w:szCs w:val="22"/>
        </w:rPr>
        <w:t>), перечислить виды работ, выполняемые при каждом виде технического обслуживания.</w:t>
      </w:r>
    </w:p>
    <w:p w:rsidR="00BA0E60" w:rsidRDefault="00BA0E60" w:rsidP="00DE062D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BA0E60" w:rsidRPr="00D5762D" w:rsidRDefault="00BE6C69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3.8</w:t>
      </w:r>
      <w:r w:rsidR="00BA0E60" w:rsidRPr="00D5762D">
        <w:rPr>
          <w:b/>
          <w:color w:val="auto"/>
          <w:sz w:val="22"/>
          <w:szCs w:val="22"/>
        </w:rPr>
        <w:t>.4 Технологический процесс разборки  агрегата (механизма, системы)</w:t>
      </w:r>
    </w:p>
    <w:p w:rsidR="00BA0E60" w:rsidRDefault="00D56764" w:rsidP="00DE062D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BA0E60">
        <w:rPr>
          <w:color w:val="auto"/>
          <w:sz w:val="22"/>
          <w:szCs w:val="22"/>
        </w:rPr>
        <w:t>Необходимо разработать технологический процесс разборки</w:t>
      </w:r>
      <w:r w:rsidR="00144EC1" w:rsidRPr="00BA0E60">
        <w:rPr>
          <w:color w:val="auto"/>
          <w:sz w:val="22"/>
          <w:szCs w:val="22"/>
        </w:rPr>
        <w:t>, технического обслуживания и</w:t>
      </w:r>
      <w:r w:rsidR="00BA0E60">
        <w:rPr>
          <w:color w:val="auto"/>
          <w:sz w:val="22"/>
          <w:szCs w:val="22"/>
        </w:rPr>
        <w:t>ли</w:t>
      </w:r>
      <w:r w:rsidR="00144EC1" w:rsidRPr="00BA0E60">
        <w:rPr>
          <w:color w:val="auto"/>
          <w:sz w:val="22"/>
          <w:szCs w:val="22"/>
        </w:rPr>
        <w:t xml:space="preserve"> диагностики </w:t>
      </w:r>
      <w:r w:rsidRPr="00BA0E60">
        <w:rPr>
          <w:color w:val="auto"/>
          <w:sz w:val="22"/>
          <w:szCs w:val="22"/>
        </w:rPr>
        <w:t xml:space="preserve"> у</w:t>
      </w:r>
      <w:r w:rsidR="00DE062D" w:rsidRPr="00BA0E60">
        <w:rPr>
          <w:color w:val="auto"/>
          <w:sz w:val="22"/>
          <w:szCs w:val="22"/>
        </w:rPr>
        <w:t>з</w:t>
      </w:r>
      <w:r w:rsidR="00743C6B" w:rsidRPr="00BA0E60">
        <w:rPr>
          <w:color w:val="auto"/>
          <w:sz w:val="22"/>
          <w:szCs w:val="22"/>
        </w:rPr>
        <w:t>ла (агрегата, системы и др.</w:t>
      </w:r>
      <w:r w:rsidRPr="00BA0E60">
        <w:rPr>
          <w:color w:val="auto"/>
          <w:sz w:val="22"/>
          <w:szCs w:val="22"/>
        </w:rPr>
        <w:t xml:space="preserve">), </w:t>
      </w:r>
      <w:r w:rsidR="00DE062D" w:rsidRPr="00BA0E60">
        <w:rPr>
          <w:color w:val="auto"/>
          <w:sz w:val="22"/>
          <w:szCs w:val="22"/>
        </w:rPr>
        <w:t>в соответствии с темой</w:t>
      </w:r>
      <w:r w:rsidR="00847BBF">
        <w:rPr>
          <w:color w:val="auto"/>
          <w:sz w:val="22"/>
          <w:szCs w:val="22"/>
        </w:rPr>
        <w:t xml:space="preserve"> дипломного проекта</w:t>
      </w:r>
      <w:r w:rsidR="00DE062D" w:rsidRPr="00BA0E60">
        <w:rPr>
          <w:color w:val="auto"/>
          <w:sz w:val="22"/>
          <w:szCs w:val="22"/>
        </w:rPr>
        <w:t xml:space="preserve">. </w:t>
      </w:r>
    </w:p>
    <w:p w:rsidR="00847BBF" w:rsidRDefault="00847BBF" w:rsidP="000E1450">
      <w:pPr>
        <w:pStyle w:val="Default"/>
        <w:spacing w:line="360" w:lineRule="auto"/>
        <w:rPr>
          <w:b/>
          <w:color w:val="auto"/>
          <w:sz w:val="22"/>
          <w:szCs w:val="22"/>
        </w:rPr>
      </w:pPr>
    </w:p>
    <w:p w:rsidR="002B663E" w:rsidRPr="00870E8A" w:rsidRDefault="002B663E" w:rsidP="002B663E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870E8A">
        <w:rPr>
          <w:b/>
          <w:sz w:val="28"/>
          <w:szCs w:val="28"/>
        </w:rPr>
        <w:t>Заключение</w:t>
      </w:r>
    </w:p>
    <w:p w:rsidR="002B663E" w:rsidRPr="00870E8A" w:rsidRDefault="002B663E" w:rsidP="002B663E">
      <w:pPr>
        <w:pStyle w:val="Default"/>
        <w:spacing w:line="360" w:lineRule="auto"/>
        <w:jc w:val="both"/>
        <w:rPr>
          <w:sz w:val="22"/>
          <w:szCs w:val="22"/>
        </w:rPr>
      </w:pPr>
      <w:r w:rsidRPr="00870E8A">
        <w:rPr>
          <w:sz w:val="22"/>
          <w:szCs w:val="22"/>
        </w:rPr>
        <w:t xml:space="preserve">В этой части необходимо кратко обобщить проделанную в пояснительной записке работу, </w:t>
      </w:r>
      <w:r w:rsidR="002A03DD" w:rsidRPr="00870E8A">
        <w:rPr>
          <w:sz w:val="22"/>
          <w:szCs w:val="22"/>
        </w:rPr>
        <w:t xml:space="preserve">сделать вывод о целесообразности проекта. </w:t>
      </w:r>
    </w:p>
    <w:p w:rsidR="00DB5EDB" w:rsidRDefault="00DB5EDB" w:rsidP="002B663E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F46373" w:rsidRPr="00870E8A" w:rsidRDefault="002B663E" w:rsidP="002B663E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870E8A">
        <w:rPr>
          <w:b/>
          <w:sz w:val="28"/>
          <w:szCs w:val="28"/>
        </w:rPr>
        <w:t xml:space="preserve">Список литературы </w:t>
      </w:r>
    </w:p>
    <w:p w:rsidR="00A4632E" w:rsidRDefault="00F46373" w:rsidP="00F46373">
      <w:pPr>
        <w:pStyle w:val="Default"/>
        <w:spacing w:line="360" w:lineRule="auto"/>
        <w:jc w:val="both"/>
        <w:rPr>
          <w:sz w:val="22"/>
          <w:szCs w:val="22"/>
        </w:rPr>
      </w:pPr>
      <w:r w:rsidRPr="00870E8A">
        <w:rPr>
          <w:sz w:val="22"/>
          <w:szCs w:val="22"/>
        </w:rPr>
        <w:t>В списке литературы для каждого из источников указывается фамилия и инициалы автора, точное и полное название источника, место издания, издательство, год издания. Ссылки на литературу в тексте пояснительной записки необходимо делать в квадратных скобках порядкового номера источника по списку, приведенному в записке. Использованная  литература должна быть максимально современной, желательно с годом выпуска не старше 5 лет.</w:t>
      </w:r>
      <w:r w:rsidR="00691ACE" w:rsidRPr="00870E8A">
        <w:rPr>
          <w:sz w:val="22"/>
          <w:szCs w:val="22"/>
        </w:rPr>
        <w:t xml:space="preserve"> </w:t>
      </w:r>
    </w:p>
    <w:p w:rsidR="00847BBF" w:rsidRPr="001D59AC" w:rsidRDefault="00847BBF" w:rsidP="00F46373">
      <w:pPr>
        <w:pStyle w:val="Default"/>
        <w:spacing w:line="360" w:lineRule="auto"/>
        <w:jc w:val="both"/>
        <w:rPr>
          <w:sz w:val="22"/>
          <w:szCs w:val="22"/>
        </w:rPr>
      </w:pPr>
    </w:p>
    <w:p w:rsidR="008C505F" w:rsidRPr="001D59AC" w:rsidRDefault="008C505F" w:rsidP="008C505F">
      <w:pPr>
        <w:pStyle w:val="Default"/>
        <w:spacing w:line="360" w:lineRule="auto"/>
        <w:jc w:val="center"/>
        <w:rPr>
          <w:sz w:val="28"/>
          <w:szCs w:val="28"/>
        </w:rPr>
      </w:pPr>
      <w:r w:rsidRPr="001D59AC">
        <w:rPr>
          <w:b/>
          <w:bCs/>
          <w:sz w:val="28"/>
          <w:szCs w:val="28"/>
        </w:rPr>
        <w:t>Графическая часть</w:t>
      </w:r>
    </w:p>
    <w:p w:rsidR="008C505F" w:rsidRPr="001D59AC" w:rsidRDefault="008C505F" w:rsidP="008C505F">
      <w:pPr>
        <w:pStyle w:val="Default"/>
        <w:spacing w:line="360" w:lineRule="auto"/>
        <w:rPr>
          <w:sz w:val="22"/>
          <w:szCs w:val="22"/>
        </w:rPr>
      </w:pPr>
      <w:r w:rsidRPr="001D59AC">
        <w:rPr>
          <w:sz w:val="22"/>
          <w:szCs w:val="22"/>
        </w:rPr>
        <w:t>В состав графической части выпускной квалификационной работы входит следующий материал:</w:t>
      </w:r>
      <w:r w:rsidR="002A03DD" w:rsidRPr="001D59AC">
        <w:rPr>
          <w:sz w:val="22"/>
          <w:szCs w:val="22"/>
        </w:rPr>
        <w:t xml:space="preserve"> </w:t>
      </w:r>
    </w:p>
    <w:p w:rsidR="005954AB" w:rsidRPr="001D59AC" w:rsidRDefault="008C505F" w:rsidP="008C505F">
      <w:pPr>
        <w:pStyle w:val="Default"/>
        <w:spacing w:line="360" w:lineRule="auto"/>
        <w:jc w:val="both"/>
        <w:rPr>
          <w:sz w:val="22"/>
          <w:szCs w:val="22"/>
        </w:rPr>
      </w:pPr>
      <w:r w:rsidRPr="001D59AC">
        <w:rPr>
          <w:b/>
          <w:sz w:val="22"/>
          <w:szCs w:val="22"/>
        </w:rPr>
        <w:t>Лист 1</w:t>
      </w:r>
      <w:r w:rsidR="00A77DFA" w:rsidRPr="001D59AC">
        <w:rPr>
          <w:b/>
          <w:sz w:val="22"/>
          <w:szCs w:val="22"/>
        </w:rPr>
        <w:t xml:space="preserve"> </w:t>
      </w:r>
      <w:r w:rsidRPr="001D59AC">
        <w:rPr>
          <w:sz w:val="22"/>
          <w:szCs w:val="22"/>
        </w:rPr>
        <w:t>-   Планировка отделения, участка, зоны, специализированного поста</w:t>
      </w:r>
      <w:r w:rsidR="002A03DD" w:rsidRPr="001D59AC">
        <w:rPr>
          <w:sz w:val="22"/>
          <w:szCs w:val="22"/>
        </w:rPr>
        <w:t xml:space="preserve"> до модернизации. </w:t>
      </w:r>
      <w:r w:rsidR="001D59AC">
        <w:rPr>
          <w:sz w:val="22"/>
          <w:szCs w:val="22"/>
        </w:rPr>
        <w:t xml:space="preserve"> Выполнение данного листа является обязательным и не может быть заменено практической работой.</w:t>
      </w:r>
    </w:p>
    <w:p w:rsidR="00063F08" w:rsidRPr="001D59AC" w:rsidRDefault="00063F08" w:rsidP="00063F08">
      <w:pPr>
        <w:pStyle w:val="Default"/>
        <w:spacing w:line="360" w:lineRule="auto"/>
        <w:jc w:val="both"/>
        <w:rPr>
          <w:sz w:val="22"/>
          <w:szCs w:val="22"/>
        </w:rPr>
      </w:pPr>
      <w:r w:rsidRPr="001D59AC">
        <w:rPr>
          <w:b/>
          <w:sz w:val="22"/>
          <w:szCs w:val="22"/>
        </w:rPr>
        <w:t xml:space="preserve">Лист 2 </w:t>
      </w:r>
      <w:r w:rsidR="001D59AC" w:rsidRPr="001D59AC">
        <w:rPr>
          <w:b/>
          <w:sz w:val="22"/>
          <w:szCs w:val="22"/>
        </w:rPr>
        <w:t xml:space="preserve"> </w:t>
      </w:r>
      <w:r w:rsidRPr="001D59AC">
        <w:rPr>
          <w:sz w:val="22"/>
          <w:szCs w:val="22"/>
        </w:rPr>
        <w:t>-   Планировка отделения, участка, зоны, специализированного поста после модернизации</w:t>
      </w:r>
      <w:r w:rsidR="001D59AC" w:rsidRPr="001D59AC">
        <w:rPr>
          <w:sz w:val="22"/>
          <w:szCs w:val="22"/>
        </w:rPr>
        <w:t xml:space="preserve">. </w:t>
      </w:r>
      <w:r w:rsidR="001D59AC">
        <w:rPr>
          <w:sz w:val="22"/>
          <w:szCs w:val="22"/>
        </w:rPr>
        <w:t xml:space="preserve">Выполнение данного листа является обязательным и не может быть заменено практической работой. </w:t>
      </w:r>
      <w:r w:rsidRPr="001D59AC">
        <w:rPr>
          <w:sz w:val="22"/>
          <w:szCs w:val="22"/>
        </w:rPr>
        <w:t xml:space="preserve">Планировка проектируемого подразделения должна учитывать рекомендации Типовых проектов рабочих мест на автотранспортных предприятиях, а также требования строительных норм и правил (СНиП 11-93-74) предприятий по обслуживанию автомобилей. Планировка производственного участка, отделения, зоны, линии и т.д. - это планировки расстановки </w:t>
      </w:r>
      <w:r w:rsidRPr="001D59AC">
        <w:rPr>
          <w:sz w:val="22"/>
          <w:szCs w:val="22"/>
        </w:rPr>
        <w:lastRenderedPageBreak/>
        <w:t>технологического оборудования, подъемно-транспортных средств и организационной оснастки. Планировка должна быть выполнена в регламентируемом ГОСТом масштабе уменьшения (1: 25, 1: 40, 1: 50,1:75) с таким расчетом, чтобы он занимал примерно 3\4 от общей площади листа формата А1. На планировке необходимо указать общие габаритные размеры (зоны, участка, отделения и др.), установочные размеры стационарного технологического оборудования. Каждый тип оборудования показывают на планировке условным обозначением, форма которого соответствует контуром его в плане, а размеры габаритным размерам (в соответствующем масштабе).</w:t>
      </w:r>
    </w:p>
    <w:p w:rsidR="00063F08" w:rsidRPr="001D59AC" w:rsidRDefault="00063F08" w:rsidP="00063F08">
      <w:pPr>
        <w:pStyle w:val="Default"/>
        <w:spacing w:line="360" w:lineRule="auto"/>
        <w:jc w:val="both"/>
        <w:rPr>
          <w:sz w:val="22"/>
          <w:szCs w:val="22"/>
        </w:rPr>
      </w:pPr>
      <w:r w:rsidRPr="001D59AC">
        <w:rPr>
          <w:sz w:val="22"/>
          <w:szCs w:val="22"/>
        </w:rPr>
        <w:t xml:space="preserve">На планировке должны быть определены все рабочие места. Планировку рабочих мест следует выполнять в соответствии с требованиями предлагаемой организации труда. Место рабочего во время работы условно обозначают на планировке в виде круга, одну половину круга затемняют. Незатемненная часть круга должна быть обращена в сторону лицевой части обслуживаемого оборудования. Потребители электроэнергии, пара, холодной воды, сжатого воздуха обозначают на планировке условными обозначениями. Для создания требуемой организации производства необходимо полностью исключить складирование деталей и агрегатов на пол. На производственных участках должны быть предусмотрены различные стеллажи, поддоны и тара контейнерного типа или подвесные конвейеры с приводом или толкающего типа. </w:t>
      </w:r>
    </w:p>
    <w:p w:rsidR="00063F08" w:rsidRPr="001D59AC" w:rsidRDefault="00063F08" w:rsidP="00063F08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D59AC">
        <w:rPr>
          <w:sz w:val="22"/>
          <w:szCs w:val="22"/>
        </w:rPr>
        <w:t>К плану расстановки технологического оборудования и организационной оснастки составляют спецификации, располагая их над угловым штампом и примыкая к нему. Спецификации должны содержать следующие данные: позиции по плану, наименование оборудования и организационной оснастки, их мо</w:t>
      </w:r>
      <w:r w:rsidRPr="001D59AC">
        <w:rPr>
          <w:color w:val="auto"/>
          <w:sz w:val="22"/>
          <w:szCs w:val="22"/>
        </w:rPr>
        <w:t xml:space="preserve">дели или тип, количество, примечание, в котором указывают установленную мощность токоприемников, потребители воды, сжатого воздуха, пара, газа и т. п. Допускается размещать спецификации технологического оборудования и организационной оснастки на свободном поле планировки на объекте проектирования. </w:t>
      </w:r>
    </w:p>
    <w:p w:rsidR="00241F87" w:rsidRDefault="00063F08" w:rsidP="008C505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D59AC">
        <w:rPr>
          <w:color w:val="auto"/>
          <w:sz w:val="22"/>
          <w:szCs w:val="22"/>
        </w:rPr>
        <w:t xml:space="preserve">Основная надпись (угловой штамп) на графической части должна быть выполнена в соответствии с ГОСТ 2.104-68. Текстовая часть надписи, спецификаций и чертежа должна быть выполнена чертежным шрифтом. </w:t>
      </w:r>
    </w:p>
    <w:p w:rsidR="00746DF4" w:rsidRDefault="00746DF4" w:rsidP="001A4166">
      <w:pPr>
        <w:pStyle w:val="Default"/>
        <w:spacing w:line="360" w:lineRule="auto"/>
        <w:jc w:val="both"/>
        <w:rPr>
          <w:sz w:val="22"/>
          <w:szCs w:val="22"/>
          <w:highlight w:val="yellow"/>
        </w:rPr>
      </w:pPr>
    </w:p>
    <w:p w:rsidR="00F07828" w:rsidRPr="00640D45" w:rsidRDefault="003242EB" w:rsidP="003242EB">
      <w:pPr>
        <w:pStyle w:val="Default"/>
        <w:tabs>
          <w:tab w:val="left" w:pos="4067"/>
        </w:tabs>
        <w:spacing w:line="360" w:lineRule="auto"/>
        <w:ind w:left="720"/>
        <w:jc w:val="center"/>
        <w:rPr>
          <w:b/>
          <w:sz w:val="40"/>
          <w:szCs w:val="40"/>
        </w:rPr>
      </w:pPr>
      <w:r w:rsidRPr="00640D45">
        <w:rPr>
          <w:b/>
          <w:sz w:val="40"/>
          <w:szCs w:val="40"/>
        </w:rPr>
        <w:t>Список литературы</w:t>
      </w:r>
    </w:p>
    <w:p w:rsidR="00A65656" w:rsidRPr="001D59AC" w:rsidRDefault="00144EC1" w:rsidP="00A10C30">
      <w:pPr>
        <w:numPr>
          <w:ilvl w:val="0"/>
          <w:numId w:val="11"/>
        </w:numPr>
        <w:tabs>
          <w:tab w:val="clear" w:pos="765"/>
          <w:tab w:val="num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 xml:space="preserve"> </w:t>
      </w:r>
      <w:r w:rsidR="00A65656" w:rsidRPr="001D59AC">
        <w:rPr>
          <w:rFonts w:ascii="Times New Roman" w:hAnsi="Times New Roman" w:cs="Times New Roman"/>
        </w:rPr>
        <w:t>Положение о техническом обслуживании и ремонте подвижного состава автомобильного транспорта. - М., Транспорт, 1986.</w:t>
      </w:r>
    </w:p>
    <w:p w:rsidR="00A65656" w:rsidRPr="001D59AC" w:rsidRDefault="00A65656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Общесоюзные нормы технологического проектирования предприятий автомобильного транспорта (ОНТП-01-91). - М., Минавтотранс РСФСР, 1991.</w:t>
      </w:r>
    </w:p>
    <w:p w:rsidR="00A65656" w:rsidRPr="001D59AC" w:rsidRDefault="00A65656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Руководство по диагностике технического состояния подвижного состава автомобильного транспорта, РД-200-РСФСР-15-0150-81. - М., Минавтотранс РСФСР, 1982.</w:t>
      </w:r>
    </w:p>
    <w:p w:rsidR="00A65656" w:rsidRPr="001D59AC" w:rsidRDefault="00A65656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 xml:space="preserve">Типовые проекты организации труда на производственных участках автотранспортных предприятий, </w:t>
      </w:r>
      <w:r w:rsidRPr="001D59AC">
        <w:rPr>
          <w:rFonts w:ascii="Times New Roman" w:hAnsi="Times New Roman" w:cs="Times New Roman"/>
          <w:lang w:val="en-US"/>
        </w:rPr>
        <w:t>I</w:t>
      </w:r>
      <w:r w:rsidRPr="001D59AC">
        <w:rPr>
          <w:rFonts w:ascii="Times New Roman" w:hAnsi="Times New Roman" w:cs="Times New Roman"/>
        </w:rPr>
        <w:t xml:space="preserve"> и </w:t>
      </w:r>
      <w:r w:rsidRPr="001D59AC">
        <w:rPr>
          <w:rFonts w:ascii="Times New Roman" w:hAnsi="Times New Roman" w:cs="Times New Roman"/>
          <w:lang w:val="en-US"/>
        </w:rPr>
        <w:t>II</w:t>
      </w:r>
      <w:r w:rsidRPr="001D59AC">
        <w:rPr>
          <w:rFonts w:ascii="Times New Roman" w:hAnsi="Times New Roman" w:cs="Times New Roman"/>
        </w:rPr>
        <w:t xml:space="preserve"> части. - М., ЦНОТ и УП Минавтотранс РСФСР, 1985.</w:t>
      </w:r>
    </w:p>
    <w:p w:rsidR="00A65656" w:rsidRPr="001D59AC" w:rsidRDefault="00A65656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lastRenderedPageBreak/>
        <w:t>Специализированное технологическое оборудование. Номенклатурный каталог. - М., ЦБНТИ Минавтотранс РСФСР, 1986.</w:t>
      </w:r>
    </w:p>
    <w:p w:rsidR="001D59AC" w:rsidRPr="001D59AC" w:rsidRDefault="00A65656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Напольский Г.М. Технологическое проектирование автотранспортных предприятий и станций технического обслуживания. - М., Транспорт, 1993.</w:t>
      </w:r>
      <w:r w:rsidR="001D59AC" w:rsidRPr="001D59AC">
        <w:rPr>
          <w:rFonts w:ascii="Times New Roman" w:hAnsi="Times New Roman" w:cs="Times New Roman"/>
        </w:rPr>
        <w:t xml:space="preserve"> </w:t>
      </w:r>
    </w:p>
    <w:p w:rsidR="001D59AC" w:rsidRDefault="00640D45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Каталог «ГАРО», 2018</w:t>
      </w:r>
      <w:r w:rsidR="001D59AC" w:rsidRPr="001D59AC">
        <w:rPr>
          <w:rFonts w:ascii="Times New Roman" w:hAnsi="Times New Roman" w:cs="Times New Roman"/>
        </w:rPr>
        <w:t>.</w:t>
      </w:r>
    </w:p>
    <w:p w:rsidR="00341157" w:rsidRDefault="00341157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Методическое пособие для дипломного проектирования специальности 190604.51. -Ярославль, ЯАМТ, 2004.</w:t>
      </w:r>
    </w:p>
    <w:p w:rsidR="00341157" w:rsidRPr="001D59AC" w:rsidRDefault="00341157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Епишкин В.Е и др. Проектирование станций технического обслуживания автомобилей – методические указания для студентов специальности 190601 – Тольятти, 2008</w:t>
      </w:r>
    </w:p>
    <w:p w:rsidR="0065141D" w:rsidRPr="001D59AC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Методическое пособие для дипломного проектирования специальности</w:t>
      </w:r>
      <w:r w:rsidRPr="001D59AC">
        <w:t xml:space="preserve"> </w:t>
      </w:r>
      <w:r w:rsidRPr="001D59AC">
        <w:rPr>
          <w:rFonts w:ascii="Times New Roman" w:hAnsi="Times New Roman" w:cs="Times New Roman"/>
        </w:rPr>
        <w:t xml:space="preserve">190631 «Техническое обслуживание и ремонт автомобильного транспорта» - Москва, Колледж автомобильного транспорта № 9, 2014. </w:t>
      </w:r>
    </w:p>
    <w:p w:rsidR="0065141D" w:rsidRPr="001D59AC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Девисилов В.А. Охрана труда. - М., Форум: ИНФРА – М, 2009</w:t>
      </w:r>
    </w:p>
    <w:p w:rsidR="0065141D" w:rsidRPr="001D59AC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Туревский И.С. Техническое обслуживание автомобилей: Учеб. пособие. Книги 1 и 2. М.: Форум: ИНФРА-М, 2011.</w:t>
      </w:r>
    </w:p>
    <w:p w:rsidR="0065141D" w:rsidRPr="001D59AC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Туревский И.С. Дипломное проектирование автотранспортных предприятий: Учеб. пособие.  М.: Форум: ИНФРА-М, 2014.</w:t>
      </w:r>
    </w:p>
    <w:p w:rsidR="0065141D" w:rsidRPr="001D59AC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D59AC">
        <w:rPr>
          <w:rFonts w:ascii="Times New Roman" w:hAnsi="Times New Roman" w:cs="Times New Roman"/>
        </w:rPr>
        <w:t>Колумбаев Б.Д., Туревский И.С. Дипломное проектирование станций технического обслуживания автомобилей: Учеб. пособие.  М.: Форум: ИНФРА-М, 2010.</w:t>
      </w:r>
    </w:p>
    <w:p w:rsidR="00560E5E" w:rsidRPr="00241F87" w:rsidRDefault="0065141D" w:rsidP="00A10C30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241F87">
        <w:rPr>
          <w:rFonts w:ascii="Times New Roman" w:hAnsi="Times New Roman" w:cs="Times New Roman"/>
        </w:rPr>
        <w:t>Светлов М.В., Светлова И.А. Техническое обслуживание и ремонт автомобильного транспорта. Дипломное проектирование: Учеб. пособие.  М.: КНОРУС, 2015.</w:t>
      </w:r>
    </w:p>
    <w:p w:rsidR="00D24064" w:rsidRDefault="00D24064" w:rsidP="0073491C">
      <w:pPr>
        <w:pStyle w:val="Default"/>
        <w:tabs>
          <w:tab w:val="left" w:pos="4067"/>
        </w:tabs>
        <w:spacing w:line="360" w:lineRule="auto"/>
        <w:ind w:left="720"/>
        <w:jc w:val="center"/>
        <w:rPr>
          <w:b/>
          <w:sz w:val="32"/>
          <w:szCs w:val="32"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B5EDB" w:rsidRDefault="00DB5EDB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 w:rsidRPr="002E3955">
        <w:rPr>
          <w:rFonts w:ascii="Times New Roman" w:hAnsi="Times New Roman" w:cs="Times New Roman"/>
          <w:b/>
        </w:rPr>
        <w:lastRenderedPageBreak/>
        <w:t>Приложение 1</w:t>
      </w:r>
    </w:p>
    <w:p w:rsidR="00D24064" w:rsidRPr="0096395E" w:rsidRDefault="00D24064" w:rsidP="00D24064">
      <w:pPr>
        <w:tabs>
          <w:tab w:val="left" w:pos="945"/>
        </w:tabs>
        <w:jc w:val="center"/>
        <w:rPr>
          <w:b/>
        </w:rPr>
      </w:pPr>
      <w:r w:rsidRPr="0096395E">
        <w:rPr>
          <w:rFonts w:ascii="Times New Roman" w:hAnsi="Times New Roman" w:cs="Times New Roman"/>
          <w:b/>
        </w:rPr>
        <w:t>Схема технологического ремонта агрегатов в цехе (участке</w:t>
      </w:r>
      <w:r w:rsidRPr="0096395E">
        <w:rPr>
          <w:b/>
        </w:rPr>
        <w:t>)</w:t>
      </w:r>
    </w:p>
    <w:p w:rsidR="00D24064" w:rsidRPr="002E3955" w:rsidRDefault="00871144" w:rsidP="00D24064">
      <w:pPr>
        <w:tabs>
          <w:tab w:val="left" w:pos="900"/>
          <w:tab w:val="left" w:pos="5475"/>
        </w:tabs>
        <w:rPr>
          <w:rFonts w:ascii="Times New Roman" w:hAnsi="Times New Roman" w:cs="Times New Roman"/>
        </w:rPr>
      </w:pPr>
      <w:r w:rsidRPr="00871144">
        <w:rPr>
          <w:rFonts w:ascii="Times New Roman" w:hAnsi="Times New Roman" w:cs="Times New Roman"/>
          <w:b/>
          <w:noProof/>
        </w:rPr>
        <w:pict>
          <v:group id="_x0000_s1260" style="position:absolute;margin-left:7.45pt;margin-top:4.75pt;width:468pt;height:437.2pt;z-index:251662848" coordorigin="1260,2034" coordsize="9360,8648">
            <v:group id="_x0000_s1261" style="position:absolute;left:1980;top:2034;width:8640;height:6015" coordorigin="1980,1959" coordsize="8640,6015">
              <v:group id="_x0000_s1262" style="position:absolute;left:3240;top:1959;width:5940;height:4395" coordorigin="3240,1959" coordsize="5940,4395">
                <v:group id="_x0000_s1263" style="position:absolute;left:4680;top:1959;width:2482;height:795" coordorigin="4680,1959" coordsize="2482,795">
                  <v:rect id="_x0000_s1264" style="position:absolute;left:4680;top:1959;width:2482;height:679" strokeweight="1.25pt">
                    <v:textbox style="mso-next-textbox:#_x0000_s1264">
                      <w:txbxContent>
                        <w:p w:rsidR="008D6249" w:rsidRPr="00336DCF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Мойка агрегата</w:t>
                          </w:r>
                        </w:p>
                      </w:txbxContent>
                    </v:textbox>
                  </v:rect>
                  <v:line id="_x0000_s1265" style="position:absolute" from="5940,2394" to="5940,2754" strokeweight="1.25pt">
                    <v:stroke endarrow="block"/>
                  </v:line>
                </v:group>
                <v:group id="_x0000_s1266" style="position:absolute;left:4680;top:2754;width:2482;height:900" coordorigin="4680,1959" coordsize="2482,795">
                  <v:rect id="_x0000_s1267" style="position:absolute;left:4680;top:1959;width:2482;height:435" strokeweight="1.25pt">
                    <v:textbox style="mso-next-textbox:#_x0000_s1267">
                      <w:txbxContent>
                        <w:p w:rsidR="008D6249" w:rsidRPr="00336DCF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Разработка агрегата</w:t>
                          </w:r>
                        </w:p>
                      </w:txbxContent>
                    </v:textbox>
                  </v:rect>
                  <v:line id="_x0000_s1268" style="position:absolute" from="5940,2394" to="5940,2754" strokeweight="1.25pt">
                    <v:stroke endarrow="block"/>
                  </v:line>
                </v:group>
                <v:group id="_x0000_s1269" style="position:absolute;left:4680;top:3654;width:2482;height:900" coordorigin="4680,1959" coordsize="2482,795">
                  <v:rect id="_x0000_s1270" style="position:absolute;left:4680;top:1959;width:2482;height:412" strokeweight="1.25pt">
                    <v:textbox style="mso-next-textbox:#_x0000_s1270">
                      <w:txbxContent>
                        <w:p w:rsidR="008D6249" w:rsidRPr="00336DCF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36DCF">
                            <w:rPr>
                              <w:rFonts w:ascii="Times New Roman" w:hAnsi="Times New Roman" w:cs="Times New Roman"/>
                            </w:rPr>
                            <w:t>Мойка деталей</w:t>
                          </w:r>
                        </w:p>
                      </w:txbxContent>
                    </v:textbox>
                  </v:rect>
                  <v:line id="_x0000_s1271" style="position:absolute" from="5940,2394" to="5940,2754" strokeweight="1.25pt">
                    <v:stroke endarrow="block"/>
                  </v:line>
                </v:group>
                <v:rect id="_x0000_s1272" style="position:absolute;left:4680;top:4554;width:2520;height:540" strokeweight="1.25pt">
                  <v:textbox style="mso-next-textbox:#_x0000_s1272">
                    <w:txbxContent>
                      <w:p w:rsidR="008D6249" w:rsidRPr="00336DCF" w:rsidRDefault="008D6249" w:rsidP="00D2406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36DCF">
                          <w:rPr>
                            <w:rFonts w:ascii="Times New Roman" w:hAnsi="Times New Roman" w:cs="Times New Roman"/>
                          </w:rPr>
                          <w:t>Дефектовка деталей</w:t>
                        </w:r>
                      </w:p>
                    </w:txbxContent>
                  </v:textbox>
                </v:rect>
                <v:line id="_x0000_s1273" style="position:absolute" from="5940,5094" to="5940,5814" strokeweight="1.25pt">
                  <v:stroke endarrow="block"/>
                </v:line>
                <v:rect id="_x0000_s1274" style="position:absolute;left:4860;top:5814;width:2340;height:540" strokeweight="1.25pt">
                  <v:textbox style="mso-next-textbox:#_x0000_s1274">
                    <w:txbxContent>
                      <w:p w:rsidR="008D6249" w:rsidRPr="00336DCF" w:rsidRDefault="008D6249" w:rsidP="00D2406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36DCF">
                          <w:rPr>
                            <w:rFonts w:ascii="Times New Roman" w:hAnsi="Times New Roman" w:cs="Times New Roman"/>
                          </w:rPr>
                          <w:t>Годные детали</w:t>
                        </w:r>
                      </w:p>
                    </w:txbxContent>
                  </v:textbox>
                </v:rect>
                <v:line id="_x0000_s1275" style="position:absolute" from="3240,5454" to="9180,5454" strokeweight="1.25pt"/>
              </v:group>
              <v:line id="_x0000_s1276" style="position:absolute" from="3240,5454" to="3240,5814" strokeweight="1.25pt">
                <v:stroke endarrow="block"/>
              </v:line>
              <v:line id="_x0000_s1277" style="position:absolute" from="9180,5454" to="9180,5814" strokeweight="1.25pt">
                <v:stroke endarrow="block"/>
              </v:line>
              <v:rect id="_x0000_s1278" style="position:absolute;left:1980;top:5814;width:2340;height:540" strokeweight="1.25pt">
                <v:textbox style="mso-next-textbox:#_x0000_s1278">
                  <w:txbxContent>
                    <w:p w:rsidR="008D6249" w:rsidRPr="00336DCF" w:rsidRDefault="008D6249" w:rsidP="00D240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Негодные детали</w:t>
                      </w:r>
                    </w:p>
                  </w:txbxContent>
                </v:textbox>
              </v:rect>
              <v:line id="_x0000_s1279" style="position:absolute" from="3240,6354" to="3240,6714" strokeweight="1.25pt">
                <v:stroke endarrow="block"/>
              </v:line>
              <v:rect id="_x0000_s1280" style="position:absolute;left:1980;top:6714;width:2340;height:540" strokeweight="1.25pt">
                <v:textbox style="mso-next-textbox:#_x0000_s1280">
                  <w:txbxContent>
                    <w:p w:rsidR="008D6249" w:rsidRPr="00336DCF" w:rsidRDefault="008D6249" w:rsidP="00D240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Утиль</w:t>
                      </w:r>
                    </w:p>
                  </w:txbxContent>
                </v:textbox>
              </v:rect>
              <v:rect id="_x0000_s1281" style="position:absolute;left:7740;top:5814;width:2880;height:720" strokeweight="1.25pt">
                <v:textbox style="mso-next-textbox:#_x0000_s1281">
                  <w:txbxContent>
                    <w:p w:rsidR="008D6249" w:rsidRPr="00336DCF" w:rsidRDefault="008D6249" w:rsidP="00D240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Детали, требующие ремонта</w:t>
                      </w:r>
                    </w:p>
                  </w:txbxContent>
                </v:textbox>
              </v:rect>
              <v:line id="_x0000_s1282" style="position:absolute" from="9180,6534" to="9180,6894" strokeweight="1.25pt">
                <v:stroke endarrow="block"/>
              </v:line>
              <v:rect id="_x0000_s1283" style="position:absolute;left:7740;top:6894;width:2880;height:653" strokeweight="1.25pt">
                <v:textbox style="mso-next-textbox:#_x0000_s1283;mso-fit-shape-to-text:t">
                  <w:txbxContent>
                    <w:p w:rsidR="008D6249" w:rsidRPr="00336DCF" w:rsidRDefault="008D6249" w:rsidP="00D240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DCF">
                        <w:rPr>
                          <w:rFonts w:ascii="Times New Roman" w:hAnsi="Times New Roman" w:cs="Times New Roman"/>
                        </w:rPr>
                        <w:t>Ремонт деталей</w:t>
                      </w:r>
                    </w:p>
                  </w:txbxContent>
                </v:textbox>
              </v:rect>
              <v:line id="_x0000_s1284" style="position:absolute" from="5940,6354" to="5940,7974" strokeweight="1.25pt">
                <v:stroke endarrow="block"/>
              </v:line>
            </v:group>
            <v:rect id="_x0000_s1285" style="position:absolute;left:4140;top:8049;width:3420;height:653" strokeweight="1.25pt">
              <v:textbox style="mso-next-textbox:#_x0000_s1285;mso-fit-shape-to-text:t">
                <w:txbxContent>
                  <w:p w:rsidR="008D6249" w:rsidRPr="00336DCF" w:rsidRDefault="008D6249" w:rsidP="00D240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Сборка агрегата</w:t>
                    </w:r>
                  </w:p>
                </w:txbxContent>
              </v:textbox>
            </v:rect>
            <v:rect id="_x0000_s1286" style="position:absolute;left:4140;top:8769;width:3420;height:941" strokeweight="1.25pt">
              <v:textbox style="mso-next-textbox:#_x0000_s1286;mso-fit-shape-to-text:t">
                <w:txbxContent>
                  <w:p w:rsidR="008D6249" w:rsidRPr="00336DCF" w:rsidRDefault="008D6249" w:rsidP="00D240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Регулировка, обкатка и испытание</w:t>
                    </w:r>
                  </w:p>
                </w:txbxContent>
              </v:textbox>
            </v:rect>
            <v:line id="_x0000_s1287" style="position:absolute" from="3420,8229" to="4140,8229" strokeweight="1.25pt">
              <v:stroke endarrow="block"/>
            </v:line>
            <v:rect id="_x0000_s1288" style="position:absolute;left:1260;top:8049;width:2160;height:653" strokeweight="1.25pt">
              <v:textbox style="mso-next-textbox:#_x0000_s1288;mso-fit-shape-to-text:t">
                <w:txbxContent>
                  <w:p w:rsidR="008D6249" w:rsidRPr="00336DCF" w:rsidRDefault="008D6249" w:rsidP="00D240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Новые детали</w:t>
                    </w:r>
                  </w:p>
                </w:txbxContent>
              </v:textbox>
            </v:rect>
            <v:line id="_x0000_s1289" style="position:absolute" from="5940,9489" to="5940,10029" strokeweight="1.25pt">
              <v:stroke endarrow="block"/>
            </v:line>
            <v:rect id="_x0000_s1290" style="position:absolute;left:4320;top:10029;width:3240;height:653" strokeweight="1.25pt">
              <v:textbox style="mso-next-textbox:#_x0000_s1290;mso-fit-shape-to-text:t">
                <w:txbxContent>
                  <w:p w:rsidR="008D6249" w:rsidRPr="00336DCF" w:rsidRDefault="008D6249" w:rsidP="00D24064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36DCF">
                      <w:rPr>
                        <w:rFonts w:ascii="Times New Roman" w:hAnsi="Times New Roman" w:cs="Times New Roman"/>
                      </w:rPr>
                      <w:t>Склад оборотных агрегатов</w:t>
                    </w:r>
                  </w:p>
                </w:txbxContent>
              </v:textbox>
            </v:rect>
            <v:line id="_x0000_s1291" style="position:absolute" from="5940,8514" to="5940,8790" strokeweight="1.25pt">
              <v:stroke endarrow="block"/>
            </v:line>
            <v:line id="_x0000_s1292" style="position:absolute;flip:y" from="9180,7434" to="9181,8154" strokeweight="1.25pt">
              <o:lock v:ext="edit" aspectratio="t"/>
            </v:line>
            <v:line id="_x0000_s1293" style="position:absolute" from="7560,8154" to="9180,8154" strokeweight="1.25pt">
              <v:stroke startarrow="block"/>
            </v:line>
          </v:group>
        </w:pict>
      </w:r>
    </w:p>
    <w:p w:rsidR="00D24064" w:rsidRDefault="00D24064" w:rsidP="00D24064">
      <w:pPr>
        <w:tabs>
          <w:tab w:val="left" w:pos="900"/>
          <w:tab w:val="left" w:pos="5475"/>
        </w:tabs>
      </w:pPr>
    </w:p>
    <w:p w:rsidR="00D24064" w:rsidRDefault="00871144" w:rsidP="00D24064">
      <w:r>
        <w:rPr>
          <w:noProof/>
        </w:rPr>
        <w:pict>
          <v:line id="_x0000_s1233" style="position:absolute;z-index:251660800" from="225pt,102.6pt" to="225pt,120.6pt"/>
        </w:pict>
      </w:r>
    </w:p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Pr="00E648CA" w:rsidRDefault="00D24064" w:rsidP="00D24064"/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 w:rsidRPr="00E648CA">
        <w:rPr>
          <w:rFonts w:ascii="Times New Roman" w:hAnsi="Times New Roman" w:cs="Times New Roman"/>
          <w:b/>
        </w:rPr>
        <w:t>Приложение 2</w:t>
      </w:r>
    </w:p>
    <w:p w:rsidR="00D24064" w:rsidRPr="0096395E" w:rsidRDefault="00D24064" w:rsidP="00D24064">
      <w:pPr>
        <w:tabs>
          <w:tab w:val="left" w:pos="900"/>
          <w:tab w:val="left" w:pos="5475"/>
        </w:tabs>
        <w:jc w:val="center"/>
        <w:rPr>
          <w:rFonts w:ascii="Times New Roman" w:hAnsi="Times New Roman" w:cs="Times New Roman"/>
          <w:b/>
        </w:rPr>
      </w:pPr>
      <w:r w:rsidRPr="0096395E">
        <w:rPr>
          <w:rFonts w:ascii="Times New Roman" w:hAnsi="Times New Roman" w:cs="Times New Roman"/>
          <w:b/>
        </w:rPr>
        <w:t>Схема технологического процесса технического обслуживания автомобилей в зоне ТО</w:t>
      </w:r>
    </w:p>
    <w:p w:rsidR="00D24064" w:rsidRDefault="00871144" w:rsidP="00D24064">
      <w:pPr>
        <w:jc w:val="right"/>
        <w:rPr>
          <w:rFonts w:ascii="Times New Roman" w:hAnsi="Times New Roman" w:cs="Times New Roman"/>
          <w:b/>
        </w:rPr>
      </w:pPr>
      <w:r w:rsidRPr="00871144">
        <w:rPr>
          <w:rFonts w:ascii="Times New Roman" w:hAnsi="Times New Roman" w:cs="Times New Roman"/>
          <w:noProof/>
        </w:rPr>
        <w:pict>
          <v:group id="_x0000_s1234" style="position:absolute;left:0;text-align:left;margin-left:23pt;margin-top:.4pt;width:333pt;height:441pt;z-index:251661824" coordorigin="181,1452" coordsize="6660,8820">
            <v:line id="_x0000_s1235" style="position:absolute" from="1261,9192" to="1261,9552" strokeweight="1.25pt">
              <v:stroke dashstyle="dash"/>
            </v:line>
            <v:group id="_x0000_s1236" style="position:absolute;left:181;top:1452;width:6660;height:8820" coordorigin="1260,1674" coordsize="6660,8820">
              <v:group id="_x0000_s1237" style="position:absolute;left:1260;top:1674;width:6660;height:8280" coordorigin="1260,1674" coordsize="6660,8280">
                <v:group id="_x0000_s1238" style="position:absolute;left:3780;top:1674;width:4140;height:7200" coordorigin="3780,1674" coordsize="4140,7200">
                  <v:group id="_x0000_s1239" style="position:absolute;left:3780;top:1674;width:4140;height:7200" coordorigin="3780,1674" coordsize="4140,7200">
                    <v:rect id="_x0000_s1240" style="position:absolute;left:3780;top:2934;width:4140;height:5940" strokeweight="1.25pt">
                      <v:stroke dashstyle="dash"/>
                    </v:rect>
                    <v:rect id="_x0000_s1241" style="position:absolute;left:4320;top:2214;width:2880;height:540" strokeweight="1.25pt">
                      <v:textbox style="mso-next-textbox:#_x0000_s1241">
                        <w:txbxContent>
                          <w:p w:rsidR="008D6249" w:rsidRPr="002E3955" w:rsidRDefault="008D6249" w:rsidP="00D240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3955">
                              <w:rPr>
                                <w:rFonts w:ascii="Times New Roman" w:hAnsi="Times New Roman" w:cs="Times New Roman"/>
                              </w:rPr>
                              <w:t>Зона ожидания ТО</w:t>
                            </w:r>
                          </w:p>
                        </w:txbxContent>
                      </v:textbox>
                    </v:rect>
                    <v:line id="_x0000_s1242" style="position:absolute" from="5760,1674" to="5760,2214" strokeweight="1.25pt">
                      <v:stroke endarrow="block"/>
                    </v:line>
                    <v:line id="_x0000_s1243" style="position:absolute" from="5760,2754" to="5760,3114" strokeweight="1.25pt"/>
                    <v:rect id="_x0000_s1244" style="position:absolute;left:4320;top:3114;width:2880;height:900" strokeweight="1.25pt">
                      <v:textbox style="mso-next-textbox:#_x0000_s1244">
                        <w:txbxContent>
                          <w:p w:rsidR="008D6249" w:rsidRPr="002E3955" w:rsidRDefault="008D6249" w:rsidP="00D240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3955">
                              <w:rPr>
                                <w:rFonts w:ascii="Times New Roman" w:hAnsi="Times New Roman" w:cs="Times New Roman"/>
                              </w:rPr>
                              <w:t>Контрольно-диагностические работы</w:t>
                            </w:r>
                          </w:p>
                        </w:txbxContent>
                      </v:textbox>
                    </v:rect>
                  </v:group>
                  <v:rect id="_x0000_s1245" style="position:absolute;left:4320;top:4374;width:2880;height:540" strokeweight="1.25pt">
                    <v:textbox style="mso-next-textbox:#_x0000_s1245">
                      <w:txbxContent>
                        <w:p w:rsidR="008D6249" w:rsidRPr="002E3955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Крепежные работы</w:t>
                          </w:r>
                        </w:p>
                      </w:txbxContent>
                    </v:textbox>
                  </v:rect>
                  <v:line id="_x0000_s1246" style="position:absolute" from="5760,4914" to="5760,5274" strokeweight="1.25pt"/>
                  <v:rect id="_x0000_s1247" style="position:absolute;left:4320;top:5274;width:2880;height:540" strokeweight="1.25pt">
                    <v:textbox style="mso-next-textbox:#_x0000_s1247">
                      <w:txbxContent>
                        <w:p w:rsidR="008D6249" w:rsidRPr="002E3955" w:rsidRDefault="008D6249" w:rsidP="00D2406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Регулировочные работы</w:t>
                          </w:r>
                        </w:p>
                      </w:txbxContent>
                    </v:textbox>
                  </v:rect>
                  <v:line id="_x0000_s1248" style="position:absolute" from="5760,5814" to="5760,6174" strokeweight="1.25pt"/>
                  <v:rect id="_x0000_s1249" style="position:absolute;left:4320;top:6174;width:2880;height:720" strokeweight="1.25pt">
                    <v:textbox style="mso-next-textbox:#_x0000_s1249">
                      <w:txbxContent>
                        <w:p w:rsidR="008D6249" w:rsidRPr="002E3955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Электротехнические работы</w:t>
                          </w:r>
                        </w:p>
                      </w:txbxContent>
                    </v:textbox>
                  </v:rect>
                  <v:line id="_x0000_s1250" style="position:absolute" from="5760,6894" to="5760,7254" strokeweight="1.25pt"/>
                  <v:rect id="_x0000_s1251" style="position:absolute;left:4320;top:7254;width:2880;height:540" strokeweight="1.25pt">
                    <v:textbox style="mso-next-textbox:#_x0000_s1251">
                      <w:txbxContent>
                        <w:p w:rsidR="008D6249" w:rsidRPr="002E3955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Шинные работы</w:t>
                          </w:r>
                        </w:p>
                      </w:txbxContent>
                    </v:textbox>
                  </v:rect>
                  <v:line id="_x0000_s1252" style="position:absolute" from="5760,7794" to="5760,8154" strokeweight="1.25pt"/>
                  <v:rect id="_x0000_s1253" style="position:absolute;left:4320;top:8154;width:2880;height:540" strokeweight="1.25pt">
                    <v:textbox style="mso-next-textbox:#_x0000_s1253">
                      <w:txbxContent>
                        <w:p w:rsidR="008D6249" w:rsidRPr="002E3955" w:rsidRDefault="008D6249" w:rsidP="00D2406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2E3955">
                            <w:rPr>
                              <w:rFonts w:ascii="Times New Roman" w:hAnsi="Times New Roman" w:cs="Times New Roman"/>
                            </w:rPr>
                            <w:t>Смазочные работы</w:t>
                          </w:r>
                        </w:p>
                      </w:txbxContent>
                    </v:textbox>
                  </v:rect>
                </v:group>
                <v:line id="_x0000_s1254" style="position:absolute" from="5760,8694" to="5760,9414" strokeweight="1.25pt"/>
                <v:rect id="_x0000_s1255" style="position:absolute;left:4320;top:9414;width:2880;height:540" strokeweight="1.25pt">
                  <v:textbox style="mso-next-textbox:#_x0000_s1255">
                    <w:txbxContent>
                      <w:p w:rsidR="008D6249" w:rsidRPr="002E3955" w:rsidRDefault="008D6249" w:rsidP="00D2406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3955">
                          <w:rPr>
                            <w:rFonts w:ascii="Times New Roman" w:hAnsi="Times New Roman" w:cs="Times New Roman"/>
                          </w:rPr>
                          <w:t>Хранение автомобилей</w:t>
                        </w:r>
                      </w:p>
                    </w:txbxContent>
                  </v:textbox>
                </v:rect>
                <v:line id="_x0000_s1256" style="position:absolute;flip:x" from="3240,9054" to="5760,9054" strokeweight="1.25pt">
                  <v:stroke dashstyle="dash" endarrow="block"/>
                </v:line>
                <v:rect id="_x0000_s1257" style="position:absolute;left:1260;top:8874;width:1980;height:540" strokeweight="1.25pt">
                  <v:textbox style="mso-next-textbox:#_x0000_s1257">
                    <w:txbxContent>
                      <w:p w:rsidR="008D6249" w:rsidRPr="002E3955" w:rsidRDefault="008D6249" w:rsidP="00D2406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3955">
                          <w:rPr>
                            <w:rFonts w:ascii="Times New Roman" w:hAnsi="Times New Roman" w:cs="Times New Roman"/>
                          </w:rPr>
                          <w:t>Контроль ОТК</w:t>
                        </w:r>
                      </w:p>
                    </w:txbxContent>
                  </v:textbox>
                </v:rect>
                <v:line id="_x0000_s1258" style="position:absolute" from="2340,9774" to="4320,9774" strokeweight="1.25pt">
                  <v:stroke dashstyle="dash" endarrow="block"/>
                </v:line>
              </v:group>
              <v:line id="_x0000_s1259" style="position:absolute" from="5760,9954" to="5760,10494" strokeweight="1.25pt">
                <v:stroke endarrow="block"/>
              </v:line>
            </v:group>
          </v:group>
        </w:pict>
      </w: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Pr="00080AF2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 w:rsidRPr="00080AF2">
        <w:rPr>
          <w:rFonts w:ascii="Times New Roman" w:hAnsi="Times New Roman" w:cs="Times New Roman"/>
          <w:b/>
        </w:rPr>
        <w:t xml:space="preserve">Приложение </w:t>
      </w:r>
      <w:r>
        <w:rPr>
          <w:rFonts w:ascii="Times New Roman" w:hAnsi="Times New Roman" w:cs="Times New Roman"/>
          <w:b/>
        </w:rPr>
        <w:t xml:space="preserve"> </w:t>
      </w:r>
      <w:r w:rsidRPr="00080AF2">
        <w:rPr>
          <w:rFonts w:ascii="Times New Roman" w:hAnsi="Times New Roman" w:cs="Times New Roman"/>
          <w:b/>
        </w:rPr>
        <w:t>3</w:t>
      </w:r>
    </w:p>
    <w:p w:rsidR="00D24064" w:rsidRPr="00080AF2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080AF2">
        <w:rPr>
          <w:rFonts w:ascii="Times New Roman" w:hAnsi="Times New Roman" w:cs="Times New Roman"/>
        </w:rPr>
        <w:t>Распределение трудоемкости ТО и ТР автомобилей по видам работ (по ОНТП-01-86), %</w:t>
      </w:r>
    </w:p>
    <w:tbl>
      <w:tblPr>
        <w:tblW w:w="8842" w:type="dxa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3"/>
        <w:gridCol w:w="1276"/>
        <w:gridCol w:w="1134"/>
        <w:gridCol w:w="1276"/>
        <w:gridCol w:w="1417"/>
        <w:gridCol w:w="1396"/>
      </w:tblGrid>
      <w:tr w:rsidR="00D24064" w:rsidRPr="009A0D1E" w:rsidTr="00FF0EC7">
        <w:tc>
          <w:tcPr>
            <w:tcW w:w="2343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ind w:right="-2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Легковые автомобили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</w:t>
            </w: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бусы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Грузовые автомобили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Внедорожные автомобили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 xml:space="preserve">Прицепы и </w:t>
            </w:r>
            <w:r w:rsidRPr="00080A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полуприцепы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ЕЖЕДНЕВНОЕ ОБСЛУЖИВАНИЕ</w:t>
            </w:r>
          </w:p>
        </w:tc>
      </w:tr>
      <w:tr w:rsidR="00D24064" w:rsidRPr="009A0D1E" w:rsidTr="00FF0EC7">
        <w:trPr>
          <w:trHeight w:val="253"/>
        </w:trPr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Уборочные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80-90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80-90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70-90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70-80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Моечные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10-30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20-30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25-40</w:t>
            </w:r>
          </w:p>
        </w:tc>
      </w:tr>
      <w:tr w:rsidR="00D24064" w:rsidRPr="009A0D1E" w:rsidTr="00FF0EC7">
        <w:trPr>
          <w:trHeight w:val="281"/>
        </w:trPr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ПЕРВОЕ ТЕХНИЧЕСКОЕ ОБСЛУЖИВАНИЕ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Диагностические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12-16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Крепежные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40-48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44-52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32-38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33-39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35-45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Регулировочные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8,5-10,5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Смазочные, заправочно-очистительные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9-21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16-26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20-26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20-26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Электротехнические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10-13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По системе питания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3-6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Шинные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ВТОРОЕ ТЕХНИЧЕСКОЕ ОБСЛУЖИВАНИЕ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Диагностические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Крепежные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36-40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46-52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33-37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38-42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60-66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Регулировочные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18-24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Смазочные, заправочно-очистительные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14-18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14-16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Электротехнические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1-1,5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По системе питания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Шинные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Кузовные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18-22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Работы, выполняемые на постах зоны ремонта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Диагностические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1,5-2,0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1,5-2,0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1,5-2,0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1,5-2,0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Регулировочные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3,5-4,5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1,5-2,0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0,6-1,5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Разборочно-сборочные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28-32</w:t>
            </w:r>
          </w:p>
        </w:tc>
        <w:tc>
          <w:tcPr>
            <w:tcW w:w="1134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</w:p>
        </w:tc>
        <w:tc>
          <w:tcPr>
            <w:tcW w:w="1276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32-37</w:t>
            </w:r>
          </w:p>
        </w:tc>
        <w:tc>
          <w:tcPr>
            <w:tcW w:w="1417" w:type="dxa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29-32</w:t>
            </w:r>
          </w:p>
        </w:tc>
        <w:tc>
          <w:tcPr>
            <w:tcW w:w="1396" w:type="dxa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28-31</w:t>
            </w:r>
          </w:p>
        </w:tc>
      </w:tr>
      <w:tr w:rsidR="00D24064" w:rsidRPr="009A0D1E" w:rsidTr="00FF0EC7">
        <w:tc>
          <w:tcPr>
            <w:tcW w:w="8842" w:type="dxa"/>
            <w:gridSpan w:val="6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Работы, выполняемые в цехах (и частично на постах)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Агрегатные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16-18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18-20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- по ремонту двигателя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6,5-7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 ремонту сцепления, карданной передачи, стояночной тормозной системы, редуктора, подъемного механизма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5,0-5,5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4,5-5,0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- по ремонту рулевого управления, переднего и заднего мостов, тормозных систем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4,5-5,0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5,5-6,0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6,0-6,5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5,5-6,0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Слесарномеханические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Электротехнические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4,0-4,5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4,5-7,0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Аккумуляторные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Ремонт приборов системы питания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2,0-2,5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3,0-4,5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Шиномонтажные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2,0-2,5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9 -11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Вулканизационные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Кузнечно-рессорные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Медницкие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1,5-2,5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Сварочные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Жестяницкие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Сварочно-жестяницкие (постовые)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Арматурные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3,5-4,5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Деревообрабатывающие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16-18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Обойные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0,5-1,5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Малярные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2,5-3,5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</w:tr>
      <w:tr w:rsidR="00D24064" w:rsidRPr="009A0D1E" w:rsidTr="00FF0EC7">
        <w:tc>
          <w:tcPr>
            <w:tcW w:w="2343" w:type="dxa"/>
          </w:tcPr>
          <w:p w:rsidR="00D24064" w:rsidRPr="00080AF2" w:rsidRDefault="00D24064" w:rsidP="00FF0E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center"/>
          </w:tcPr>
          <w:p w:rsidR="00D24064" w:rsidRPr="00080AF2" w:rsidRDefault="00D24064" w:rsidP="00FF0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96" w:type="dxa"/>
            <w:vAlign w:val="center"/>
          </w:tcPr>
          <w:p w:rsidR="00D24064" w:rsidRPr="00080AF2" w:rsidRDefault="00D24064" w:rsidP="00FF0E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0AF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4</w:t>
      </w:r>
    </w:p>
    <w:p w:rsidR="00D24064" w:rsidRDefault="00D24064" w:rsidP="00D24064">
      <w:pPr>
        <w:pStyle w:val="Default"/>
        <w:spacing w:line="360" w:lineRule="auto"/>
        <w:jc w:val="center"/>
        <w:rPr>
          <w:sz w:val="22"/>
          <w:szCs w:val="22"/>
        </w:rPr>
      </w:pPr>
      <w:r w:rsidRPr="00525B5E">
        <w:rPr>
          <w:sz w:val="22"/>
          <w:szCs w:val="22"/>
        </w:rPr>
        <w:t>Перечень основного технологического оборудования, рекомендованного для производственных участков городских универсальных СТОА</w:t>
      </w:r>
    </w:p>
    <w:p w:rsidR="00D24064" w:rsidRPr="002E09DD" w:rsidRDefault="00D24064" w:rsidP="00D24064">
      <w:pPr>
        <w:pStyle w:val="Default"/>
        <w:spacing w:line="360" w:lineRule="auto"/>
        <w:jc w:val="center"/>
        <w:rPr>
          <w:sz w:val="22"/>
          <w:szCs w:val="22"/>
        </w:rPr>
      </w:pPr>
    </w:p>
    <w:p w:rsidR="00D24064" w:rsidRDefault="00D24064" w:rsidP="00D24064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055746" cy="7803842"/>
            <wp:effectExtent l="19050" t="0" r="2154" b="0"/>
            <wp:docPr id="48" name="Рисунок 5" descr="C:\Users\user\Pictures\2015-08-10 ввла\вв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8-10 ввла\ввла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25" cy="78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pStyle w:val="Default"/>
        <w:jc w:val="right"/>
        <w:rPr>
          <w:sz w:val="22"/>
          <w:szCs w:val="22"/>
        </w:rPr>
      </w:pPr>
    </w:p>
    <w:p w:rsidR="00D24064" w:rsidRDefault="00D24064" w:rsidP="00D24064">
      <w:pPr>
        <w:pStyle w:val="Default"/>
        <w:jc w:val="right"/>
        <w:rPr>
          <w:sz w:val="22"/>
          <w:szCs w:val="22"/>
        </w:rPr>
      </w:pPr>
    </w:p>
    <w:p w:rsidR="00D24064" w:rsidRDefault="00D24064" w:rsidP="00D24064">
      <w:pPr>
        <w:pStyle w:val="Default"/>
        <w:jc w:val="right"/>
        <w:rPr>
          <w:sz w:val="22"/>
          <w:szCs w:val="22"/>
        </w:rPr>
      </w:pPr>
    </w:p>
    <w:p w:rsidR="00D24064" w:rsidRPr="00C37DB7" w:rsidRDefault="00D24064" w:rsidP="00D24064">
      <w:pPr>
        <w:pStyle w:val="Default"/>
        <w:jc w:val="both"/>
        <w:rPr>
          <w:sz w:val="22"/>
          <w:szCs w:val="22"/>
        </w:rPr>
      </w:pPr>
      <w:r w:rsidRPr="00C37DB7">
        <w:rPr>
          <w:sz w:val="22"/>
          <w:szCs w:val="22"/>
        </w:rPr>
        <w:t>Продолжение таблицы</w:t>
      </w:r>
    </w:p>
    <w:p w:rsidR="00D24064" w:rsidRPr="00397C3D" w:rsidRDefault="00D24064" w:rsidP="00D24064">
      <w:pPr>
        <w:pStyle w:val="Default"/>
        <w:jc w:val="center"/>
        <w:rPr>
          <w:sz w:val="22"/>
          <w:szCs w:val="22"/>
          <w:highlight w:val="yellow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98870" cy="8731860"/>
            <wp:effectExtent l="19050" t="0" r="0" b="0"/>
            <wp:docPr id="49" name="Рисунок 7" descr="C:\Users\user\Pictures\2015-08-10 ододло\одод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8-10 ододло\ододло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09" cy="873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rPr>
          <w:rFonts w:ascii="Times New Roman" w:hAnsi="Times New Roman" w:cs="Times New Roman"/>
        </w:rPr>
      </w:pPr>
      <w:r w:rsidRPr="005C6713">
        <w:rPr>
          <w:rFonts w:ascii="Times New Roman" w:hAnsi="Times New Roman" w:cs="Times New Roman"/>
        </w:rPr>
        <w:t>Продолжение таблицы</w:t>
      </w: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98870" cy="8392074"/>
            <wp:effectExtent l="19050" t="0" r="0" b="0"/>
            <wp:docPr id="50" name="Рисунок 8" descr="C:\Users\user\Pictures\2015-08-10 нглен\нгл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8-10 нглен\нглен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0" cy="839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  <w:r w:rsidRPr="005C6713">
        <w:rPr>
          <w:rFonts w:ascii="Times New Roman" w:hAnsi="Times New Roman" w:cs="Times New Roman"/>
        </w:rPr>
        <w:t>Продолжение таблицы</w:t>
      </w: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23941" cy="8615740"/>
            <wp:effectExtent l="19050" t="0" r="0" b="0"/>
            <wp:docPr id="51" name="Рисунок 9" descr="C:\Users\user\Pictures\2015-08-10 глгнлап\глгнл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8-10 глгнлап\глгнлап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29" cy="86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 таблицы</w:t>
      </w:r>
    </w:p>
    <w:p w:rsidR="00D24064" w:rsidRPr="005C6713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54160" cy="8867881"/>
            <wp:effectExtent l="19050" t="0" r="0" b="0"/>
            <wp:docPr id="52" name="Рисунок 10" descr="C:\Users\user\Pictures\2015-08-10 аглгнлн\аглгнл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8-10 аглгнлн\аглгнлн 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38" cy="88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rPr>
          <w:rFonts w:ascii="Times New Roman" w:hAnsi="Times New Roman" w:cs="Times New Roman"/>
        </w:rPr>
      </w:pPr>
      <w:r w:rsidRPr="00C81BA4">
        <w:rPr>
          <w:rFonts w:ascii="Times New Roman" w:hAnsi="Times New Roman" w:cs="Times New Roman"/>
        </w:rPr>
        <w:t>Продолжение таблицы</w:t>
      </w: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79732" cy="8732051"/>
            <wp:effectExtent l="19050" t="0" r="0" b="0"/>
            <wp:docPr id="53" name="Рисунок 11" descr="C:\Users\user\Pictures\2015-08-10 оуеновео\оуенове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8-10 оуеновео\оуеновео 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44" cy="87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rPr>
          <w:rFonts w:ascii="Times New Roman" w:hAnsi="Times New Roman" w:cs="Times New Roman"/>
        </w:rPr>
      </w:pP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Продолжение таблицы</w:t>
      </w:r>
    </w:p>
    <w:p w:rsidR="00D24064" w:rsidRPr="00C81BA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34913" cy="4424122"/>
            <wp:effectExtent l="19050" t="0" r="3987" b="0"/>
            <wp:docPr id="54" name="Рисунок 12" descr="C:\Users\user\Pictures\2015-08-10 впоол\впо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8-10 впоол\впоол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9" cy="44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5</w:t>
      </w:r>
    </w:p>
    <w:p w:rsidR="00D24064" w:rsidRDefault="00D24064" w:rsidP="00D24064">
      <w:pPr>
        <w:jc w:val="center"/>
        <w:rPr>
          <w:rFonts w:ascii="Times New Roman" w:hAnsi="Times New Roman" w:cs="Times New Roman"/>
          <w:b/>
        </w:rPr>
      </w:pPr>
      <w:r w:rsidRPr="0096395E">
        <w:rPr>
          <w:rFonts w:ascii="Times New Roman" w:hAnsi="Times New Roman" w:cs="Times New Roman"/>
          <w:b/>
        </w:rPr>
        <w:lastRenderedPageBreak/>
        <w:t>Примеры компоновок участков</w:t>
      </w:r>
      <w:r>
        <w:rPr>
          <w:rFonts w:ascii="Times New Roman" w:hAnsi="Times New Roman" w:cs="Times New Roman"/>
          <w:b/>
        </w:rPr>
        <w:t>:</w:t>
      </w:r>
    </w:p>
    <w:p w:rsidR="00D24064" w:rsidRPr="0096395E" w:rsidRDefault="00D24064" w:rsidP="00D24064">
      <w:pPr>
        <w:jc w:val="center"/>
        <w:rPr>
          <w:rFonts w:ascii="Times New Roman" w:hAnsi="Times New Roman" w:cs="Times New Roman"/>
        </w:rPr>
      </w:pPr>
      <w:r w:rsidRPr="0096395E">
        <w:rPr>
          <w:rFonts w:ascii="Times New Roman" w:hAnsi="Times New Roman" w:cs="Times New Roman"/>
        </w:rPr>
        <w:t>Пример 1</w:t>
      </w:r>
      <w:r>
        <w:rPr>
          <w:rFonts w:ascii="Times New Roman" w:hAnsi="Times New Roman" w:cs="Times New Roman"/>
        </w:rPr>
        <w:t xml:space="preserve"> - </w:t>
      </w:r>
      <w:r w:rsidRPr="0096395E">
        <w:rPr>
          <w:rFonts w:ascii="Times New Roman" w:hAnsi="Times New Roman" w:cs="Times New Roman"/>
        </w:rPr>
        <w:t>агрегатное отделение на 250 автомобилей</w:t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 w:rsidRPr="00F65A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701266" cy="8239580"/>
            <wp:effectExtent l="19050" t="0" r="0" b="0"/>
            <wp:docPr id="55" name="Рисунок 14" descr="C:\Users\user\Pictures\2015-08-10 зз\з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08-10 зз\зз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39" cy="82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2 – агрегатный цех</w:t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79648" cy="8612372"/>
            <wp:effectExtent l="19050" t="0" r="0" b="0"/>
            <wp:docPr id="56" name="Рисунок 15" descr="C:\Users\user\Pictures\2015-08-10 орьмлорьб\орьмлорь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08-10 орьмлорьб\орьмлорьб 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82" cy="8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3 – участки топливной аппаратуры и электрооборудования</w:t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60060" cy="8314661"/>
            <wp:effectExtent l="19050" t="0" r="0" b="0"/>
            <wp:docPr id="57" name="Рисунок 16" descr="C:\Users\user\Pictures\2015-08-10 ттт\т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08-10 ттт\ттт 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53" cy="8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4 -  кузовной участок</w:t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38535" cy="7751135"/>
            <wp:effectExtent l="19050" t="0" r="0" b="0"/>
            <wp:docPr id="58" name="Рисунок 17" descr="C:\Users\user\Pictures\2015-08-10 88888\88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5-08-10 88888\88888 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50" cy="775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 w:rsidRPr="0096395E">
        <w:rPr>
          <w:rFonts w:ascii="Times New Roman" w:hAnsi="Times New Roman" w:cs="Times New Roman"/>
        </w:rPr>
        <w:t xml:space="preserve">Пример 5 </w:t>
      </w:r>
      <w:r>
        <w:rPr>
          <w:rFonts w:ascii="Times New Roman" w:hAnsi="Times New Roman" w:cs="Times New Roman"/>
        </w:rPr>
        <w:t>–</w:t>
      </w:r>
      <w:r w:rsidRPr="009639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шиномонтажный  участок  легковой  СТОА</w:t>
      </w:r>
    </w:p>
    <w:p w:rsidR="00D24064" w:rsidRPr="0096395E" w:rsidRDefault="00D24064" w:rsidP="00D2406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66811" cy="4789859"/>
            <wp:effectExtent l="19050" t="0" r="0" b="0"/>
            <wp:docPr id="59" name="Рисунок 1" descr="C:\Users\user\Pictures\2015-08-11 олиттл\олитт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8-11 олиттл\олиттл 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00" cy="47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356675" cy="3040912"/>
            <wp:effectExtent l="19050" t="0" r="6025" b="0"/>
            <wp:docPr id="60" name="Рисунок 2" descr="C:\Users\user\Pictures\2015-08-11 08777\08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8-11 08777\08777 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19" cy="30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tabs>
          <w:tab w:val="center" w:pos="4677"/>
          <w:tab w:val="left" w:pos="77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B732D">
        <w:rPr>
          <w:rFonts w:ascii="Times New Roman" w:hAnsi="Times New Roman" w:cs="Times New Roman"/>
        </w:rPr>
        <w:t>Пример 6 – шиномонтажный участок смешанной АТО</w:t>
      </w:r>
      <w:r>
        <w:rPr>
          <w:rFonts w:ascii="Times New Roman" w:hAnsi="Times New Roman" w:cs="Times New Roman"/>
        </w:rPr>
        <w:tab/>
      </w:r>
    </w:p>
    <w:p w:rsidR="00D24064" w:rsidRDefault="00D24064" w:rsidP="00D24064">
      <w:pPr>
        <w:tabs>
          <w:tab w:val="center" w:pos="4677"/>
          <w:tab w:val="left" w:pos="77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97153" cy="4880344"/>
            <wp:effectExtent l="19050" t="0" r="8447" b="0"/>
            <wp:docPr id="61" name="Рисунок 3" descr="C:\Users\user\Pictures\2015-08-11 лдоджьд\лдоджь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8-11 лдоджьд\лдоджьд 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11" cy="48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Pr="006B732D" w:rsidRDefault="00D24064" w:rsidP="00D24064">
      <w:pPr>
        <w:tabs>
          <w:tab w:val="center" w:pos="4677"/>
          <w:tab w:val="left" w:pos="77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15780" cy="2775098"/>
            <wp:effectExtent l="19050" t="0" r="4120" b="0"/>
            <wp:docPr id="62" name="Рисунок 4" descr="C:\Users\user\Pictures\2015-08-11 впро\вп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8-11 впро\впро 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86" cy="27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</w:p>
    <w:p w:rsidR="00D24064" w:rsidRDefault="00D24064" w:rsidP="00D24064">
      <w:pPr>
        <w:jc w:val="center"/>
        <w:rPr>
          <w:rFonts w:ascii="Times New Roman" w:hAnsi="Times New Roman" w:cs="Times New Roman"/>
        </w:rPr>
      </w:pPr>
      <w:r w:rsidRPr="008D1EF5">
        <w:rPr>
          <w:rFonts w:ascii="Times New Roman" w:hAnsi="Times New Roman" w:cs="Times New Roman"/>
        </w:rPr>
        <w:t>Пример 7 – планировка участка УМР</w:t>
      </w:r>
    </w:p>
    <w:p w:rsidR="00D24064" w:rsidRDefault="00D24064" w:rsidP="00D24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62504" cy="3540642"/>
            <wp:effectExtent l="19050" t="0" r="0" b="0"/>
            <wp:docPr id="63" name="Рисунок 6" descr="C:\Users\user\Pictures\2015-08-11 ьтбьь\ьтбь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8-11 ьтбьь\ьтбьь 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43" cy="35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381750" cy="4199934"/>
            <wp:effectExtent l="19050" t="0" r="0" b="0"/>
            <wp:docPr id="64" name="Рисунок 7" descr="C:\Users\user\Pictures\2015-08-11 гпгшп\гпгш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8-11 гпгшп\гпгшп 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91" cy="419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64" w:rsidRPr="008D1EF5" w:rsidRDefault="00D24064" w:rsidP="00D24064">
      <w:pPr>
        <w:jc w:val="both"/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6</w:t>
      </w:r>
    </w:p>
    <w:p w:rsidR="00D24064" w:rsidRPr="00A14BF5" w:rsidRDefault="00D24064" w:rsidP="00D24064">
      <w:pPr>
        <w:jc w:val="right"/>
        <w:rPr>
          <w:rFonts w:ascii="Times New Roman" w:hAnsi="Times New Roman" w:cs="Times New Roman"/>
        </w:rPr>
      </w:pPr>
      <w:r w:rsidRPr="00A14BF5">
        <w:rPr>
          <w:rFonts w:ascii="Times New Roman" w:hAnsi="Times New Roman" w:cs="Times New Roman"/>
          <w:bCs/>
        </w:rPr>
        <w:lastRenderedPageBreak/>
        <w:t>Влияние повышения уровня механизации на сокращение потерь времени ТО и ТР</w:t>
      </w:r>
    </w:p>
    <w:p w:rsidR="00D24064" w:rsidRDefault="00D24064" w:rsidP="00D24064">
      <w:pPr>
        <w:jc w:val="right"/>
        <w:rPr>
          <w:rFonts w:ascii="Times New Roman" w:hAnsi="Times New Roman" w:cs="Times New Roman"/>
        </w:rPr>
      </w:pPr>
    </w:p>
    <w:tbl>
      <w:tblPr>
        <w:tblW w:w="9655" w:type="dxa"/>
        <w:tblCellMar>
          <w:left w:w="0" w:type="dxa"/>
          <w:right w:w="0" w:type="dxa"/>
        </w:tblCellMar>
        <w:tblLook w:val="04A0"/>
      </w:tblPr>
      <w:tblGrid>
        <w:gridCol w:w="1576"/>
        <w:gridCol w:w="1984"/>
        <w:gridCol w:w="3402"/>
        <w:gridCol w:w="2693"/>
      </w:tblGrid>
      <w:tr w:rsidR="00D24064" w:rsidRPr="00AA7293" w:rsidTr="00FF0EC7">
        <w:trPr>
          <w:trHeight w:val="484"/>
        </w:trPr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27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Зона, участки 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05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Уровень механизации, % 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right="346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>Сокращение времени</w:t>
            </w:r>
            <w:r w:rsidRPr="00AA7293">
              <w:rPr>
                <w:rFonts w:ascii="Georgia" w:eastAsia="Times New Roman" w:hAnsi="Georgia" w:cs="Times New Roman"/>
                <w:i/>
                <w:iCs/>
                <w:color w:val="000000"/>
                <w:kern w:val="24"/>
              </w:rPr>
              <w:t xml:space="preserve"> Т,</w:t>
            </w: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 % </w:t>
            </w:r>
          </w:p>
        </w:tc>
      </w:tr>
      <w:tr w:rsidR="00D24064" w:rsidRPr="00AA7293" w:rsidTr="00FF0EC7">
        <w:trPr>
          <w:trHeight w:val="836"/>
        </w:trPr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24064" w:rsidRPr="00AA7293" w:rsidRDefault="00D24064" w:rsidP="00FF0EC7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tabs>
                <w:tab w:val="center" w:pos="1116"/>
              </w:tabs>
              <w:spacing w:after="0" w:line="240" w:lineRule="auto"/>
              <w:ind w:left="403"/>
              <w:jc w:val="both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ab/>
              <w:t xml:space="preserve">по табелю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максимально возможный 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24064" w:rsidRPr="00AA7293" w:rsidRDefault="00D24064" w:rsidP="00FF0EC7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D24064" w:rsidRPr="00AA7293" w:rsidTr="00FF0EC7">
        <w:trPr>
          <w:trHeight w:val="484"/>
        </w:trPr>
        <w:tc>
          <w:tcPr>
            <w:tcW w:w="9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tabs>
                <w:tab w:val="left" w:pos="6570"/>
              </w:tabs>
              <w:spacing w:after="0" w:line="240" w:lineRule="auto"/>
              <w:ind w:left="2304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i/>
                <w:iCs/>
                <w:color w:val="000000"/>
                <w:kern w:val="24"/>
              </w:rPr>
              <w:t xml:space="preserve">                             Грузовые автомобили</w:t>
            </w:r>
            <w:r w:rsidRPr="00AA7293">
              <w:rPr>
                <w:rFonts w:ascii="Georgia" w:eastAsia="Times New Roman" w:hAnsi="Georgia" w:cs="Times New Roman"/>
                <w:i/>
                <w:iCs/>
                <w:color w:val="000000"/>
                <w:kern w:val="24"/>
              </w:rPr>
              <w:tab/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ЕО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31,1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59,61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22,5 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ТО-1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38,7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46,9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3,9 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ТО-2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30,8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62,0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17,71 </w:t>
            </w:r>
          </w:p>
        </w:tc>
      </w:tr>
      <w:tr w:rsidR="00D24064" w:rsidRPr="00AA7293" w:rsidTr="00FF0EC7">
        <w:trPr>
          <w:trHeight w:val="389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  <w:lang w:val="en-US"/>
              </w:rPr>
              <w:t>TP</w:t>
            </w: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23,0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54,3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20,1 </w:t>
            </w:r>
          </w:p>
        </w:tc>
      </w:tr>
      <w:tr w:rsidR="00D24064" w:rsidRPr="00AA7293" w:rsidTr="00FF0EC7">
        <w:trPr>
          <w:trHeight w:val="389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461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Участки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28,3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45,2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28,0 </w:t>
            </w:r>
          </w:p>
        </w:tc>
      </w:tr>
      <w:tr w:rsidR="00D24064" w:rsidRPr="00AA7293" w:rsidTr="00FF0EC7">
        <w:trPr>
          <w:trHeight w:val="389"/>
        </w:trPr>
        <w:tc>
          <w:tcPr>
            <w:tcW w:w="9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2779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i/>
                <w:iCs/>
                <w:color w:val="000000"/>
                <w:kern w:val="24"/>
              </w:rPr>
              <w:t xml:space="preserve">                                   Автобусы</w:t>
            </w:r>
          </w:p>
        </w:tc>
      </w:tr>
      <w:tr w:rsidR="00D24064" w:rsidRPr="00AA7293" w:rsidTr="00FF0EC7">
        <w:trPr>
          <w:trHeight w:val="400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ЕО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70,8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91,5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6,0 </w:t>
            </w:r>
          </w:p>
        </w:tc>
      </w:tr>
      <w:tr w:rsidR="00D24064" w:rsidRPr="00AA7293" w:rsidTr="00FF0EC7">
        <w:trPr>
          <w:trHeight w:val="389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ТО-1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42,6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64,6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7,9 </w:t>
            </w:r>
          </w:p>
        </w:tc>
      </w:tr>
      <w:tr w:rsidR="00D24064" w:rsidRPr="00AA7293" w:rsidTr="00FF0EC7">
        <w:trPr>
          <w:trHeight w:val="400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ТО-2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35,5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46,5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spacing w:val="30"/>
                <w:kern w:val="24"/>
              </w:rPr>
              <w:t>4,3</w:t>
            </w: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 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  <w:lang w:val="en-US"/>
              </w:rPr>
              <w:t>TP</w:t>
            </w: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16,0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38,4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15,5 </w:t>
            </w:r>
          </w:p>
        </w:tc>
      </w:tr>
      <w:tr w:rsidR="00D24064" w:rsidRPr="00AA7293" w:rsidTr="00FF0EC7">
        <w:trPr>
          <w:trHeight w:val="383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461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Участки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38,1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51,3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6,2 </w:t>
            </w:r>
          </w:p>
        </w:tc>
      </w:tr>
      <w:tr w:rsidR="00D24064" w:rsidRPr="00AA7293" w:rsidTr="00FF0EC7">
        <w:trPr>
          <w:trHeight w:val="400"/>
        </w:trPr>
        <w:tc>
          <w:tcPr>
            <w:tcW w:w="9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2304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i/>
                <w:iCs/>
                <w:color w:val="000000"/>
                <w:kern w:val="24"/>
              </w:rPr>
              <w:t xml:space="preserve">                               Легковые автомобили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ЕО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71,4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77,9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1,3 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ТО-1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28,7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53,7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6,4 </w:t>
            </w:r>
          </w:p>
        </w:tc>
      </w:tr>
      <w:tr w:rsidR="00D24064" w:rsidRPr="00AA7293" w:rsidTr="00FF0EC7">
        <w:trPr>
          <w:trHeight w:val="394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ТО-2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42,1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74,4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8,9 </w:t>
            </w:r>
          </w:p>
        </w:tc>
      </w:tr>
      <w:tr w:rsidR="00D24064" w:rsidRPr="00AA7293" w:rsidTr="00FF0EC7">
        <w:trPr>
          <w:trHeight w:val="400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  <w:lang w:val="en-US"/>
              </w:rPr>
              <w:t>TP</w:t>
            </w: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7,2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33,6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18,6 </w:t>
            </w:r>
          </w:p>
        </w:tc>
      </w:tr>
      <w:tr w:rsidR="00D24064" w:rsidRPr="00AA7293" w:rsidTr="00FF0EC7">
        <w:trPr>
          <w:trHeight w:val="410"/>
        </w:trPr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461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Участки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35,1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34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46,3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hideMark/>
          </w:tcPr>
          <w:p w:rsidR="00D24064" w:rsidRPr="00AA7293" w:rsidRDefault="00D24064" w:rsidP="00FF0EC7">
            <w:pPr>
              <w:spacing w:after="0" w:line="240" w:lineRule="auto"/>
              <w:ind w:left="662"/>
              <w:jc w:val="center"/>
              <w:rPr>
                <w:rFonts w:ascii="Arial" w:eastAsia="Times New Roman" w:hAnsi="Arial" w:cs="Arial"/>
              </w:rPr>
            </w:pPr>
            <w:r w:rsidRPr="00AA7293">
              <w:rPr>
                <w:rFonts w:ascii="Georgia" w:eastAsia="Times New Roman" w:hAnsi="Georgia" w:cs="Times New Roman"/>
                <w:color w:val="000000"/>
                <w:kern w:val="24"/>
              </w:rPr>
              <w:t xml:space="preserve">12,2 </w:t>
            </w:r>
          </w:p>
        </w:tc>
      </w:tr>
    </w:tbl>
    <w:p w:rsidR="00D24064" w:rsidRDefault="00D24064" w:rsidP="00D24064">
      <w:pPr>
        <w:jc w:val="right"/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D24064" w:rsidRDefault="00D24064" w:rsidP="00D24064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7</w:t>
      </w:r>
    </w:p>
    <w:p w:rsidR="001B4B6A" w:rsidRPr="006B168A" w:rsidRDefault="001B4B6A" w:rsidP="001B4B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</w:t>
      </w:r>
      <w:r w:rsidRPr="006B168A">
        <w:rPr>
          <w:rFonts w:ascii="Times New Roman" w:hAnsi="Times New Roman" w:cs="Times New Roman"/>
        </w:rPr>
        <w:t>Примерные значения коэффициентов простейшей механизации И</w:t>
      </w: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160645" cy="4802505"/>
            <wp:effectExtent l="19050" t="0" r="1905" b="0"/>
            <wp:docPr id="65" name="Рисунок 1" descr="C:\Users\user\Pictures\2015-08-10 ошщзгщзш\ошщзгщз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8-10 ошщзгщзш\ошщзгщзш 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31765" cy="2051685"/>
            <wp:effectExtent l="19050" t="0" r="6985" b="0"/>
            <wp:docPr id="66" name="Рисунок 2" descr="C:\Users\user\Pictures\2015-08-10 жгрщжо\жгрщж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8-10 жгрщжо\жгрщжо 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                       </w:t>
      </w:r>
      <w:r>
        <w:rPr>
          <w:rFonts w:ascii="Times New Roman" w:hAnsi="Times New Roman" w:cs="Times New Roman"/>
          <w:b/>
        </w:rPr>
        <w:t>Приложение 8</w:t>
      </w:r>
    </w:p>
    <w:p w:rsidR="001B4B6A" w:rsidRDefault="001B4B6A" w:rsidP="001B4B6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</w:t>
      </w:r>
      <w:r w:rsidRPr="006B168A">
        <w:rPr>
          <w:rFonts w:ascii="Times New Roman" w:hAnsi="Times New Roman" w:cs="Times New Roman"/>
        </w:rPr>
        <w:t>Примерные значения коэффициентов простейшей механизации</w:t>
      </w:r>
      <w:r>
        <w:rPr>
          <w:rFonts w:ascii="Times New Roman" w:hAnsi="Times New Roman" w:cs="Times New Roman"/>
        </w:rPr>
        <w:t xml:space="preserve"> оборудования  К</w:t>
      </w:r>
    </w:p>
    <w:p w:rsidR="001B4B6A" w:rsidRDefault="001B4B6A" w:rsidP="001B4B6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31765" cy="4651375"/>
            <wp:effectExtent l="19050" t="0" r="6985" b="0"/>
            <wp:docPr id="67" name="Рисунок 3" descr="C:\Users\user\Pictures\2015-08-10 ЮюЮ\Юю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8-10 ЮюЮ\ЮюЮ 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9</w:t>
      </w:r>
    </w:p>
    <w:p w:rsidR="001B4B6A" w:rsidRDefault="001B4B6A" w:rsidP="001B4B6A">
      <w:pPr>
        <w:tabs>
          <w:tab w:val="left" w:pos="7901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Pr="008179A8">
        <w:rPr>
          <w:rFonts w:ascii="Times New Roman" w:hAnsi="Times New Roman" w:cs="Times New Roman"/>
        </w:rPr>
        <w:t>словные обозначения</w:t>
      </w:r>
      <w:r>
        <w:rPr>
          <w:rFonts w:ascii="Times New Roman" w:hAnsi="Times New Roman" w:cs="Times New Roman"/>
        </w:rPr>
        <w:t xml:space="preserve"> на планировочных чертежах</w:t>
      </w:r>
    </w:p>
    <w:p w:rsidR="001B4B6A" w:rsidRDefault="001B4B6A" w:rsidP="001B4B6A">
      <w:pPr>
        <w:tabs>
          <w:tab w:val="left" w:pos="790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06849" cy="8442251"/>
            <wp:effectExtent l="19050" t="0" r="0" b="0"/>
            <wp:docPr id="68" name="Рисунок 18" descr="C:\Users\user\Pictures\2015-08-10 длождоо\дложд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5-08-10 длождоо\длождоо 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78" cy="84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1B4B6A" w:rsidP="001B4B6A">
      <w:pPr>
        <w:tabs>
          <w:tab w:val="left" w:pos="7901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10</w:t>
      </w:r>
    </w:p>
    <w:p w:rsidR="001B4B6A" w:rsidRDefault="001B4B6A" w:rsidP="001B4B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Пример оформления списка</w:t>
      </w:r>
      <w:r w:rsidRPr="00827206">
        <w:rPr>
          <w:rFonts w:ascii="Times New Roman" w:hAnsi="Times New Roman" w:cs="Times New Roman"/>
        </w:rPr>
        <w:t xml:space="preserve"> литературы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  <w:tab w:val="num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Положение о техническом обслуживании и ремонте подвижного состава автомобильного транспорта. - М., Транспорт, 1986.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Общесоюзные нормы технологического проектирования предприятий автомобильного транспорта (ОНТП-01-91). - М., Минавтотранс РСФСР, 1991.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Руководство по диагностике технического состояния подвижного состава автомобильного транспорта, РД-200-РСФСР-15-0150-81. - М., Минавтотранс РСФСР, 1982.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 xml:space="preserve">Типовые проекты организации труда на производственных участках автотранспортных предприятий, </w:t>
      </w:r>
      <w:r w:rsidRPr="0073491C">
        <w:rPr>
          <w:rFonts w:ascii="Times New Roman" w:hAnsi="Times New Roman" w:cs="Times New Roman"/>
          <w:lang w:val="en-US"/>
        </w:rPr>
        <w:t>I</w:t>
      </w:r>
      <w:r w:rsidRPr="0073491C">
        <w:rPr>
          <w:rFonts w:ascii="Times New Roman" w:hAnsi="Times New Roman" w:cs="Times New Roman"/>
        </w:rPr>
        <w:t xml:space="preserve"> и </w:t>
      </w:r>
      <w:r w:rsidRPr="0073491C">
        <w:rPr>
          <w:rFonts w:ascii="Times New Roman" w:hAnsi="Times New Roman" w:cs="Times New Roman"/>
          <w:lang w:val="en-US"/>
        </w:rPr>
        <w:t>II</w:t>
      </w:r>
      <w:r w:rsidRPr="0073491C">
        <w:rPr>
          <w:rFonts w:ascii="Times New Roman" w:hAnsi="Times New Roman" w:cs="Times New Roman"/>
        </w:rPr>
        <w:t xml:space="preserve"> части. - М., ЦНОТ и УП Минавтотранс РСФСР, 1985.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Специализированное технологическое оборудование. Номенклатурный каталог. - М., ЦБНТИ Минавтотранс РСФСР, 1986.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Каталог «ГАРО», 2014</w:t>
      </w:r>
      <w:r w:rsidRPr="0073491C">
        <w:rPr>
          <w:rFonts w:ascii="Times New Roman" w:hAnsi="Times New Roman" w:cs="Times New Roman"/>
        </w:rPr>
        <w:t>.</w:t>
      </w:r>
    </w:p>
    <w:p w:rsidR="001B4B6A" w:rsidRPr="0073491C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Напольский Г.М. Технологическое проектирование автотранспортных предприятий и станций технического обслуживания. - М., Транспорт, 1993.</w:t>
      </w:r>
    </w:p>
    <w:p w:rsidR="001B4B6A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Методическое пособие для дипломного проектирования специальности 190604.51. -Ярославль, ЯАМТ, 2004.</w:t>
      </w:r>
    </w:p>
    <w:p w:rsidR="001B4B6A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73491C">
        <w:rPr>
          <w:rFonts w:ascii="Times New Roman" w:hAnsi="Times New Roman" w:cs="Times New Roman"/>
        </w:rPr>
        <w:t>Методическое пособие для дипломного проектирования специальности</w:t>
      </w:r>
      <w:r>
        <w:t xml:space="preserve"> </w:t>
      </w:r>
      <w:r>
        <w:rPr>
          <w:rFonts w:ascii="Times New Roman" w:hAnsi="Times New Roman" w:cs="Times New Roman"/>
        </w:rPr>
        <w:t xml:space="preserve">23.02.03. «Техническое обслуживание и ремонт автомобильного транспорта» - Ярославль, ЯАК , 2015. </w:t>
      </w:r>
    </w:p>
    <w:p w:rsidR="001B4B6A" w:rsidRPr="0065141D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65141D">
        <w:rPr>
          <w:rFonts w:ascii="Times New Roman" w:hAnsi="Times New Roman" w:cs="Times New Roman"/>
        </w:rPr>
        <w:t>Девисилов В.А. Охрана тру</w:t>
      </w:r>
      <w:r>
        <w:rPr>
          <w:rFonts w:ascii="Times New Roman" w:hAnsi="Times New Roman" w:cs="Times New Roman"/>
        </w:rPr>
        <w:t>да. - М., Форум: ИНФРА – М, 2012</w:t>
      </w:r>
    </w:p>
    <w:p w:rsidR="001B4B6A" w:rsidRPr="00144EC1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44EC1">
        <w:rPr>
          <w:rFonts w:ascii="Times New Roman" w:hAnsi="Times New Roman" w:cs="Times New Roman"/>
        </w:rPr>
        <w:t>Туревский И.С. Техническое обслуживание автомобилей: Учеб. пособие. Книги 1 и 2. М.: Форум: ИНФРА-М, 2011.</w:t>
      </w:r>
    </w:p>
    <w:p w:rsidR="001B4B6A" w:rsidRPr="00144EC1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44EC1">
        <w:rPr>
          <w:rFonts w:ascii="Times New Roman" w:hAnsi="Times New Roman" w:cs="Times New Roman"/>
        </w:rPr>
        <w:t>Епифанов Л.И., Епифанова Е.А. Техническое обслуживание и ремонт автомобилей:</w:t>
      </w:r>
      <w:r w:rsidRPr="00144EC1">
        <w:t xml:space="preserve"> учебное пособие - </w:t>
      </w:r>
      <w:r w:rsidRPr="00144EC1">
        <w:rPr>
          <w:rFonts w:ascii="Times New Roman" w:hAnsi="Times New Roman" w:cs="Times New Roman"/>
        </w:rPr>
        <w:t xml:space="preserve"> 2-е изд. перераб. и доп. — М.: ИД «ФОРУМ»: ИНФРА-М, 2009.</w:t>
      </w:r>
    </w:p>
    <w:p w:rsidR="001B4B6A" w:rsidRPr="00144EC1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44EC1">
        <w:rPr>
          <w:rFonts w:ascii="Times New Roman" w:hAnsi="Times New Roman" w:cs="Times New Roman"/>
        </w:rPr>
        <w:t>Туревский И.С. Дипломное проектирование автотранспортных предприятий: Учеб. пособие.  М.: Форум: ИНФРА-М, 2014.</w:t>
      </w:r>
    </w:p>
    <w:p w:rsidR="001B4B6A" w:rsidRPr="00144EC1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44EC1">
        <w:rPr>
          <w:rFonts w:ascii="Times New Roman" w:hAnsi="Times New Roman" w:cs="Times New Roman"/>
        </w:rPr>
        <w:t>Колумбаев Б.Д., Туревский И.С. Дипломное проектирование станций технического обслуживания автомобилей: Учеб. пособие.  М.: Форум: ИНФРА-М, 2010.</w:t>
      </w:r>
    </w:p>
    <w:p w:rsidR="001B4B6A" w:rsidRPr="00144EC1" w:rsidRDefault="001B4B6A" w:rsidP="001B4B6A">
      <w:pPr>
        <w:numPr>
          <w:ilvl w:val="0"/>
          <w:numId w:val="11"/>
        </w:numPr>
        <w:tabs>
          <w:tab w:val="clear" w:pos="765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 w:rsidRPr="00144EC1">
        <w:rPr>
          <w:rFonts w:ascii="Times New Roman" w:hAnsi="Times New Roman" w:cs="Times New Roman"/>
        </w:rPr>
        <w:t>Светлов М.В., Светлова И.А. Техническое обслуживание и ремонт автомобильного транспорта. Дипломное проектирование: Учеб. пособие.  М.: КНОРУС, 2015.</w:t>
      </w:r>
    </w:p>
    <w:sectPr w:rsidR="001B4B6A" w:rsidRPr="00144EC1" w:rsidSect="00405776">
      <w:headerReference w:type="default" r:id="rId6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214" w:rsidRDefault="00840214" w:rsidP="00D821B6">
      <w:pPr>
        <w:spacing w:after="0" w:line="240" w:lineRule="auto"/>
      </w:pPr>
      <w:r>
        <w:separator/>
      </w:r>
    </w:p>
  </w:endnote>
  <w:endnote w:type="continuationSeparator" w:id="1">
    <w:p w:rsidR="00840214" w:rsidRDefault="00840214" w:rsidP="00D82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214" w:rsidRDefault="00840214" w:rsidP="00D821B6">
      <w:pPr>
        <w:spacing w:after="0" w:line="240" w:lineRule="auto"/>
      </w:pPr>
      <w:r>
        <w:separator/>
      </w:r>
    </w:p>
  </w:footnote>
  <w:footnote w:type="continuationSeparator" w:id="1">
    <w:p w:rsidR="00840214" w:rsidRDefault="00840214" w:rsidP="00D82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33604"/>
    </w:sdtPr>
    <w:sdtContent>
      <w:p w:rsidR="008D6249" w:rsidRDefault="008D6249">
        <w:pPr>
          <w:pStyle w:val="a4"/>
          <w:jc w:val="right"/>
        </w:pPr>
        <w:fldSimple w:instr=" PAGE   \* MERGEFORMAT ">
          <w:r w:rsidR="00E12D4B">
            <w:rPr>
              <w:noProof/>
            </w:rPr>
            <w:t>3</w:t>
          </w:r>
        </w:fldSimple>
      </w:p>
    </w:sdtContent>
  </w:sdt>
  <w:p w:rsidR="008D6249" w:rsidRDefault="008D624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D8"/>
    <w:multiLevelType w:val="multilevel"/>
    <w:tmpl w:val="E0C457D4"/>
    <w:lvl w:ilvl="0">
      <w:start w:val="1"/>
      <w:numFmt w:val="bullet"/>
      <w:lvlText w:val="─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</w:abstractNum>
  <w:abstractNum w:abstractNumId="1">
    <w:nsid w:val="049E56E8"/>
    <w:multiLevelType w:val="multilevel"/>
    <w:tmpl w:val="8146D2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">
    <w:nsid w:val="058C6FA1"/>
    <w:multiLevelType w:val="hybridMultilevel"/>
    <w:tmpl w:val="0588B6A8"/>
    <w:lvl w:ilvl="0" w:tplc="08C6EB5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A3E14"/>
    <w:multiLevelType w:val="multilevel"/>
    <w:tmpl w:val="AD620C9E"/>
    <w:lvl w:ilvl="0">
      <w:start w:val="1"/>
      <w:numFmt w:val="bullet"/>
      <w:lvlText w:val="─"/>
      <w:lvlJc w:val="left"/>
      <w:pPr>
        <w:tabs>
          <w:tab w:val="num" w:pos="1797"/>
        </w:tabs>
        <w:ind w:left="1797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17"/>
        </w:tabs>
        <w:ind w:left="2517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877"/>
        </w:tabs>
        <w:ind w:left="2877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97"/>
        </w:tabs>
        <w:ind w:left="3597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957"/>
        </w:tabs>
        <w:ind w:left="3957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4317"/>
        </w:tabs>
        <w:ind w:left="431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77"/>
        </w:tabs>
        <w:ind w:left="4677" w:hanging="360"/>
      </w:pPr>
      <w:rPr>
        <w:rFonts w:ascii="OpenSymbol" w:hAnsi="OpenSymbol" w:cs="OpenSymbol"/>
      </w:rPr>
    </w:lvl>
  </w:abstractNum>
  <w:abstractNum w:abstractNumId="4">
    <w:nsid w:val="0F611E8E"/>
    <w:multiLevelType w:val="multilevel"/>
    <w:tmpl w:val="68447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27B2917"/>
    <w:multiLevelType w:val="hybridMultilevel"/>
    <w:tmpl w:val="2BE669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7479D9"/>
    <w:multiLevelType w:val="hybridMultilevel"/>
    <w:tmpl w:val="88B27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D6029"/>
    <w:multiLevelType w:val="hybridMultilevel"/>
    <w:tmpl w:val="99782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D3071"/>
    <w:multiLevelType w:val="multilevel"/>
    <w:tmpl w:val="4484F11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2AE25D82"/>
    <w:multiLevelType w:val="hybridMultilevel"/>
    <w:tmpl w:val="6D5E4D26"/>
    <w:lvl w:ilvl="0" w:tplc="A7641328">
      <w:start w:val="1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C4AC1"/>
    <w:multiLevelType w:val="hybridMultilevel"/>
    <w:tmpl w:val="F6C477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2742A09"/>
    <w:multiLevelType w:val="hybridMultilevel"/>
    <w:tmpl w:val="016AB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564EF"/>
    <w:multiLevelType w:val="hybridMultilevel"/>
    <w:tmpl w:val="F5D826E8"/>
    <w:lvl w:ilvl="0" w:tplc="1A580268">
      <w:start w:val="1"/>
      <w:numFmt w:val="bullet"/>
      <w:lvlText w:val="─"/>
      <w:lvlJc w:val="left"/>
      <w:pPr>
        <w:ind w:left="1038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43F3748C"/>
    <w:multiLevelType w:val="multilevel"/>
    <w:tmpl w:val="C56EAB16"/>
    <w:lvl w:ilvl="0">
      <w:start w:val="1"/>
      <w:numFmt w:val="bullet"/>
      <w:lvlText w:val="─"/>
      <w:lvlJc w:val="left"/>
      <w:pPr>
        <w:tabs>
          <w:tab w:val="num" w:pos="895"/>
        </w:tabs>
        <w:ind w:left="895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255"/>
        </w:tabs>
        <w:ind w:left="12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15"/>
        </w:tabs>
        <w:ind w:left="16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75"/>
        </w:tabs>
        <w:ind w:left="19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35"/>
        </w:tabs>
        <w:ind w:left="23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95"/>
        </w:tabs>
        <w:ind w:left="26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55"/>
        </w:tabs>
        <w:ind w:left="30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15"/>
        </w:tabs>
        <w:ind w:left="34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75"/>
        </w:tabs>
        <w:ind w:left="3775" w:hanging="360"/>
      </w:pPr>
      <w:rPr>
        <w:rFonts w:ascii="OpenSymbol" w:hAnsi="OpenSymbol" w:cs="OpenSymbol"/>
      </w:rPr>
    </w:lvl>
  </w:abstractNum>
  <w:abstractNum w:abstractNumId="14">
    <w:nsid w:val="4C4A7E8D"/>
    <w:multiLevelType w:val="hybridMultilevel"/>
    <w:tmpl w:val="5B320A4C"/>
    <w:lvl w:ilvl="0" w:tplc="8FE00E1A">
      <w:start w:val="1"/>
      <w:numFmt w:val="bullet"/>
      <w:lvlText w:val="-"/>
      <w:lvlJc w:val="left"/>
      <w:pPr>
        <w:tabs>
          <w:tab w:val="num" w:pos="1097"/>
        </w:tabs>
        <w:ind w:left="1097" w:hanging="17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DAD1FFE"/>
    <w:multiLevelType w:val="multilevel"/>
    <w:tmpl w:val="FCC0E548"/>
    <w:lvl w:ilvl="0">
      <w:start w:val="1"/>
      <w:numFmt w:val="bullet"/>
      <w:lvlText w:val="─"/>
      <w:lvlJc w:val="left"/>
      <w:pPr>
        <w:tabs>
          <w:tab w:val="num" w:pos="895"/>
        </w:tabs>
        <w:ind w:left="895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255"/>
        </w:tabs>
        <w:ind w:left="12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15"/>
        </w:tabs>
        <w:ind w:left="16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75"/>
        </w:tabs>
        <w:ind w:left="19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35"/>
        </w:tabs>
        <w:ind w:left="23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95"/>
        </w:tabs>
        <w:ind w:left="26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55"/>
        </w:tabs>
        <w:ind w:left="30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15"/>
        </w:tabs>
        <w:ind w:left="34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75"/>
        </w:tabs>
        <w:ind w:left="3775" w:hanging="360"/>
      </w:pPr>
      <w:rPr>
        <w:rFonts w:ascii="OpenSymbol" w:hAnsi="OpenSymbol" w:cs="OpenSymbol"/>
      </w:rPr>
    </w:lvl>
  </w:abstractNum>
  <w:abstractNum w:abstractNumId="16">
    <w:nsid w:val="4FB52380"/>
    <w:multiLevelType w:val="hybridMultilevel"/>
    <w:tmpl w:val="250E0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80721"/>
    <w:multiLevelType w:val="multilevel"/>
    <w:tmpl w:val="C56EAB16"/>
    <w:lvl w:ilvl="0">
      <w:start w:val="1"/>
      <w:numFmt w:val="bullet"/>
      <w:lvlText w:val="─"/>
      <w:lvlJc w:val="left"/>
      <w:pPr>
        <w:tabs>
          <w:tab w:val="num" w:pos="895"/>
        </w:tabs>
        <w:ind w:left="895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255"/>
        </w:tabs>
        <w:ind w:left="12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15"/>
        </w:tabs>
        <w:ind w:left="16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75"/>
        </w:tabs>
        <w:ind w:left="19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35"/>
        </w:tabs>
        <w:ind w:left="23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95"/>
        </w:tabs>
        <w:ind w:left="26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55"/>
        </w:tabs>
        <w:ind w:left="30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15"/>
        </w:tabs>
        <w:ind w:left="34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75"/>
        </w:tabs>
        <w:ind w:left="3775" w:hanging="360"/>
      </w:pPr>
      <w:rPr>
        <w:rFonts w:ascii="OpenSymbol" w:hAnsi="OpenSymbol" w:cs="OpenSymbol"/>
      </w:rPr>
    </w:lvl>
  </w:abstractNum>
  <w:abstractNum w:abstractNumId="18">
    <w:nsid w:val="5804590D"/>
    <w:multiLevelType w:val="multilevel"/>
    <w:tmpl w:val="07546B5E"/>
    <w:lvl w:ilvl="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594E4F7A"/>
    <w:multiLevelType w:val="hybridMultilevel"/>
    <w:tmpl w:val="61B48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3909F2"/>
    <w:multiLevelType w:val="multilevel"/>
    <w:tmpl w:val="8EA4964E"/>
    <w:lvl w:ilvl="0">
      <w:start w:val="1"/>
      <w:numFmt w:val="bullet"/>
      <w:lvlText w:val="─"/>
      <w:lvlJc w:val="left"/>
      <w:pPr>
        <w:tabs>
          <w:tab w:val="num" w:pos="796"/>
        </w:tabs>
        <w:ind w:left="7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156"/>
        </w:tabs>
        <w:ind w:left="115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6"/>
        </w:tabs>
        <w:ind w:left="151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76"/>
        </w:tabs>
        <w:ind w:left="1876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36"/>
        </w:tabs>
        <w:ind w:left="223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6"/>
        </w:tabs>
        <w:ind w:left="259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56"/>
        </w:tabs>
        <w:ind w:left="2956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16"/>
        </w:tabs>
        <w:ind w:left="331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6"/>
        </w:tabs>
        <w:ind w:left="3676" w:hanging="360"/>
      </w:pPr>
      <w:rPr>
        <w:rFonts w:ascii="OpenSymbol" w:hAnsi="OpenSymbol" w:cs="OpenSymbol"/>
      </w:rPr>
    </w:lvl>
  </w:abstractNum>
  <w:abstractNum w:abstractNumId="21">
    <w:nsid w:val="617F1146"/>
    <w:multiLevelType w:val="hybridMultilevel"/>
    <w:tmpl w:val="BAD2B7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5C0BEA"/>
    <w:multiLevelType w:val="hybridMultilevel"/>
    <w:tmpl w:val="92460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8F5C71"/>
    <w:multiLevelType w:val="hybridMultilevel"/>
    <w:tmpl w:val="BF9E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AD1A42"/>
    <w:multiLevelType w:val="hybridMultilevel"/>
    <w:tmpl w:val="8EC8F08A"/>
    <w:lvl w:ilvl="0" w:tplc="DC9E3D22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7"/>
  </w:num>
  <w:num w:numId="4">
    <w:abstractNumId w:val="24"/>
  </w:num>
  <w:num w:numId="5">
    <w:abstractNumId w:val="22"/>
  </w:num>
  <w:num w:numId="6">
    <w:abstractNumId w:val="19"/>
  </w:num>
  <w:num w:numId="7">
    <w:abstractNumId w:val="5"/>
  </w:num>
  <w:num w:numId="8">
    <w:abstractNumId w:val="21"/>
  </w:num>
  <w:num w:numId="9">
    <w:abstractNumId w:val="4"/>
  </w:num>
  <w:num w:numId="10">
    <w:abstractNumId w:val="16"/>
  </w:num>
  <w:num w:numId="11">
    <w:abstractNumId w:val="9"/>
  </w:num>
  <w:num w:numId="12">
    <w:abstractNumId w:val="6"/>
  </w:num>
  <w:num w:numId="13">
    <w:abstractNumId w:val="8"/>
  </w:num>
  <w:num w:numId="14">
    <w:abstractNumId w:val="14"/>
  </w:num>
  <w:num w:numId="15">
    <w:abstractNumId w:val="13"/>
  </w:num>
  <w:num w:numId="16">
    <w:abstractNumId w:val="17"/>
  </w:num>
  <w:num w:numId="17">
    <w:abstractNumId w:val="3"/>
  </w:num>
  <w:num w:numId="18">
    <w:abstractNumId w:val="18"/>
  </w:num>
  <w:num w:numId="19">
    <w:abstractNumId w:val="12"/>
  </w:num>
  <w:num w:numId="20">
    <w:abstractNumId w:val="15"/>
  </w:num>
  <w:num w:numId="21">
    <w:abstractNumId w:val="0"/>
  </w:num>
  <w:num w:numId="22">
    <w:abstractNumId w:val="20"/>
  </w:num>
  <w:num w:numId="23">
    <w:abstractNumId w:val="10"/>
  </w:num>
  <w:num w:numId="24">
    <w:abstractNumId w:val="2"/>
  </w:num>
  <w:num w:numId="25">
    <w:abstractNumId w:val="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73C1"/>
    <w:rsid w:val="000003E3"/>
    <w:rsid w:val="00016CA7"/>
    <w:rsid w:val="000225BC"/>
    <w:rsid w:val="000228A7"/>
    <w:rsid w:val="00024CEB"/>
    <w:rsid w:val="0003617D"/>
    <w:rsid w:val="00036870"/>
    <w:rsid w:val="00037624"/>
    <w:rsid w:val="0003762B"/>
    <w:rsid w:val="0004036B"/>
    <w:rsid w:val="0004731E"/>
    <w:rsid w:val="00047626"/>
    <w:rsid w:val="00054BED"/>
    <w:rsid w:val="00054C13"/>
    <w:rsid w:val="0006114C"/>
    <w:rsid w:val="00063F08"/>
    <w:rsid w:val="00075C44"/>
    <w:rsid w:val="00080CDC"/>
    <w:rsid w:val="00085E41"/>
    <w:rsid w:val="00087ECA"/>
    <w:rsid w:val="000908F7"/>
    <w:rsid w:val="00092F87"/>
    <w:rsid w:val="000A420A"/>
    <w:rsid w:val="000A4E5D"/>
    <w:rsid w:val="000B1B8E"/>
    <w:rsid w:val="000B7624"/>
    <w:rsid w:val="000C103E"/>
    <w:rsid w:val="000D5BD0"/>
    <w:rsid w:val="000E1450"/>
    <w:rsid w:val="000E5703"/>
    <w:rsid w:val="000E6961"/>
    <w:rsid w:val="000E73C1"/>
    <w:rsid w:val="000F1213"/>
    <w:rsid w:val="000F5E1E"/>
    <w:rsid w:val="000F6AD5"/>
    <w:rsid w:val="00107737"/>
    <w:rsid w:val="00116FD6"/>
    <w:rsid w:val="00124EB2"/>
    <w:rsid w:val="00127E07"/>
    <w:rsid w:val="0013664C"/>
    <w:rsid w:val="001379E4"/>
    <w:rsid w:val="00141DAB"/>
    <w:rsid w:val="00142695"/>
    <w:rsid w:val="00144EC1"/>
    <w:rsid w:val="00147BA0"/>
    <w:rsid w:val="0016160D"/>
    <w:rsid w:val="00166E9F"/>
    <w:rsid w:val="001722CF"/>
    <w:rsid w:val="0017465E"/>
    <w:rsid w:val="00181A8C"/>
    <w:rsid w:val="001826D6"/>
    <w:rsid w:val="00192503"/>
    <w:rsid w:val="001A4166"/>
    <w:rsid w:val="001B03FB"/>
    <w:rsid w:val="001B4B6A"/>
    <w:rsid w:val="001B7331"/>
    <w:rsid w:val="001C1B19"/>
    <w:rsid w:val="001D4DE8"/>
    <w:rsid w:val="001D59AC"/>
    <w:rsid w:val="001F4772"/>
    <w:rsid w:val="00201927"/>
    <w:rsid w:val="002063DA"/>
    <w:rsid w:val="00216196"/>
    <w:rsid w:val="00216495"/>
    <w:rsid w:val="00222877"/>
    <w:rsid w:val="00224B93"/>
    <w:rsid w:val="00241F87"/>
    <w:rsid w:val="00272702"/>
    <w:rsid w:val="00277E19"/>
    <w:rsid w:val="00281B26"/>
    <w:rsid w:val="002829FC"/>
    <w:rsid w:val="00292582"/>
    <w:rsid w:val="00293547"/>
    <w:rsid w:val="002A03DD"/>
    <w:rsid w:val="002A2A27"/>
    <w:rsid w:val="002B663E"/>
    <w:rsid w:val="002B779C"/>
    <w:rsid w:val="002D334A"/>
    <w:rsid w:val="002D65FD"/>
    <w:rsid w:val="002E0379"/>
    <w:rsid w:val="002E09DD"/>
    <w:rsid w:val="002E0A8C"/>
    <w:rsid w:val="002F04E6"/>
    <w:rsid w:val="00317380"/>
    <w:rsid w:val="003242EB"/>
    <w:rsid w:val="003274DA"/>
    <w:rsid w:val="00327E94"/>
    <w:rsid w:val="00341157"/>
    <w:rsid w:val="0035313C"/>
    <w:rsid w:val="00355909"/>
    <w:rsid w:val="00370E58"/>
    <w:rsid w:val="00372B9A"/>
    <w:rsid w:val="00373413"/>
    <w:rsid w:val="003801F9"/>
    <w:rsid w:val="0038401F"/>
    <w:rsid w:val="00394345"/>
    <w:rsid w:val="00397C3D"/>
    <w:rsid w:val="003A4E94"/>
    <w:rsid w:val="003B4C08"/>
    <w:rsid w:val="003B71C3"/>
    <w:rsid w:val="003C642B"/>
    <w:rsid w:val="003D550D"/>
    <w:rsid w:val="003E39F6"/>
    <w:rsid w:val="003E5D0D"/>
    <w:rsid w:val="003F71CB"/>
    <w:rsid w:val="00401A28"/>
    <w:rsid w:val="00405776"/>
    <w:rsid w:val="004106B6"/>
    <w:rsid w:val="00410E5B"/>
    <w:rsid w:val="004147A8"/>
    <w:rsid w:val="00416A2D"/>
    <w:rsid w:val="00416F6B"/>
    <w:rsid w:val="00427001"/>
    <w:rsid w:val="00427897"/>
    <w:rsid w:val="004452EE"/>
    <w:rsid w:val="004512A3"/>
    <w:rsid w:val="0045185D"/>
    <w:rsid w:val="00455DA3"/>
    <w:rsid w:val="00457160"/>
    <w:rsid w:val="00466AE4"/>
    <w:rsid w:val="00467626"/>
    <w:rsid w:val="0047338D"/>
    <w:rsid w:val="00477FB7"/>
    <w:rsid w:val="00490823"/>
    <w:rsid w:val="004A7D2A"/>
    <w:rsid w:val="004B1800"/>
    <w:rsid w:val="004B481E"/>
    <w:rsid w:val="004B4975"/>
    <w:rsid w:val="004B56A6"/>
    <w:rsid w:val="004C631C"/>
    <w:rsid w:val="004D078E"/>
    <w:rsid w:val="004D1EAC"/>
    <w:rsid w:val="004D26AC"/>
    <w:rsid w:val="004E2C4F"/>
    <w:rsid w:val="004E6026"/>
    <w:rsid w:val="004F535B"/>
    <w:rsid w:val="0050476A"/>
    <w:rsid w:val="005137B3"/>
    <w:rsid w:val="005205EA"/>
    <w:rsid w:val="00526F3B"/>
    <w:rsid w:val="005307F0"/>
    <w:rsid w:val="00532EDF"/>
    <w:rsid w:val="00535E7A"/>
    <w:rsid w:val="005455D5"/>
    <w:rsid w:val="00550369"/>
    <w:rsid w:val="00551C6E"/>
    <w:rsid w:val="00553340"/>
    <w:rsid w:val="00555D22"/>
    <w:rsid w:val="00560E5E"/>
    <w:rsid w:val="00565110"/>
    <w:rsid w:val="00566BA2"/>
    <w:rsid w:val="00572ECC"/>
    <w:rsid w:val="00573D5E"/>
    <w:rsid w:val="0059357B"/>
    <w:rsid w:val="005954AB"/>
    <w:rsid w:val="005A1974"/>
    <w:rsid w:val="005A20B0"/>
    <w:rsid w:val="005A6901"/>
    <w:rsid w:val="005B5C10"/>
    <w:rsid w:val="005D782A"/>
    <w:rsid w:val="005F197C"/>
    <w:rsid w:val="005F35E8"/>
    <w:rsid w:val="00600B51"/>
    <w:rsid w:val="00601A1F"/>
    <w:rsid w:val="00603676"/>
    <w:rsid w:val="00621F15"/>
    <w:rsid w:val="0062236C"/>
    <w:rsid w:val="00623A6D"/>
    <w:rsid w:val="00624EFE"/>
    <w:rsid w:val="00626FC5"/>
    <w:rsid w:val="00640D45"/>
    <w:rsid w:val="00643568"/>
    <w:rsid w:val="006466CF"/>
    <w:rsid w:val="0065141D"/>
    <w:rsid w:val="00656177"/>
    <w:rsid w:val="00660547"/>
    <w:rsid w:val="006620BA"/>
    <w:rsid w:val="00662128"/>
    <w:rsid w:val="006624C3"/>
    <w:rsid w:val="00662638"/>
    <w:rsid w:val="00663ACD"/>
    <w:rsid w:val="006659B7"/>
    <w:rsid w:val="00676D52"/>
    <w:rsid w:val="00683192"/>
    <w:rsid w:val="0068658D"/>
    <w:rsid w:val="00686C5B"/>
    <w:rsid w:val="00691ACE"/>
    <w:rsid w:val="00692226"/>
    <w:rsid w:val="00693744"/>
    <w:rsid w:val="006946D7"/>
    <w:rsid w:val="006A48A7"/>
    <w:rsid w:val="006B7F4B"/>
    <w:rsid w:val="006C256C"/>
    <w:rsid w:val="006D108D"/>
    <w:rsid w:val="006D74B6"/>
    <w:rsid w:val="006E40C7"/>
    <w:rsid w:val="006E6B87"/>
    <w:rsid w:val="006E6E70"/>
    <w:rsid w:val="006E6EB1"/>
    <w:rsid w:val="00702188"/>
    <w:rsid w:val="00705BF6"/>
    <w:rsid w:val="00705BFC"/>
    <w:rsid w:val="0070797E"/>
    <w:rsid w:val="007113DA"/>
    <w:rsid w:val="007248E1"/>
    <w:rsid w:val="0072526A"/>
    <w:rsid w:val="0073491C"/>
    <w:rsid w:val="007371CB"/>
    <w:rsid w:val="00740D82"/>
    <w:rsid w:val="00743C6B"/>
    <w:rsid w:val="00746DF4"/>
    <w:rsid w:val="00752AD2"/>
    <w:rsid w:val="00757575"/>
    <w:rsid w:val="007813DB"/>
    <w:rsid w:val="007941E6"/>
    <w:rsid w:val="007C7F62"/>
    <w:rsid w:val="007D0A88"/>
    <w:rsid w:val="007D5211"/>
    <w:rsid w:val="007D769F"/>
    <w:rsid w:val="007F0BE6"/>
    <w:rsid w:val="007F111D"/>
    <w:rsid w:val="00801EAF"/>
    <w:rsid w:val="00803672"/>
    <w:rsid w:val="00806F62"/>
    <w:rsid w:val="00807086"/>
    <w:rsid w:val="0081023A"/>
    <w:rsid w:val="008179A8"/>
    <w:rsid w:val="00831016"/>
    <w:rsid w:val="00840214"/>
    <w:rsid w:val="0084488A"/>
    <w:rsid w:val="00847BBF"/>
    <w:rsid w:val="00862789"/>
    <w:rsid w:val="00867F74"/>
    <w:rsid w:val="00870E8A"/>
    <w:rsid w:val="00871144"/>
    <w:rsid w:val="00890004"/>
    <w:rsid w:val="00893168"/>
    <w:rsid w:val="00894FEB"/>
    <w:rsid w:val="008954A2"/>
    <w:rsid w:val="008A4504"/>
    <w:rsid w:val="008B096A"/>
    <w:rsid w:val="008B6E9A"/>
    <w:rsid w:val="008B721D"/>
    <w:rsid w:val="008C092F"/>
    <w:rsid w:val="008C1C80"/>
    <w:rsid w:val="008C505F"/>
    <w:rsid w:val="008C60D5"/>
    <w:rsid w:val="008D6249"/>
    <w:rsid w:val="008E028B"/>
    <w:rsid w:val="008F071D"/>
    <w:rsid w:val="008F454D"/>
    <w:rsid w:val="008F4B4C"/>
    <w:rsid w:val="008F4F1E"/>
    <w:rsid w:val="008F5DB1"/>
    <w:rsid w:val="00900195"/>
    <w:rsid w:val="00900370"/>
    <w:rsid w:val="00911BD8"/>
    <w:rsid w:val="00911F55"/>
    <w:rsid w:val="0091507B"/>
    <w:rsid w:val="009252F0"/>
    <w:rsid w:val="009309DC"/>
    <w:rsid w:val="00930E6A"/>
    <w:rsid w:val="00932480"/>
    <w:rsid w:val="009335F2"/>
    <w:rsid w:val="00935D25"/>
    <w:rsid w:val="0093646F"/>
    <w:rsid w:val="00957905"/>
    <w:rsid w:val="00965E56"/>
    <w:rsid w:val="0097409A"/>
    <w:rsid w:val="00974DBD"/>
    <w:rsid w:val="00983BC8"/>
    <w:rsid w:val="009913EE"/>
    <w:rsid w:val="0099610E"/>
    <w:rsid w:val="009A0311"/>
    <w:rsid w:val="009A76A1"/>
    <w:rsid w:val="009C0F6A"/>
    <w:rsid w:val="009C169F"/>
    <w:rsid w:val="009C16AD"/>
    <w:rsid w:val="009D0D4E"/>
    <w:rsid w:val="009D17A4"/>
    <w:rsid w:val="009D22CF"/>
    <w:rsid w:val="009D2DDF"/>
    <w:rsid w:val="009D43E6"/>
    <w:rsid w:val="009E458C"/>
    <w:rsid w:val="009E5AA5"/>
    <w:rsid w:val="009F1AF3"/>
    <w:rsid w:val="009F5EAF"/>
    <w:rsid w:val="00A00B16"/>
    <w:rsid w:val="00A103A4"/>
    <w:rsid w:val="00A10C30"/>
    <w:rsid w:val="00A21F1B"/>
    <w:rsid w:val="00A24DCD"/>
    <w:rsid w:val="00A27846"/>
    <w:rsid w:val="00A3157F"/>
    <w:rsid w:val="00A32D7F"/>
    <w:rsid w:val="00A34FEE"/>
    <w:rsid w:val="00A35280"/>
    <w:rsid w:val="00A41BA3"/>
    <w:rsid w:val="00A43860"/>
    <w:rsid w:val="00A4632E"/>
    <w:rsid w:val="00A5545A"/>
    <w:rsid w:val="00A65656"/>
    <w:rsid w:val="00A66AFB"/>
    <w:rsid w:val="00A75C52"/>
    <w:rsid w:val="00A776C8"/>
    <w:rsid w:val="00A77DFA"/>
    <w:rsid w:val="00A87BC8"/>
    <w:rsid w:val="00A965F0"/>
    <w:rsid w:val="00A97245"/>
    <w:rsid w:val="00AA0E2B"/>
    <w:rsid w:val="00AA4141"/>
    <w:rsid w:val="00AA6690"/>
    <w:rsid w:val="00AB2A75"/>
    <w:rsid w:val="00AB3E4B"/>
    <w:rsid w:val="00AB6502"/>
    <w:rsid w:val="00AD63C4"/>
    <w:rsid w:val="00AE4551"/>
    <w:rsid w:val="00B020C2"/>
    <w:rsid w:val="00B04A2D"/>
    <w:rsid w:val="00B2406D"/>
    <w:rsid w:val="00B32F03"/>
    <w:rsid w:val="00B41FD6"/>
    <w:rsid w:val="00B41FFE"/>
    <w:rsid w:val="00B42F9C"/>
    <w:rsid w:val="00B62C2B"/>
    <w:rsid w:val="00B62C9C"/>
    <w:rsid w:val="00B64868"/>
    <w:rsid w:val="00B67BB4"/>
    <w:rsid w:val="00B76731"/>
    <w:rsid w:val="00B768F9"/>
    <w:rsid w:val="00B80627"/>
    <w:rsid w:val="00BA0E60"/>
    <w:rsid w:val="00BA2511"/>
    <w:rsid w:val="00BA5CA4"/>
    <w:rsid w:val="00BB099C"/>
    <w:rsid w:val="00BB7206"/>
    <w:rsid w:val="00BB7276"/>
    <w:rsid w:val="00BB7924"/>
    <w:rsid w:val="00BC24C8"/>
    <w:rsid w:val="00BD1C2A"/>
    <w:rsid w:val="00BD21E1"/>
    <w:rsid w:val="00BE6C69"/>
    <w:rsid w:val="00BF2D97"/>
    <w:rsid w:val="00BF69BB"/>
    <w:rsid w:val="00C165F9"/>
    <w:rsid w:val="00C16EBF"/>
    <w:rsid w:val="00C33DF2"/>
    <w:rsid w:val="00C35ADE"/>
    <w:rsid w:val="00C6274E"/>
    <w:rsid w:val="00C648DE"/>
    <w:rsid w:val="00C83493"/>
    <w:rsid w:val="00C908D8"/>
    <w:rsid w:val="00CA4389"/>
    <w:rsid w:val="00CA59C6"/>
    <w:rsid w:val="00CA70B4"/>
    <w:rsid w:val="00CB173B"/>
    <w:rsid w:val="00CC1FB8"/>
    <w:rsid w:val="00CC5BC9"/>
    <w:rsid w:val="00CC7132"/>
    <w:rsid w:val="00CD7645"/>
    <w:rsid w:val="00CF5808"/>
    <w:rsid w:val="00D01B05"/>
    <w:rsid w:val="00D0592D"/>
    <w:rsid w:val="00D07B23"/>
    <w:rsid w:val="00D1559B"/>
    <w:rsid w:val="00D164AF"/>
    <w:rsid w:val="00D24064"/>
    <w:rsid w:val="00D24D03"/>
    <w:rsid w:val="00D30D27"/>
    <w:rsid w:val="00D36868"/>
    <w:rsid w:val="00D40F97"/>
    <w:rsid w:val="00D5070E"/>
    <w:rsid w:val="00D536B8"/>
    <w:rsid w:val="00D56764"/>
    <w:rsid w:val="00D5762D"/>
    <w:rsid w:val="00D768DE"/>
    <w:rsid w:val="00D80525"/>
    <w:rsid w:val="00D821B6"/>
    <w:rsid w:val="00D942BF"/>
    <w:rsid w:val="00D9668F"/>
    <w:rsid w:val="00DA14B3"/>
    <w:rsid w:val="00DA5A8C"/>
    <w:rsid w:val="00DB0278"/>
    <w:rsid w:val="00DB166E"/>
    <w:rsid w:val="00DB4051"/>
    <w:rsid w:val="00DB5EDB"/>
    <w:rsid w:val="00DB7889"/>
    <w:rsid w:val="00DC0371"/>
    <w:rsid w:val="00DC1E1C"/>
    <w:rsid w:val="00DC2D45"/>
    <w:rsid w:val="00DD28C6"/>
    <w:rsid w:val="00DE062D"/>
    <w:rsid w:val="00DE4DBE"/>
    <w:rsid w:val="00DE5838"/>
    <w:rsid w:val="00DE5DCB"/>
    <w:rsid w:val="00E0045F"/>
    <w:rsid w:val="00E00AC9"/>
    <w:rsid w:val="00E0238A"/>
    <w:rsid w:val="00E10912"/>
    <w:rsid w:val="00E12D4B"/>
    <w:rsid w:val="00E22B5E"/>
    <w:rsid w:val="00E2411D"/>
    <w:rsid w:val="00E61822"/>
    <w:rsid w:val="00E6730F"/>
    <w:rsid w:val="00E70DC0"/>
    <w:rsid w:val="00E72DC5"/>
    <w:rsid w:val="00E75594"/>
    <w:rsid w:val="00E76BFA"/>
    <w:rsid w:val="00E87928"/>
    <w:rsid w:val="00E9317B"/>
    <w:rsid w:val="00E9347C"/>
    <w:rsid w:val="00E94672"/>
    <w:rsid w:val="00E970EE"/>
    <w:rsid w:val="00EA225A"/>
    <w:rsid w:val="00EA577A"/>
    <w:rsid w:val="00EA66BB"/>
    <w:rsid w:val="00EF5204"/>
    <w:rsid w:val="00F01D2A"/>
    <w:rsid w:val="00F07828"/>
    <w:rsid w:val="00F1352E"/>
    <w:rsid w:val="00F20F1C"/>
    <w:rsid w:val="00F20FA9"/>
    <w:rsid w:val="00F3581D"/>
    <w:rsid w:val="00F46373"/>
    <w:rsid w:val="00F46753"/>
    <w:rsid w:val="00F469AA"/>
    <w:rsid w:val="00F540C9"/>
    <w:rsid w:val="00F613E2"/>
    <w:rsid w:val="00F6362B"/>
    <w:rsid w:val="00F65200"/>
    <w:rsid w:val="00F66AD0"/>
    <w:rsid w:val="00F74CD3"/>
    <w:rsid w:val="00F766C8"/>
    <w:rsid w:val="00F836CF"/>
    <w:rsid w:val="00F86705"/>
    <w:rsid w:val="00F93C68"/>
    <w:rsid w:val="00FA713F"/>
    <w:rsid w:val="00FA72F5"/>
    <w:rsid w:val="00FB2F8B"/>
    <w:rsid w:val="00FC1816"/>
    <w:rsid w:val="00FC3F28"/>
    <w:rsid w:val="00FC6BEA"/>
    <w:rsid w:val="00FD6E7E"/>
    <w:rsid w:val="00FE020D"/>
    <w:rsid w:val="00FE637A"/>
    <w:rsid w:val="00FF0EC7"/>
    <w:rsid w:val="00FF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73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55DA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82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21B6"/>
  </w:style>
  <w:style w:type="paragraph" w:styleId="a6">
    <w:name w:val="footer"/>
    <w:basedOn w:val="a"/>
    <w:link w:val="a7"/>
    <w:uiPriority w:val="99"/>
    <w:semiHidden/>
    <w:unhideWhenUsed/>
    <w:rsid w:val="00D82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21B6"/>
  </w:style>
  <w:style w:type="paragraph" w:styleId="a8">
    <w:name w:val="Balloon Text"/>
    <w:basedOn w:val="a"/>
    <w:link w:val="a9"/>
    <w:uiPriority w:val="99"/>
    <w:semiHidden/>
    <w:unhideWhenUsed/>
    <w:rsid w:val="00F7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66C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113DA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81B26"/>
    <w:rPr>
      <w:color w:val="808080"/>
    </w:rPr>
  </w:style>
  <w:style w:type="paragraph" w:styleId="ac">
    <w:name w:val="Body Text Indent"/>
    <w:basedOn w:val="a"/>
    <w:link w:val="ad"/>
    <w:rsid w:val="00466AE4"/>
    <w:pPr>
      <w:spacing w:after="0" w:line="240" w:lineRule="auto"/>
      <w:ind w:left="540"/>
    </w:pPr>
    <w:rPr>
      <w:rFonts w:ascii="Times New Roman" w:eastAsia="Times New Roman" w:hAnsi="Times New Roman" w:cs="Times New Roman"/>
      <w:b/>
      <w:spacing w:val="30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466AE4"/>
    <w:rPr>
      <w:rFonts w:ascii="Times New Roman" w:eastAsia="Times New Roman" w:hAnsi="Times New Roman" w:cs="Times New Roman"/>
      <w:b/>
      <w:spacing w:val="30"/>
      <w:sz w:val="24"/>
      <w:szCs w:val="24"/>
    </w:rPr>
  </w:style>
  <w:style w:type="paragraph" w:styleId="2">
    <w:name w:val="Body Text Indent 2"/>
    <w:basedOn w:val="a"/>
    <w:link w:val="20"/>
    <w:rsid w:val="00466AE4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/>
      <w:spacing w:val="30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466AE4"/>
    <w:rPr>
      <w:rFonts w:ascii="Times New Roman" w:eastAsia="Times New Roman" w:hAnsi="Times New Roman" w:cs="Times New Roman"/>
      <w:b/>
      <w:spacing w:val="30"/>
      <w:sz w:val="24"/>
      <w:szCs w:val="24"/>
    </w:rPr>
  </w:style>
  <w:style w:type="paragraph" w:customStyle="1" w:styleId="ae">
    <w:name w:val="Пункт"/>
    <w:basedOn w:val="a"/>
    <w:autoRedefine/>
    <w:rsid w:val="00746DF4"/>
    <w:pPr>
      <w:tabs>
        <w:tab w:val="num" w:pos="0"/>
      </w:tabs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65141D"/>
  </w:style>
  <w:style w:type="paragraph" w:styleId="af">
    <w:name w:val="Normal (Web)"/>
    <w:basedOn w:val="a"/>
    <w:link w:val="af0"/>
    <w:uiPriority w:val="99"/>
    <w:unhideWhenUsed/>
    <w:rsid w:val="00EA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99"/>
    <w:semiHidden/>
    <w:rsid w:val="00D5762D"/>
    <w:pPr>
      <w:widowControl w:val="0"/>
      <w:autoSpaceDE w:val="0"/>
      <w:autoSpaceDN w:val="0"/>
      <w:adjustRightInd w:val="0"/>
      <w:spacing w:after="0" w:line="360" w:lineRule="auto"/>
      <w:ind w:right="141" w:firstLine="342"/>
      <w:jc w:val="both"/>
    </w:pPr>
    <w:rPr>
      <w:rFonts w:ascii="Arial" w:eastAsia="Times New Roman" w:hAnsi="Arial" w:cs="Arial"/>
      <w:i/>
      <w:iCs/>
      <w:noProof/>
      <w:sz w:val="28"/>
      <w:szCs w:val="28"/>
    </w:rPr>
  </w:style>
  <w:style w:type="character" w:customStyle="1" w:styleId="af0">
    <w:name w:val="Обычный (веб) Знак"/>
    <w:link w:val="af"/>
    <w:uiPriority w:val="99"/>
    <w:locked/>
    <w:rsid w:val="00D5762D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unhideWhenUsed/>
    <w:rsid w:val="00A34FEE"/>
    <w:pPr>
      <w:spacing w:after="120"/>
    </w:pPr>
  </w:style>
  <w:style w:type="character" w:customStyle="1" w:styleId="af2">
    <w:name w:val="Основной текст Знак"/>
    <w:basedOn w:val="a0"/>
    <w:link w:val="af1"/>
    <w:rsid w:val="00A34FEE"/>
  </w:style>
  <w:style w:type="paragraph" w:styleId="af3">
    <w:name w:val="Plain Text"/>
    <w:basedOn w:val="a"/>
    <w:link w:val="af4"/>
    <w:rsid w:val="00A34FE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A34FEE"/>
    <w:rPr>
      <w:rFonts w:ascii="Courier New" w:eastAsia="Times New Roman" w:hAnsi="Courier New" w:cs="Courier New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3E5D0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E5D0D"/>
  </w:style>
  <w:style w:type="paragraph" w:styleId="3">
    <w:name w:val="Body Text 3"/>
    <w:basedOn w:val="a"/>
    <w:link w:val="30"/>
    <w:uiPriority w:val="99"/>
    <w:semiHidden/>
    <w:unhideWhenUsed/>
    <w:rsid w:val="003E5D0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E5D0D"/>
    <w:rPr>
      <w:sz w:val="16"/>
      <w:szCs w:val="16"/>
    </w:rPr>
  </w:style>
  <w:style w:type="paragraph" w:styleId="af5">
    <w:name w:val="Block Text"/>
    <w:basedOn w:val="a"/>
    <w:rsid w:val="003E5D0D"/>
    <w:pPr>
      <w:shd w:val="clear" w:color="auto" w:fill="FFFFFF"/>
      <w:spacing w:after="0" w:line="360" w:lineRule="auto"/>
      <w:ind w:left="10" w:right="24" w:firstLine="737"/>
      <w:jc w:val="both"/>
    </w:pPr>
    <w:rPr>
      <w:rFonts w:ascii="Times New Roman" w:eastAsia="Times New Roman" w:hAnsi="Times New Roman" w:cs="Times New Roman"/>
      <w:bCs/>
      <w:spacing w:val="7"/>
      <w:sz w:val="24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jpeg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wmf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gostrf.com/norma_data/8/8108/index.htm" TargetMode="External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1.wmf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3.jpeg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8687A-BCD3-42A7-9F7A-B6D152F2E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50</Pages>
  <Words>7958</Words>
  <Characters>45364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2018-12-02T14:33:00Z</cp:lastPrinted>
  <dcterms:created xsi:type="dcterms:W3CDTF">2018-11-15T15:10:00Z</dcterms:created>
  <dcterms:modified xsi:type="dcterms:W3CDTF">2018-12-02T15:01:00Z</dcterms:modified>
</cp:coreProperties>
</file>