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C6CE9" w:rsidRPr="001E1194" w:rsidRDefault="003C6CE9" w:rsidP="003C6CE9">
      <w:pPr>
        <w:jc w:val="center"/>
        <w:rPr>
          <w:b/>
        </w:rPr>
      </w:pPr>
    </w:p>
    <w:p w:rsidR="003C6CE9" w:rsidRPr="001E1194" w:rsidRDefault="00311FA6" w:rsidP="003C6CE9">
      <w:pPr>
        <w:jc w:val="center"/>
        <w:rPr>
          <w:b/>
        </w:rPr>
      </w:pPr>
      <w:r>
        <w:rPr>
          <w:b/>
        </w:rPr>
        <w:t>Г</w:t>
      </w:r>
      <w:r w:rsidR="003C6CE9" w:rsidRPr="001E1194">
        <w:rPr>
          <w:b/>
        </w:rPr>
        <w:t>осударственное</w:t>
      </w:r>
      <w:r>
        <w:rPr>
          <w:b/>
        </w:rPr>
        <w:t xml:space="preserve"> профессиональное</w:t>
      </w:r>
      <w:r w:rsidR="003C6CE9" w:rsidRPr="001E1194">
        <w:rPr>
          <w:b/>
        </w:rPr>
        <w:t xml:space="preserve"> образовательное учреждение </w:t>
      </w:r>
    </w:p>
    <w:p w:rsidR="003C6CE9" w:rsidRPr="001E1194" w:rsidRDefault="00134D71" w:rsidP="003C6CE9">
      <w:pPr>
        <w:jc w:val="center"/>
        <w:rPr>
          <w:b/>
        </w:rPr>
      </w:pPr>
      <w:r>
        <w:rPr>
          <w:b/>
        </w:rPr>
        <w:t xml:space="preserve"> Ярославской области</w:t>
      </w:r>
    </w:p>
    <w:p w:rsidR="003C6CE9" w:rsidRPr="001E1194" w:rsidRDefault="00311FA6" w:rsidP="003C6CE9">
      <w:pPr>
        <w:jc w:val="center"/>
        <w:rPr>
          <w:b/>
        </w:rPr>
      </w:pPr>
      <w:r>
        <w:rPr>
          <w:b/>
        </w:rPr>
        <w:t>«</w:t>
      </w:r>
      <w:r w:rsidR="003C6CE9" w:rsidRPr="001E1194">
        <w:rPr>
          <w:b/>
        </w:rPr>
        <w:t>Яросла</w:t>
      </w:r>
      <w:r>
        <w:rPr>
          <w:b/>
        </w:rPr>
        <w:t>вский автомеханический колледж»</w:t>
      </w:r>
    </w:p>
    <w:p w:rsidR="003C6CE9" w:rsidRPr="001E1194" w:rsidRDefault="003C6CE9" w:rsidP="003C6CE9">
      <w:pPr>
        <w:jc w:val="center"/>
      </w:pPr>
    </w:p>
    <w:p w:rsidR="003C6CE9" w:rsidRPr="001E1194" w:rsidRDefault="003C6CE9" w:rsidP="003C6CE9">
      <w:pPr>
        <w:jc w:val="center"/>
      </w:pPr>
    </w:p>
    <w:p w:rsidR="003C6CE9" w:rsidRPr="001E1194" w:rsidRDefault="003C6CE9" w:rsidP="003C6CE9">
      <w:pPr>
        <w:jc w:val="center"/>
      </w:pPr>
    </w:p>
    <w:p w:rsidR="003C6CE9" w:rsidRPr="001E1194" w:rsidRDefault="003C6CE9" w:rsidP="003C6CE9">
      <w:pPr>
        <w:jc w:val="center"/>
      </w:pPr>
    </w:p>
    <w:p w:rsidR="003C6CE9" w:rsidRPr="001E1194" w:rsidRDefault="003C6CE9" w:rsidP="003C6CE9">
      <w:pPr>
        <w:jc w:val="center"/>
      </w:pPr>
    </w:p>
    <w:p w:rsidR="00CE53B6" w:rsidRDefault="0071082F" w:rsidP="00CE53B6">
      <w:pPr>
        <w:jc w:val="center"/>
      </w:pPr>
      <w:r>
        <w:t xml:space="preserve">   </w:t>
      </w:r>
    </w:p>
    <w:p w:rsidR="00CE53B6" w:rsidRDefault="00CE53B6" w:rsidP="00CE53B6">
      <w:pPr>
        <w:jc w:val="center"/>
      </w:pPr>
    </w:p>
    <w:p w:rsidR="00CE53B6" w:rsidRDefault="00CE53B6" w:rsidP="00CE53B6">
      <w:pPr>
        <w:jc w:val="center"/>
      </w:pPr>
    </w:p>
    <w:p w:rsidR="003C6CE9" w:rsidRPr="001E1194" w:rsidRDefault="003C6CE9" w:rsidP="00CE53B6">
      <w:pPr>
        <w:jc w:val="center"/>
        <w:rPr>
          <w:b/>
        </w:rPr>
      </w:pPr>
      <w:r w:rsidRPr="001E1194">
        <w:rPr>
          <w:b/>
        </w:rPr>
        <w:t>МЕТОДИЧЕСКИЕ УКАЗАНИЯ</w:t>
      </w:r>
    </w:p>
    <w:p w:rsidR="003C6CE9" w:rsidRPr="001E1194" w:rsidRDefault="003C6CE9" w:rsidP="003C6CE9">
      <w:pPr>
        <w:jc w:val="center"/>
        <w:rPr>
          <w:b/>
        </w:rPr>
      </w:pPr>
      <w:r>
        <w:rPr>
          <w:b/>
        </w:rPr>
        <w:t xml:space="preserve"> ПО ВЫПОЛНЕНИЮ КУРСОВОЙ РАБОТЫ</w:t>
      </w:r>
    </w:p>
    <w:p w:rsidR="003C6CE9" w:rsidRDefault="003C6CE9" w:rsidP="003C6CE9">
      <w:pPr>
        <w:jc w:val="center"/>
        <w:rPr>
          <w:b/>
        </w:rPr>
      </w:pPr>
    </w:p>
    <w:p w:rsidR="003C6CE9" w:rsidRPr="001E1194" w:rsidRDefault="00311FA6" w:rsidP="003C6CE9">
      <w:pPr>
        <w:jc w:val="center"/>
        <w:rPr>
          <w:b/>
        </w:rPr>
      </w:pPr>
      <w:r>
        <w:rPr>
          <w:b/>
        </w:rPr>
        <w:t>ПМ.02. Организация деятельности коллектива исполнителей.</w:t>
      </w:r>
    </w:p>
    <w:p w:rsidR="003C6CE9" w:rsidRDefault="003C6CE9" w:rsidP="003C6CE9">
      <w:pPr>
        <w:jc w:val="center"/>
        <w:rPr>
          <w:b/>
        </w:rPr>
      </w:pPr>
      <w:r w:rsidRPr="001E1194">
        <w:rPr>
          <w:b/>
        </w:rPr>
        <w:t xml:space="preserve"> </w:t>
      </w:r>
      <w:r w:rsidR="00311FA6">
        <w:rPr>
          <w:b/>
        </w:rPr>
        <w:t>МДК.02.01.Управление коллективом исполнителей.</w:t>
      </w:r>
    </w:p>
    <w:p w:rsidR="003C6CE9" w:rsidRPr="001E1194" w:rsidRDefault="00311FA6" w:rsidP="003C6CE9">
      <w:pPr>
        <w:jc w:val="center"/>
        <w:rPr>
          <w:b/>
        </w:rPr>
      </w:pPr>
      <w:r>
        <w:rPr>
          <w:b/>
        </w:rPr>
        <w:t>Тема</w:t>
      </w:r>
      <w:proofErr w:type="gramStart"/>
      <w:r>
        <w:rPr>
          <w:b/>
        </w:rPr>
        <w:t>2</w:t>
      </w:r>
      <w:proofErr w:type="gramEnd"/>
      <w:r>
        <w:rPr>
          <w:b/>
        </w:rPr>
        <w:t>. Экономика автотранспортного предприятия.</w:t>
      </w:r>
    </w:p>
    <w:p w:rsidR="003C6CE9" w:rsidRPr="003C6CE9" w:rsidRDefault="003C6CE9" w:rsidP="003C6CE9">
      <w:pPr>
        <w:jc w:val="center"/>
        <w:rPr>
          <w:b/>
          <w:sz w:val="32"/>
          <w:szCs w:val="32"/>
        </w:rPr>
      </w:pPr>
    </w:p>
    <w:p w:rsidR="003C6CE9" w:rsidRPr="001E1194" w:rsidRDefault="003C6CE9" w:rsidP="003C6CE9">
      <w:pPr>
        <w:jc w:val="center"/>
        <w:rPr>
          <w:b/>
        </w:rPr>
      </w:pPr>
    </w:p>
    <w:p w:rsidR="003C6CE9" w:rsidRPr="003C6CE9" w:rsidRDefault="003C6CE9" w:rsidP="003C6CE9">
      <w:pPr>
        <w:jc w:val="center"/>
        <w:rPr>
          <w:sz w:val="22"/>
          <w:szCs w:val="22"/>
        </w:rPr>
      </w:pPr>
      <w:r w:rsidRPr="003C6CE9">
        <w:rPr>
          <w:sz w:val="22"/>
          <w:szCs w:val="22"/>
        </w:rPr>
        <w:t>для специальности</w:t>
      </w:r>
    </w:p>
    <w:p w:rsidR="003C6CE9" w:rsidRPr="001E1194" w:rsidRDefault="00BF1C26" w:rsidP="003C6CE9">
      <w:pPr>
        <w:jc w:val="center"/>
        <w:rPr>
          <w:b/>
          <w:i/>
        </w:rPr>
      </w:pPr>
      <w:r>
        <w:rPr>
          <w:b/>
          <w:i/>
        </w:rPr>
        <w:t xml:space="preserve"> 23.02.03.</w:t>
      </w:r>
      <w:r w:rsidR="003C6CE9" w:rsidRPr="001E1194">
        <w:rPr>
          <w:b/>
          <w:i/>
        </w:rPr>
        <w:t xml:space="preserve">  Техническое обслуживание и ремонт автомобильного транспорта</w:t>
      </w:r>
    </w:p>
    <w:p w:rsidR="003C6CE9" w:rsidRPr="003C6CE9" w:rsidRDefault="00311FA6" w:rsidP="003C6CE9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Базовая подготовка </w:t>
      </w:r>
      <w:r w:rsidR="003C6CE9" w:rsidRPr="003C6CE9">
        <w:rPr>
          <w:sz w:val="22"/>
          <w:szCs w:val="22"/>
        </w:rPr>
        <w:t xml:space="preserve">среднего профессионального образования </w:t>
      </w:r>
    </w:p>
    <w:p w:rsidR="003C6CE9" w:rsidRPr="003C6CE9" w:rsidRDefault="003C6CE9" w:rsidP="003C6CE9">
      <w:pPr>
        <w:jc w:val="center"/>
        <w:rPr>
          <w:sz w:val="20"/>
          <w:szCs w:val="20"/>
        </w:rPr>
      </w:pPr>
    </w:p>
    <w:p w:rsidR="003C6CE9" w:rsidRPr="001E1194" w:rsidRDefault="003C6CE9" w:rsidP="003C6CE9">
      <w:pPr>
        <w:jc w:val="center"/>
      </w:pPr>
    </w:p>
    <w:p w:rsidR="003C6CE9" w:rsidRPr="001E1194" w:rsidRDefault="003C6CE9" w:rsidP="003C6CE9">
      <w:pPr>
        <w:jc w:val="center"/>
      </w:pPr>
    </w:p>
    <w:p w:rsidR="003C6CE9" w:rsidRPr="001E1194" w:rsidRDefault="003C6CE9" w:rsidP="003C6CE9">
      <w:pPr>
        <w:jc w:val="center"/>
      </w:pPr>
    </w:p>
    <w:p w:rsidR="003C6CE9" w:rsidRPr="001E1194" w:rsidRDefault="003C6CE9" w:rsidP="003C6CE9">
      <w:pPr>
        <w:jc w:val="center"/>
      </w:pPr>
    </w:p>
    <w:p w:rsidR="003C6CE9" w:rsidRPr="001E1194" w:rsidRDefault="003C6CE9" w:rsidP="003C6CE9">
      <w:pPr>
        <w:jc w:val="center"/>
      </w:pPr>
    </w:p>
    <w:p w:rsidR="003C6CE9" w:rsidRPr="001E1194" w:rsidRDefault="003C6CE9" w:rsidP="003C6CE9">
      <w:pPr>
        <w:jc w:val="center"/>
      </w:pPr>
    </w:p>
    <w:p w:rsidR="003C6CE9" w:rsidRPr="001E1194" w:rsidRDefault="003C6CE9" w:rsidP="003C6CE9">
      <w:pPr>
        <w:jc w:val="center"/>
      </w:pPr>
    </w:p>
    <w:p w:rsidR="003C6CE9" w:rsidRPr="001E1194" w:rsidRDefault="003C6CE9" w:rsidP="003C6CE9">
      <w:pPr>
        <w:jc w:val="center"/>
      </w:pPr>
    </w:p>
    <w:p w:rsidR="003C6CE9" w:rsidRPr="001E1194" w:rsidRDefault="003C6CE9" w:rsidP="003C6CE9">
      <w:pPr>
        <w:jc w:val="center"/>
      </w:pPr>
    </w:p>
    <w:p w:rsidR="003C6CE9" w:rsidRPr="001E1194" w:rsidRDefault="003C6CE9" w:rsidP="003C6CE9">
      <w:pPr>
        <w:jc w:val="center"/>
      </w:pPr>
    </w:p>
    <w:p w:rsidR="003C6CE9" w:rsidRPr="001E1194" w:rsidRDefault="003C6CE9" w:rsidP="003C6CE9">
      <w:pPr>
        <w:jc w:val="center"/>
      </w:pPr>
    </w:p>
    <w:p w:rsidR="003C6CE9" w:rsidRPr="001E1194" w:rsidRDefault="003C6CE9" w:rsidP="003C6CE9">
      <w:pPr>
        <w:jc w:val="center"/>
      </w:pPr>
    </w:p>
    <w:p w:rsidR="003C6CE9" w:rsidRPr="001E1194" w:rsidRDefault="003C6CE9" w:rsidP="003C6CE9">
      <w:pPr>
        <w:jc w:val="center"/>
      </w:pPr>
    </w:p>
    <w:p w:rsidR="003C6CE9" w:rsidRPr="001E1194" w:rsidRDefault="003C6CE9" w:rsidP="003C6CE9">
      <w:pPr>
        <w:jc w:val="center"/>
      </w:pPr>
    </w:p>
    <w:p w:rsidR="003C6CE9" w:rsidRPr="001E1194" w:rsidRDefault="003C6CE9" w:rsidP="003C6CE9">
      <w:pPr>
        <w:jc w:val="center"/>
      </w:pPr>
    </w:p>
    <w:p w:rsidR="003C6CE9" w:rsidRPr="001E1194" w:rsidRDefault="003C6CE9" w:rsidP="003C6CE9">
      <w:pPr>
        <w:jc w:val="center"/>
      </w:pPr>
    </w:p>
    <w:p w:rsidR="003C6CE9" w:rsidRPr="001E1194" w:rsidRDefault="003C6CE9" w:rsidP="003C6CE9">
      <w:pPr>
        <w:jc w:val="center"/>
      </w:pPr>
    </w:p>
    <w:p w:rsidR="003C6CE9" w:rsidRPr="001E1194" w:rsidRDefault="003C6CE9" w:rsidP="003C6CE9">
      <w:pPr>
        <w:jc w:val="center"/>
      </w:pPr>
    </w:p>
    <w:p w:rsidR="003C6CE9" w:rsidRPr="001E1194" w:rsidRDefault="003C6CE9" w:rsidP="003C6CE9">
      <w:pPr>
        <w:jc w:val="center"/>
        <w:rPr>
          <w:b/>
        </w:rPr>
      </w:pPr>
    </w:p>
    <w:p w:rsidR="003C6CE9" w:rsidRPr="001E1194" w:rsidRDefault="003C6CE9" w:rsidP="003C6CE9">
      <w:pPr>
        <w:jc w:val="center"/>
        <w:rPr>
          <w:b/>
        </w:rPr>
      </w:pPr>
    </w:p>
    <w:p w:rsidR="003C6CE9" w:rsidRPr="001E1194" w:rsidRDefault="003C6CE9" w:rsidP="003C6CE9">
      <w:pPr>
        <w:jc w:val="center"/>
        <w:rPr>
          <w:b/>
        </w:rPr>
      </w:pPr>
    </w:p>
    <w:p w:rsidR="003C6CE9" w:rsidRPr="001E1194" w:rsidRDefault="003C6CE9" w:rsidP="003C6CE9">
      <w:pPr>
        <w:jc w:val="center"/>
        <w:rPr>
          <w:b/>
        </w:rPr>
      </w:pPr>
    </w:p>
    <w:p w:rsidR="003C6CE9" w:rsidRPr="001E1194" w:rsidRDefault="003C6CE9" w:rsidP="003C6CE9">
      <w:pPr>
        <w:jc w:val="center"/>
        <w:rPr>
          <w:b/>
        </w:rPr>
      </w:pPr>
    </w:p>
    <w:p w:rsidR="003C6CE9" w:rsidRPr="001E1194" w:rsidRDefault="003C6CE9" w:rsidP="003C6CE9">
      <w:pPr>
        <w:jc w:val="center"/>
        <w:rPr>
          <w:b/>
        </w:rPr>
      </w:pPr>
    </w:p>
    <w:p w:rsidR="003C6CE9" w:rsidRPr="001E1194" w:rsidRDefault="003C6CE9" w:rsidP="003C6CE9">
      <w:pPr>
        <w:jc w:val="center"/>
        <w:rPr>
          <w:b/>
        </w:rPr>
      </w:pPr>
    </w:p>
    <w:p w:rsidR="003C6CE9" w:rsidRPr="001E1194" w:rsidRDefault="00FB420F" w:rsidP="003C6CE9">
      <w:pPr>
        <w:jc w:val="center"/>
        <w:rPr>
          <w:b/>
        </w:rPr>
      </w:pPr>
      <w:r>
        <w:rPr>
          <w:b/>
        </w:rPr>
        <w:t>2018</w:t>
      </w:r>
    </w:p>
    <w:p w:rsidR="003C6CE9" w:rsidRPr="001E1194" w:rsidRDefault="003C6CE9" w:rsidP="003C6CE9">
      <w:pPr>
        <w:jc w:val="center"/>
        <w:rPr>
          <w:b/>
        </w:rPr>
      </w:pPr>
    </w:p>
    <w:p w:rsidR="003C6CE9" w:rsidRDefault="003C6CE9" w:rsidP="001004FA">
      <w:pPr>
        <w:ind w:left="-180"/>
        <w:jc w:val="both"/>
      </w:pPr>
      <w:r w:rsidRPr="001E1194">
        <w:lastRenderedPageBreak/>
        <w:t>Методически</w:t>
      </w:r>
      <w:r>
        <w:t>е указания по выполнению курсо</w:t>
      </w:r>
      <w:r w:rsidR="00311FA6">
        <w:t>вой работы. МДК.02.01 Управление коллективом ис</w:t>
      </w:r>
      <w:r w:rsidR="00D63103">
        <w:t>полнителей. Специальность 23.02.03.</w:t>
      </w:r>
      <w:r w:rsidRPr="001E1194">
        <w:t xml:space="preserve"> Техническое обслуживание  и  ремонт автомоби</w:t>
      </w:r>
      <w:r w:rsidR="00FB420F">
        <w:t xml:space="preserve">льного транспорта. </w:t>
      </w:r>
    </w:p>
    <w:p w:rsidR="003C6CE9" w:rsidRPr="001E1194" w:rsidRDefault="003C6CE9" w:rsidP="003C6CE9">
      <w:pPr>
        <w:jc w:val="both"/>
      </w:pPr>
    </w:p>
    <w:tbl>
      <w:tblPr>
        <w:tblW w:w="10752" w:type="dxa"/>
        <w:jc w:val="center"/>
        <w:tblInd w:w="-819" w:type="dxa"/>
        <w:tblLook w:val="01E0"/>
      </w:tblPr>
      <w:tblGrid>
        <w:gridCol w:w="4481"/>
        <w:gridCol w:w="8"/>
        <w:gridCol w:w="833"/>
        <w:gridCol w:w="8"/>
        <w:gridCol w:w="5138"/>
        <w:gridCol w:w="284"/>
      </w:tblGrid>
      <w:tr w:rsidR="003C6CE9" w:rsidRPr="001E1194" w:rsidTr="004A51A1">
        <w:trPr>
          <w:jc w:val="center"/>
        </w:trPr>
        <w:tc>
          <w:tcPr>
            <w:tcW w:w="4489" w:type="dxa"/>
            <w:gridSpan w:val="2"/>
            <w:shd w:val="clear" w:color="auto" w:fill="auto"/>
          </w:tcPr>
          <w:p w:rsidR="003C6CE9" w:rsidRPr="001E1194" w:rsidRDefault="003C6CE9" w:rsidP="000E0FB3">
            <w:r w:rsidRPr="004A51A1">
              <w:rPr>
                <w:b/>
              </w:rPr>
              <w:t xml:space="preserve">одобрены  </w:t>
            </w:r>
            <w:r w:rsidRPr="004A51A1">
              <w:rPr>
                <w:b/>
                <w:bCs/>
              </w:rPr>
              <w:t>предметно-цикловой</w:t>
            </w:r>
            <w:r w:rsidRPr="004A51A1">
              <w:rPr>
                <w:b/>
                <w:bCs/>
              </w:rPr>
              <w:br/>
              <w:t>коми</w:t>
            </w:r>
            <w:r w:rsidR="00311FA6">
              <w:rPr>
                <w:b/>
                <w:bCs/>
              </w:rPr>
              <w:t xml:space="preserve">ссией общих гуманитарных </w:t>
            </w:r>
            <w:r w:rsidRPr="004A51A1">
              <w:rPr>
                <w:b/>
                <w:bCs/>
              </w:rPr>
              <w:t xml:space="preserve"> дисциплин, экономики и управления</w:t>
            </w:r>
          </w:p>
          <w:p w:rsidR="003C6CE9" w:rsidRPr="001E1194" w:rsidRDefault="003C6CE9" w:rsidP="004A51A1">
            <w:pPr>
              <w:jc w:val="both"/>
            </w:pPr>
          </w:p>
        </w:tc>
        <w:tc>
          <w:tcPr>
            <w:tcW w:w="841" w:type="dxa"/>
            <w:gridSpan w:val="2"/>
            <w:shd w:val="clear" w:color="auto" w:fill="auto"/>
          </w:tcPr>
          <w:p w:rsidR="003C6CE9" w:rsidRPr="001E1194" w:rsidRDefault="003C6CE9" w:rsidP="004A51A1">
            <w:pPr>
              <w:ind w:right="-273"/>
              <w:jc w:val="both"/>
            </w:pPr>
          </w:p>
        </w:tc>
        <w:tc>
          <w:tcPr>
            <w:tcW w:w="5356" w:type="dxa"/>
            <w:gridSpan w:val="2"/>
            <w:shd w:val="clear" w:color="auto" w:fill="auto"/>
          </w:tcPr>
          <w:p w:rsidR="003C6CE9" w:rsidRPr="004A51A1" w:rsidRDefault="000E0FB3" w:rsidP="004A51A1">
            <w:pPr>
              <w:ind w:left="237"/>
              <w:jc w:val="both"/>
              <w:rPr>
                <w:b/>
              </w:rPr>
            </w:pPr>
            <w:r w:rsidRPr="004A51A1">
              <w:rPr>
                <w:b/>
                <w:bCs/>
              </w:rPr>
              <w:t>Составлены</w:t>
            </w:r>
            <w:r w:rsidR="003C6CE9" w:rsidRPr="004A51A1">
              <w:rPr>
                <w:b/>
                <w:bCs/>
              </w:rPr>
              <w:t xml:space="preserve"> в соответствии</w:t>
            </w:r>
            <w:r w:rsidR="00EE2B8C">
              <w:rPr>
                <w:b/>
                <w:bCs/>
              </w:rPr>
              <w:t xml:space="preserve"> с Федеральными </w:t>
            </w:r>
            <w:r w:rsidR="003C6CE9" w:rsidRPr="004A51A1">
              <w:rPr>
                <w:b/>
                <w:bCs/>
              </w:rPr>
              <w:t xml:space="preserve"> Государственными требованиями к минимуму содержания и уровню подготовки выпускников по специальности</w:t>
            </w:r>
            <w:r w:rsidR="00D63103">
              <w:rPr>
                <w:b/>
              </w:rPr>
              <w:t xml:space="preserve">  23.02.03.</w:t>
            </w:r>
            <w:r w:rsidR="003C6CE9" w:rsidRPr="004A51A1">
              <w:rPr>
                <w:b/>
              </w:rPr>
              <w:t xml:space="preserve"> Техническое обслуживание и ремонт автомобильного транспорта</w:t>
            </w:r>
          </w:p>
        </w:tc>
      </w:tr>
      <w:tr w:rsidR="003C6CE9" w:rsidRPr="001E1194" w:rsidTr="004A51A1">
        <w:trPr>
          <w:gridAfter w:val="1"/>
          <w:wAfter w:w="284" w:type="dxa"/>
          <w:jc w:val="center"/>
        </w:trPr>
        <w:tc>
          <w:tcPr>
            <w:tcW w:w="4481" w:type="dxa"/>
            <w:shd w:val="clear" w:color="auto" w:fill="auto"/>
          </w:tcPr>
          <w:p w:rsidR="003C6CE9" w:rsidRPr="001E1194" w:rsidRDefault="003C6CE9" w:rsidP="004A51A1">
            <w:pPr>
              <w:jc w:val="both"/>
            </w:pPr>
          </w:p>
        </w:tc>
        <w:tc>
          <w:tcPr>
            <w:tcW w:w="841" w:type="dxa"/>
            <w:gridSpan w:val="2"/>
            <w:shd w:val="clear" w:color="auto" w:fill="auto"/>
          </w:tcPr>
          <w:p w:rsidR="003C6CE9" w:rsidRPr="001E1194" w:rsidRDefault="003C6CE9" w:rsidP="007336BD"/>
          <w:p w:rsidR="003C6CE9" w:rsidRPr="001E1194" w:rsidRDefault="003C6CE9" w:rsidP="007336BD"/>
          <w:p w:rsidR="003C6CE9" w:rsidRPr="001E1194" w:rsidRDefault="003C6CE9" w:rsidP="007336BD"/>
          <w:p w:rsidR="003C6CE9" w:rsidRPr="001E1194" w:rsidRDefault="003C6CE9" w:rsidP="007336BD"/>
          <w:p w:rsidR="003C6CE9" w:rsidRPr="001E1194" w:rsidRDefault="003C6CE9" w:rsidP="007336BD"/>
          <w:p w:rsidR="003C6CE9" w:rsidRPr="001E1194" w:rsidRDefault="003C6CE9" w:rsidP="004A51A1">
            <w:pPr>
              <w:jc w:val="both"/>
            </w:pPr>
          </w:p>
        </w:tc>
        <w:tc>
          <w:tcPr>
            <w:tcW w:w="5146" w:type="dxa"/>
            <w:gridSpan w:val="2"/>
            <w:shd w:val="clear" w:color="auto" w:fill="auto"/>
          </w:tcPr>
          <w:p w:rsidR="003C6CE9" w:rsidRPr="001E1194" w:rsidRDefault="003C6CE9" w:rsidP="004A51A1">
            <w:pPr>
              <w:jc w:val="both"/>
            </w:pPr>
          </w:p>
        </w:tc>
      </w:tr>
      <w:tr w:rsidR="003C6CE9" w:rsidRPr="001E1194" w:rsidTr="004A51A1">
        <w:trPr>
          <w:gridAfter w:val="1"/>
          <w:wAfter w:w="284" w:type="dxa"/>
          <w:jc w:val="center"/>
        </w:trPr>
        <w:tc>
          <w:tcPr>
            <w:tcW w:w="4481" w:type="dxa"/>
            <w:shd w:val="clear" w:color="auto" w:fill="auto"/>
          </w:tcPr>
          <w:p w:rsidR="003C6CE9" w:rsidRPr="004A51A1" w:rsidRDefault="003C6CE9" w:rsidP="007336BD">
            <w:pPr>
              <w:rPr>
                <w:b/>
              </w:rPr>
            </w:pPr>
          </w:p>
        </w:tc>
        <w:tc>
          <w:tcPr>
            <w:tcW w:w="841" w:type="dxa"/>
            <w:gridSpan w:val="2"/>
            <w:shd w:val="clear" w:color="auto" w:fill="auto"/>
          </w:tcPr>
          <w:p w:rsidR="003C6CE9" w:rsidRPr="004A51A1" w:rsidRDefault="003C6CE9" w:rsidP="007336BD">
            <w:pPr>
              <w:rPr>
                <w:b/>
              </w:rPr>
            </w:pPr>
          </w:p>
        </w:tc>
        <w:tc>
          <w:tcPr>
            <w:tcW w:w="5146" w:type="dxa"/>
            <w:gridSpan w:val="2"/>
            <w:shd w:val="clear" w:color="auto" w:fill="auto"/>
          </w:tcPr>
          <w:p w:rsidR="003C6CE9" w:rsidRPr="004A51A1" w:rsidRDefault="003C6CE9" w:rsidP="007336BD">
            <w:pPr>
              <w:rPr>
                <w:b/>
              </w:rPr>
            </w:pPr>
          </w:p>
        </w:tc>
      </w:tr>
      <w:tr w:rsidR="003C6CE9" w:rsidRPr="001E1194" w:rsidTr="004A51A1">
        <w:trPr>
          <w:gridAfter w:val="1"/>
          <w:wAfter w:w="284" w:type="dxa"/>
          <w:jc w:val="center"/>
        </w:trPr>
        <w:tc>
          <w:tcPr>
            <w:tcW w:w="4481" w:type="dxa"/>
            <w:shd w:val="clear" w:color="auto" w:fill="auto"/>
          </w:tcPr>
          <w:p w:rsidR="003C6CE9" w:rsidRPr="004A51A1" w:rsidRDefault="003C6CE9" w:rsidP="007336BD">
            <w:pPr>
              <w:rPr>
                <w:b/>
              </w:rPr>
            </w:pPr>
          </w:p>
        </w:tc>
        <w:tc>
          <w:tcPr>
            <w:tcW w:w="841" w:type="dxa"/>
            <w:gridSpan w:val="2"/>
            <w:shd w:val="clear" w:color="auto" w:fill="auto"/>
          </w:tcPr>
          <w:p w:rsidR="003C6CE9" w:rsidRPr="004A51A1" w:rsidRDefault="003C6CE9" w:rsidP="007336BD">
            <w:pPr>
              <w:rPr>
                <w:b/>
              </w:rPr>
            </w:pPr>
          </w:p>
        </w:tc>
        <w:tc>
          <w:tcPr>
            <w:tcW w:w="5146" w:type="dxa"/>
            <w:gridSpan w:val="2"/>
            <w:shd w:val="clear" w:color="auto" w:fill="auto"/>
          </w:tcPr>
          <w:p w:rsidR="003C6CE9" w:rsidRPr="004A51A1" w:rsidRDefault="003C6CE9" w:rsidP="007336BD">
            <w:pPr>
              <w:rPr>
                <w:b/>
              </w:rPr>
            </w:pPr>
          </w:p>
        </w:tc>
      </w:tr>
    </w:tbl>
    <w:p w:rsidR="003C6CE9" w:rsidRPr="001E1194" w:rsidRDefault="003C6CE9" w:rsidP="003C6CE9">
      <w:pPr>
        <w:jc w:val="both"/>
      </w:pPr>
    </w:p>
    <w:p w:rsidR="003C6CE9" w:rsidRDefault="003C6CE9" w:rsidP="003C6CE9">
      <w:pPr>
        <w:jc w:val="both"/>
      </w:pPr>
    </w:p>
    <w:p w:rsidR="00A44F4E" w:rsidRDefault="00A44F4E" w:rsidP="003C6CE9">
      <w:pPr>
        <w:jc w:val="both"/>
      </w:pPr>
    </w:p>
    <w:p w:rsidR="00A44F4E" w:rsidRDefault="00A44F4E" w:rsidP="003C6CE9">
      <w:pPr>
        <w:jc w:val="both"/>
      </w:pPr>
    </w:p>
    <w:p w:rsidR="00A44F4E" w:rsidRDefault="00A44F4E" w:rsidP="003C6CE9">
      <w:pPr>
        <w:jc w:val="both"/>
      </w:pPr>
    </w:p>
    <w:p w:rsidR="00A44F4E" w:rsidRDefault="00A44F4E" w:rsidP="003C6CE9">
      <w:pPr>
        <w:jc w:val="both"/>
      </w:pPr>
    </w:p>
    <w:tbl>
      <w:tblPr>
        <w:tblW w:w="0" w:type="auto"/>
        <w:tblInd w:w="108" w:type="dxa"/>
        <w:tblLook w:val="01E0"/>
      </w:tblPr>
      <w:tblGrid>
        <w:gridCol w:w="3380"/>
        <w:gridCol w:w="6268"/>
      </w:tblGrid>
      <w:tr w:rsidR="00002018" w:rsidRPr="004A51A1" w:rsidTr="004A51A1">
        <w:tc>
          <w:tcPr>
            <w:tcW w:w="3708" w:type="dxa"/>
          </w:tcPr>
          <w:p w:rsidR="00002018" w:rsidRDefault="00002018" w:rsidP="004A51A1">
            <w:pPr>
              <w:jc w:val="both"/>
            </w:pPr>
            <w:r>
              <w:t>Составитель:</w:t>
            </w:r>
          </w:p>
        </w:tc>
        <w:tc>
          <w:tcPr>
            <w:tcW w:w="7020" w:type="dxa"/>
          </w:tcPr>
          <w:p w:rsidR="00002018" w:rsidRPr="00002018" w:rsidRDefault="00002018" w:rsidP="004A51A1">
            <w:pPr>
              <w:jc w:val="both"/>
            </w:pPr>
            <w:proofErr w:type="spellStart"/>
            <w:r w:rsidRPr="004A51A1">
              <w:rPr>
                <w:bCs/>
              </w:rPr>
              <w:t>Гансбургская</w:t>
            </w:r>
            <w:proofErr w:type="spellEnd"/>
            <w:r w:rsidRPr="004A51A1">
              <w:rPr>
                <w:bCs/>
              </w:rPr>
              <w:t xml:space="preserve"> И.А., преподаватель Г</w:t>
            </w:r>
            <w:r w:rsidR="008D6CBD">
              <w:rPr>
                <w:bCs/>
              </w:rPr>
              <w:t xml:space="preserve">ПОУ </w:t>
            </w:r>
            <w:r w:rsidRPr="004A51A1">
              <w:rPr>
                <w:bCs/>
              </w:rPr>
              <w:t xml:space="preserve"> </w:t>
            </w:r>
            <w:r w:rsidR="00E83A65" w:rsidRPr="004A51A1">
              <w:rPr>
                <w:bCs/>
              </w:rPr>
              <w:t xml:space="preserve">ЯО </w:t>
            </w:r>
            <w:r w:rsidR="008D6CBD">
              <w:rPr>
                <w:bCs/>
              </w:rPr>
              <w:t>«</w:t>
            </w:r>
            <w:r w:rsidRPr="004A51A1">
              <w:rPr>
                <w:bCs/>
              </w:rPr>
              <w:t>Ярослав</w:t>
            </w:r>
            <w:r w:rsidR="008D6CBD">
              <w:rPr>
                <w:bCs/>
              </w:rPr>
              <w:t>ский  автомеханический  колледж»</w:t>
            </w:r>
          </w:p>
        </w:tc>
      </w:tr>
      <w:tr w:rsidR="00002018" w:rsidRPr="004A51A1" w:rsidTr="004A51A1">
        <w:tc>
          <w:tcPr>
            <w:tcW w:w="3708" w:type="dxa"/>
          </w:tcPr>
          <w:p w:rsidR="00002018" w:rsidRDefault="00002018" w:rsidP="004A51A1">
            <w:pPr>
              <w:jc w:val="both"/>
            </w:pPr>
          </w:p>
        </w:tc>
        <w:tc>
          <w:tcPr>
            <w:tcW w:w="7020" w:type="dxa"/>
          </w:tcPr>
          <w:p w:rsidR="00002018" w:rsidRDefault="00002018" w:rsidP="004A51A1">
            <w:pPr>
              <w:jc w:val="both"/>
            </w:pPr>
          </w:p>
        </w:tc>
      </w:tr>
    </w:tbl>
    <w:p w:rsidR="00A44F4E" w:rsidRDefault="00A44F4E" w:rsidP="003C6CE9">
      <w:pPr>
        <w:jc w:val="both"/>
      </w:pPr>
    </w:p>
    <w:p w:rsidR="00A44F4E" w:rsidRDefault="00A44F4E" w:rsidP="003C6CE9">
      <w:pPr>
        <w:jc w:val="both"/>
      </w:pPr>
    </w:p>
    <w:p w:rsidR="00A44F4E" w:rsidRPr="001E1194" w:rsidRDefault="00A44F4E" w:rsidP="003C6CE9">
      <w:pPr>
        <w:jc w:val="both"/>
      </w:pPr>
    </w:p>
    <w:p w:rsidR="003C6CE9" w:rsidRPr="001E1194" w:rsidRDefault="003C6CE9" w:rsidP="003C6CE9">
      <w:pPr>
        <w:jc w:val="both"/>
      </w:pPr>
    </w:p>
    <w:p w:rsidR="003C6CE9" w:rsidRPr="001E1194" w:rsidRDefault="003C6CE9" w:rsidP="003C6CE9">
      <w:pPr>
        <w:jc w:val="both"/>
      </w:pPr>
    </w:p>
    <w:p w:rsidR="003C6CE9" w:rsidRPr="001E1194" w:rsidRDefault="003C6CE9" w:rsidP="003C6CE9">
      <w:pPr>
        <w:ind w:firstLine="2520"/>
        <w:jc w:val="right"/>
        <w:rPr>
          <w:b/>
        </w:rPr>
      </w:pPr>
      <w:r w:rsidRPr="001E1194">
        <w:tab/>
      </w:r>
      <w:r w:rsidRPr="001E1194">
        <w:sym w:font="Symbol" w:char="00D3"/>
      </w:r>
      <w:r w:rsidRPr="001E1194">
        <w:rPr>
          <w:b/>
        </w:rPr>
        <w:t xml:space="preserve"> </w:t>
      </w:r>
      <w:r w:rsidRPr="001E1194">
        <w:t>Г</w:t>
      </w:r>
      <w:r w:rsidR="009A4998">
        <w:t xml:space="preserve">ПОУ </w:t>
      </w:r>
      <w:r w:rsidR="00E83A65">
        <w:t xml:space="preserve"> ЯО </w:t>
      </w:r>
      <w:r w:rsidR="009A4998">
        <w:t>«</w:t>
      </w:r>
      <w:r w:rsidRPr="001E1194">
        <w:t xml:space="preserve">Ярославский </w:t>
      </w:r>
      <w:r w:rsidR="0030233F">
        <w:t>автомеханический колледж», 2018</w:t>
      </w:r>
      <w:r w:rsidR="009A4998">
        <w:t>.</w:t>
      </w:r>
    </w:p>
    <w:p w:rsidR="003C6CE9" w:rsidRPr="001E1194" w:rsidRDefault="003C6CE9" w:rsidP="003C6CE9">
      <w:pPr>
        <w:tabs>
          <w:tab w:val="left" w:pos="6555"/>
        </w:tabs>
        <w:ind w:firstLine="6480"/>
        <w:jc w:val="right"/>
      </w:pPr>
      <w:r w:rsidRPr="001E1194">
        <w:t xml:space="preserve"> </w:t>
      </w:r>
      <w:r w:rsidRPr="001E1194">
        <w:sym w:font="Symbol" w:char="00D3"/>
      </w:r>
      <w:r w:rsidR="000E0FB3">
        <w:t xml:space="preserve"> </w:t>
      </w:r>
      <w:proofErr w:type="spellStart"/>
      <w:r w:rsidR="000E0FB3">
        <w:t>Гансбургская</w:t>
      </w:r>
      <w:proofErr w:type="spellEnd"/>
      <w:r w:rsidR="000E0FB3">
        <w:t xml:space="preserve"> И.А.</w:t>
      </w:r>
    </w:p>
    <w:p w:rsidR="003C6CE9" w:rsidRPr="001E1194" w:rsidRDefault="003C6CE9" w:rsidP="003C6CE9"/>
    <w:p w:rsidR="003C6CE9" w:rsidRPr="001E1194" w:rsidRDefault="003C6CE9" w:rsidP="003C6CE9"/>
    <w:p w:rsidR="003C6CE9" w:rsidRPr="001E1194" w:rsidRDefault="003C6CE9" w:rsidP="003C6CE9">
      <w:pPr>
        <w:jc w:val="center"/>
        <w:rPr>
          <w:b/>
        </w:rPr>
      </w:pPr>
    </w:p>
    <w:p w:rsidR="003C6CE9" w:rsidRPr="001E1194" w:rsidRDefault="003C6CE9" w:rsidP="003C6CE9">
      <w:pPr>
        <w:jc w:val="center"/>
        <w:rPr>
          <w:b/>
        </w:rPr>
      </w:pPr>
    </w:p>
    <w:p w:rsidR="003C6CE9" w:rsidRPr="001E1194" w:rsidRDefault="003C6CE9" w:rsidP="003C6CE9">
      <w:pPr>
        <w:jc w:val="center"/>
        <w:rPr>
          <w:b/>
        </w:rPr>
      </w:pPr>
    </w:p>
    <w:p w:rsidR="003C6CE9" w:rsidRPr="001E1194" w:rsidRDefault="003C6CE9" w:rsidP="003C6CE9">
      <w:pPr>
        <w:jc w:val="center"/>
        <w:rPr>
          <w:b/>
        </w:rPr>
      </w:pPr>
    </w:p>
    <w:p w:rsidR="003C6CE9" w:rsidRDefault="003C6CE9" w:rsidP="003C6CE9">
      <w:pPr>
        <w:jc w:val="center"/>
        <w:rPr>
          <w:b/>
        </w:rPr>
      </w:pPr>
    </w:p>
    <w:p w:rsidR="000E0FB3" w:rsidRDefault="000E0FB3" w:rsidP="003C6CE9">
      <w:pPr>
        <w:jc w:val="center"/>
        <w:rPr>
          <w:b/>
        </w:rPr>
      </w:pPr>
    </w:p>
    <w:p w:rsidR="000E0FB3" w:rsidRDefault="000E0FB3" w:rsidP="003C6CE9">
      <w:pPr>
        <w:jc w:val="center"/>
        <w:rPr>
          <w:b/>
        </w:rPr>
      </w:pPr>
    </w:p>
    <w:p w:rsidR="000E0FB3" w:rsidRPr="001E1194" w:rsidRDefault="000E0FB3" w:rsidP="003C6CE9">
      <w:pPr>
        <w:jc w:val="center"/>
        <w:rPr>
          <w:b/>
        </w:rPr>
      </w:pPr>
    </w:p>
    <w:p w:rsidR="003C6CE9" w:rsidRPr="001E1194" w:rsidRDefault="003C6CE9" w:rsidP="003C6CE9">
      <w:pPr>
        <w:jc w:val="center"/>
        <w:rPr>
          <w:b/>
        </w:rPr>
      </w:pPr>
      <w:r w:rsidRPr="001E1194">
        <w:rPr>
          <w:b/>
        </w:rPr>
        <w:t xml:space="preserve">150054 г. Ярославль, ул. </w:t>
      </w:r>
      <w:proofErr w:type="gramStart"/>
      <w:r w:rsidRPr="001E1194">
        <w:rPr>
          <w:b/>
        </w:rPr>
        <w:t>Автозаводская</w:t>
      </w:r>
      <w:proofErr w:type="gramEnd"/>
      <w:r w:rsidRPr="001E1194">
        <w:rPr>
          <w:b/>
        </w:rPr>
        <w:t xml:space="preserve">, 1-а, </w:t>
      </w:r>
    </w:p>
    <w:p w:rsidR="003C6CE9" w:rsidRPr="002B5108" w:rsidRDefault="003C6CE9" w:rsidP="003C6CE9">
      <w:pPr>
        <w:jc w:val="center"/>
        <w:rPr>
          <w:b/>
        </w:rPr>
      </w:pPr>
      <w:r w:rsidRPr="001E1194">
        <w:rPr>
          <w:b/>
        </w:rPr>
        <w:t>тел</w:t>
      </w:r>
      <w:r w:rsidRPr="00F11783">
        <w:rPr>
          <w:b/>
          <w:lang w:val="de-DE"/>
        </w:rPr>
        <w:t>/</w:t>
      </w:r>
      <w:r w:rsidRPr="001E1194">
        <w:rPr>
          <w:b/>
        </w:rPr>
        <w:t>факс</w:t>
      </w:r>
      <w:r w:rsidRPr="00F11783">
        <w:rPr>
          <w:b/>
          <w:lang w:val="de-DE"/>
        </w:rPr>
        <w:t xml:space="preserve"> (</w:t>
      </w:r>
      <w:r w:rsidR="00F11783" w:rsidRPr="00F11783">
        <w:rPr>
          <w:b/>
          <w:lang w:val="de-DE"/>
        </w:rPr>
        <w:t>4</w:t>
      </w:r>
      <w:r w:rsidRPr="00F11783">
        <w:rPr>
          <w:b/>
          <w:lang w:val="de-DE"/>
        </w:rPr>
        <w:t>852) 73-26-4</w:t>
      </w:r>
      <w:r w:rsidR="002B5108">
        <w:rPr>
          <w:b/>
          <w:lang w:val="de-DE"/>
        </w:rPr>
        <w:t xml:space="preserve">3,  </w:t>
      </w:r>
    </w:p>
    <w:p w:rsidR="003C6CE9" w:rsidRPr="000E0FB3" w:rsidRDefault="003C6CE9" w:rsidP="004614C2">
      <w:pPr>
        <w:ind w:firstLine="390"/>
        <w:jc w:val="center"/>
        <w:rPr>
          <w:b/>
        </w:rPr>
      </w:pPr>
      <w:r w:rsidRPr="00F11783">
        <w:rPr>
          <w:lang w:val="de-DE"/>
        </w:rPr>
        <w:br w:type="page"/>
      </w:r>
      <w:r w:rsidR="000E0FB3" w:rsidRPr="000E0FB3">
        <w:rPr>
          <w:b/>
        </w:rPr>
        <w:lastRenderedPageBreak/>
        <w:t>СОДЕРЖАНИЕ</w:t>
      </w:r>
    </w:p>
    <w:p w:rsidR="000E0FB3" w:rsidRDefault="000E0FB3" w:rsidP="004614C2">
      <w:pPr>
        <w:ind w:firstLine="390"/>
        <w:jc w:val="center"/>
        <w:rPr>
          <w:b/>
        </w:rPr>
      </w:pPr>
    </w:p>
    <w:tbl>
      <w:tblPr>
        <w:tblW w:w="0" w:type="auto"/>
        <w:tblLook w:val="01E0"/>
      </w:tblPr>
      <w:tblGrid>
        <w:gridCol w:w="8928"/>
        <w:gridCol w:w="828"/>
      </w:tblGrid>
      <w:tr w:rsidR="000E0FB3" w:rsidRPr="004A51A1" w:rsidTr="004A51A1">
        <w:tc>
          <w:tcPr>
            <w:tcW w:w="8928" w:type="dxa"/>
          </w:tcPr>
          <w:p w:rsidR="000E0FB3" w:rsidRPr="004A51A1" w:rsidRDefault="000E0FB3" w:rsidP="004A51A1">
            <w:pPr>
              <w:jc w:val="center"/>
              <w:rPr>
                <w:b/>
              </w:rPr>
            </w:pPr>
          </w:p>
        </w:tc>
        <w:tc>
          <w:tcPr>
            <w:tcW w:w="828" w:type="dxa"/>
          </w:tcPr>
          <w:p w:rsidR="000E0FB3" w:rsidRPr="004A51A1" w:rsidRDefault="000E0FB3" w:rsidP="004A51A1">
            <w:pPr>
              <w:jc w:val="center"/>
              <w:rPr>
                <w:b/>
              </w:rPr>
            </w:pPr>
          </w:p>
        </w:tc>
      </w:tr>
      <w:tr w:rsidR="000E0FB3" w:rsidRPr="000E0FB3" w:rsidTr="004A51A1">
        <w:tc>
          <w:tcPr>
            <w:tcW w:w="8928" w:type="dxa"/>
          </w:tcPr>
          <w:p w:rsidR="000E0FB3" w:rsidRPr="000E0FB3" w:rsidRDefault="000E0FB3" w:rsidP="004A51A1">
            <w:pPr>
              <w:jc w:val="both"/>
            </w:pPr>
            <w:r w:rsidRPr="000E0FB3">
              <w:t xml:space="preserve">1. </w:t>
            </w:r>
            <w:r w:rsidR="00C224C2">
              <w:t>Пояснительная записка</w:t>
            </w:r>
          </w:p>
        </w:tc>
        <w:tc>
          <w:tcPr>
            <w:tcW w:w="828" w:type="dxa"/>
          </w:tcPr>
          <w:p w:rsidR="000E0FB3" w:rsidRPr="000E0FB3" w:rsidRDefault="00B509B6" w:rsidP="004A51A1">
            <w:pPr>
              <w:jc w:val="center"/>
            </w:pPr>
            <w:r>
              <w:t>4</w:t>
            </w:r>
          </w:p>
        </w:tc>
      </w:tr>
      <w:tr w:rsidR="00B509B6" w:rsidRPr="000E0FB3" w:rsidTr="004A51A1">
        <w:tc>
          <w:tcPr>
            <w:tcW w:w="8928" w:type="dxa"/>
          </w:tcPr>
          <w:p w:rsidR="00B509B6" w:rsidRPr="000E0FB3" w:rsidRDefault="00B509B6" w:rsidP="004A51A1">
            <w:pPr>
              <w:jc w:val="both"/>
            </w:pPr>
            <w:r>
              <w:t>2. Методические рекомендации по выполнению разделов курсовой работы</w:t>
            </w:r>
          </w:p>
        </w:tc>
        <w:tc>
          <w:tcPr>
            <w:tcW w:w="828" w:type="dxa"/>
          </w:tcPr>
          <w:p w:rsidR="00B509B6" w:rsidRDefault="00B509B6" w:rsidP="004A51A1">
            <w:pPr>
              <w:jc w:val="center"/>
            </w:pPr>
            <w:r>
              <w:t>5</w:t>
            </w:r>
          </w:p>
        </w:tc>
      </w:tr>
    </w:tbl>
    <w:p w:rsidR="000E0FB3" w:rsidRDefault="000E0FB3" w:rsidP="004614C2">
      <w:pPr>
        <w:ind w:firstLine="390"/>
        <w:jc w:val="center"/>
        <w:rPr>
          <w:b/>
        </w:rPr>
      </w:pPr>
    </w:p>
    <w:p w:rsidR="000E0FB3" w:rsidRDefault="000E0FB3" w:rsidP="004614C2">
      <w:pPr>
        <w:ind w:firstLine="390"/>
        <w:jc w:val="center"/>
        <w:rPr>
          <w:b/>
        </w:rPr>
      </w:pPr>
    </w:p>
    <w:p w:rsidR="000E0FB3" w:rsidRDefault="000E0FB3" w:rsidP="004614C2">
      <w:pPr>
        <w:ind w:firstLine="390"/>
        <w:jc w:val="center"/>
        <w:rPr>
          <w:b/>
        </w:rPr>
      </w:pPr>
    </w:p>
    <w:p w:rsidR="000E0FB3" w:rsidRDefault="000E0FB3" w:rsidP="004614C2">
      <w:pPr>
        <w:ind w:firstLine="390"/>
        <w:jc w:val="center"/>
        <w:rPr>
          <w:b/>
        </w:rPr>
      </w:pPr>
    </w:p>
    <w:p w:rsidR="000E0FB3" w:rsidRDefault="000E0FB3" w:rsidP="004614C2">
      <w:pPr>
        <w:ind w:firstLine="390"/>
        <w:jc w:val="center"/>
        <w:rPr>
          <w:b/>
        </w:rPr>
      </w:pPr>
    </w:p>
    <w:p w:rsidR="000E0FB3" w:rsidRDefault="000E0FB3" w:rsidP="004614C2">
      <w:pPr>
        <w:ind w:firstLine="390"/>
        <w:jc w:val="center"/>
        <w:rPr>
          <w:b/>
        </w:rPr>
      </w:pPr>
    </w:p>
    <w:p w:rsidR="000E0FB3" w:rsidRDefault="000E0FB3" w:rsidP="004614C2">
      <w:pPr>
        <w:ind w:firstLine="390"/>
        <w:jc w:val="center"/>
        <w:rPr>
          <w:b/>
        </w:rPr>
      </w:pPr>
    </w:p>
    <w:p w:rsidR="000E0FB3" w:rsidRDefault="000E0FB3" w:rsidP="004614C2">
      <w:pPr>
        <w:ind w:firstLine="390"/>
        <w:jc w:val="center"/>
        <w:rPr>
          <w:b/>
        </w:rPr>
      </w:pPr>
    </w:p>
    <w:p w:rsidR="000E0FB3" w:rsidRDefault="000E0FB3" w:rsidP="004614C2">
      <w:pPr>
        <w:ind w:firstLine="390"/>
        <w:jc w:val="center"/>
        <w:rPr>
          <w:b/>
        </w:rPr>
      </w:pPr>
    </w:p>
    <w:p w:rsidR="000E0FB3" w:rsidRDefault="000E0FB3" w:rsidP="004614C2">
      <w:pPr>
        <w:ind w:firstLine="390"/>
        <w:jc w:val="center"/>
        <w:rPr>
          <w:b/>
        </w:rPr>
      </w:pPr>
    </w:p>
    <w:p w:rsidR="000E0FB3" w:rsidRDefault="000E0FB3" w:rsidP="004614C2">
      <w:pPr>
        <w:ind w:firstLine="390"/>
        <w:jc w:val="center"/>
        <w:rPr>
          <w:b/>
        </w:rPr>
      </w:pPr>
    </w:p>
    <w:p w:rsidR="000E0FB3" w:rsidRDefault="000E0FB3" w:rsidP="004614C2">
      <w:pPr>
        <w:ind w:firstLine="390"/>
        <w:jc w:val="center"/>
        <w:rPr>
          <w:b/>
        </w:rPr>
      </w:pPr>
    </w:p>
    <w:p w:rsidR="000E0FB3" w:rsidRDefault="000E0FB3" w:rsidP="004614C2">
      <w:pPr>
        <w:ind w:firstLine="390"/>
        <w:jc w:val="center"/>
        <w:rPr>
          <w:b/>
        </w:rPr>
      </w:pPr>
    </w:p>
    <w:p w:rsidR="000E0FB3" w:rsidRDefault="000E0FB3" w:rsidP="004614C2">
      <w:pPr>
        <w:ind w:firstLine="390"/>
        <w:jc w:val="center"/>
        <w:rPr>
          <w:b/>
        </w:rPr>
      </w:pPr>
    </w:p>
    <w:p w:rsidR="000E0FB3" w:rsidRDefault="000E0FB3" w:rsidP="004614C2">
      <w:pPr>
        <w:ind w:firstLine="390"/>
        <w:jc w:val="center"/>
        <w:rPr>
          <w:b/>
        </w:rPr>
      </w:pPr>
    </w:p>
    <w:p w:rsidR="000E0FB3" w:rsidRDefault="000E0FB3" w:rsidP="004614C2">
      <w:pPr>
        <w:ind w:firstLine="390"/>
        <w:jc w:val="center"/>
        <w:rPr>
          <w:b/>
        </w:rPr>
      </w:pPr>
    </w:p>
    <w:p w:rsidR="000E0FB3" w:rsidRDefault="000E0FB3" w:rsidP="004614C2">
      <w:pPr>
        <w:ind w:firstLine="390"/>
        <w:jc w:val="center"/>
        <w:rPr>
          <w:b/>
        </w:rPr>
      </w:pPr>
    </w:p>
    <w:p w:rsidR="000E0FB3" w:rsidRDefault="000E0FB3" w:rsidP="004614C2">
      <w:pPr>
        <w:ind w:firstLine="390"/>
        <w:jc w:val="center"/>
        <w:rPr>
          <w:b/>
        </w:rPr>
      </w:pPr>
    </w:p>
    <w:p w:rsidR="000E0FB3" w:rsidRDefault="000E0FB3" w:rsidP="004614C2">
      <w:pPr>
        <w:ind w:firstLine="390"/>
        <w:jc w:val="center"/>
        <w:rPr>
          <w:b/>
        </w:rPr>
      </w:pPr>
    </w:p>
    <w:p w:rsidR="000E0FB3" w:rsidRDefault="000E0FB3" w:rsidP="004614C2">
      <w:pPr>
        <w:ind w:firstLine="390"/>
        <w:jc w:val="center"/>
        <w:rPr>
          <w:b/>
        </w:rPr>
      </w:pPr>
    </w:p>
    <w:p w:rsidR="000E0FB3" w:rsidRDefault="000E0FB3" w:rsidP="004614C2">
      <w:pPr>
        <w:ind w:firstLine="390"/>
        <w:jc w:val="center"/>
        <w:rPr>
          <w:b/>
        </w:rPr>
      </w:pPr>
    </w:p>
    <w:p w:rsidR="000E0FB3" w:rsidRDefault="000E0FB3" w:rsidP="004614C2">
      <w:pPr>
        <w:ind w:firstLine="390"/>
        <w:jc w:val="center"/>
        <w:rPr>
          <w:b/>
        </w:rPr>
      </w:pPr>
    </w:p>
    <w:p w:rsidR="000E0FB3" w:rsidRDefault="000E0FB3" w:rsidP="004614C2">
      <w:pPr>
        <w:ind w:firstLine="390"/>
        <w:jc w:val="center"/>
        <w:rPr>
          <w:b/>
        </w:rPr>
      </w:pPr>
    </w:p>
    <w:p w:rsidR="000E0FB3" w:rsidRDefault="000E0FB3" w:rsidP="004614C2">
      <w:pPr>
        <w:ind w:firstLine="390"/>
        <w:jc w:val="center"/>
        <w:rPr>
          <w:b/>
        </w:rPr>
      </w:pPr>
    </w:p>
    <w:p w:rsidR="000E0FB3" w:rsidRDefault="000E0FB3" w:rsidP="004614C2">
      <w:pPr>
        <w:ind w:firstLine="390"/>
        <w:jc w:val="center"/>
        <w:rPr>
          <w:b/>
        </w:rPr>
      </w:pPr>
    </w:p>
    <w:p w:rsidR="000E0FB3" w:rsidRDefault="000E0FB3" w:rsidP="004614C2">
      <w:pPr>
        <w:ind w:firstLine="390"/>
        <w:jc w:val="center"/>
        <w:rPr>
          <w:b/>
        </w:rPr>
      </w:pPr>
    </w:p>
    <w:p w:rsidR="000E0FB3" w:rsidRDefault="000E0FB3" w:rsidP="004614C2">
      <w:pPr>
        <w:ind w:firstLine="390"/>
        <w:jc w:val="center"/>
        <w:rPr>
          <w:b/>
        </w:rPr>
      </w:pPr>
    </w:p>
    <w:p w:rsidR="000E0FB3" w:rsidRDefault="000E0FB3" w:rsidP="004614C2">
      <w:pPr>
        <w:ind w:firstLine="390"/>
        <w:jc w:val="center"/>
        <w:rPr>
          <w:b/>
        </w:rPr>
      </w:pPr>
    </w:p>
    <w:p w:rsidR="000E0FB3" w:rsidRDefault="000E0FB3" w:rsidP="004614C2">
      <w:pPr>
        <w:ind w:firstLine="390"/>
        <w:jc w:val="center"/>
        <w:rPr>
          <w:b/>
        </w:rPr>
      </w:pPr>
    </w:p>
    <w:p w:rsidR="000E0FB3" w:rsidRDefault="000E0FB3" w:rsidP="004614C2">
      <w:pPr>
        <w:ind w:firstLine="390"/>
        <w:jc w:val="center"/>
        <w:rPr>
          <w:b/>
        </w:rPr>
      </w:pPr>
    </w:p>
    <w:p w:rsidR="000E0FB3" w:rsidRDefault="000E0FB3" w:rsidP="004614C2">
      <w:pPr>
        <w:ind w:firstLine="390"/>
        <w:jc w:val="center"/>
        <w:rPr>
          <w:b/>
        </w:rPr>
      </w:pPr>
    </w:p>
    <w:p w:rsidR="000E0FB3" w:rsidRDefault="000E0FB3" w:rsidP="004614C2">
      <w:pPr>
        <w:ind w:firstLine="390"/>
        <w:jc w:val="center"/>
        <w:rPr>
          <w:b/>
        </w:rPr>
      </w:pPr>
    </w:p>
    <w:p w:rsidR="000E0FB3" w:rsidRDefault="000E0FB3" w:rsidP="004614C2">
      <w:pPr>
        <w:ind w:firstLine="390"/>
        <w:jc w:val="center"/>
        <w:rPr>
          <w:b/>
        </w:rPr>
      </w:pPr>
    </w:p>
    <w:p w:rsidR="000E0FB3" w:rsidRDefault="000E0FB3" w:rsidP="004614C2">
      <w:pPr>
        <w:ind w:firstLine="390"/>
        <w:jc w:val="center"/>
        <w:rPr>
          <w:b/>
        </w:rPr>
      </w:pPr>
    </w:p>
    <w:p w:rsidR="000E0FB3" w:rsidRDefault="000E0FB3" w:rsidP="004614C2">
      <w:pPr>
        <w:ind w:firstLine="390"/>
        <w:jc w:val="center"/>
        <w:rPr>
          <w:b/>
        </w:rPr>
      </w:pPr>
    </w:p>
    <w:p w:rsidR="000E0FB3" w:rsidRDefault="000E0FB3" w:rsidP="004614C2">
      <w:pPr>
        <w:ind w:firstLine="390"/>
        <w:jc w:val="center"/>
        <w:rPr>
          <w:b/>
        </w:rPr>
      </w:pPr>
    </w:p>
    <w:p w:rsidR="000E0FB3" w:rsidRDefault="000E0FB3" w:rsidP="004614C2">
      <w:pPr>
        <w:ind w:firstLine="390"/>
        <w:jc w:val="center"/>
        <w:rPr>
          <w:b/>
        </w:rPr>
      </w:pPr>
    </w:p>
    <w:p w:rsidR="000E0FB3" w:rsidRDefault="000E0FB3" w:rsidP="004614C2">
      <w:pPr>
        <w:ind w:firstLine="390"/>
        <w:jc w:val="center"/>
        <w:rPr>
          <w:b/>
        </w:rPr>
      </w:pPr>
    </w:p>
    <w:p w:rsidR="000E0FB3" w:rsidRDefault="000E0FB3" w:rsidP="004614C2">
      <w:pPr>
        <w:ind w:firstLine="390"/>
        <w:jc w:val="center"/>
        <w:rPr>
          <w:b/>
        </w:rPr>
      </w:pPr>
    </w:p>
    <w:p w:rsidR="000E0FB3" w:rsidRDefault="000E0FB3" w:rsidP="004614C2">
      <w:pPr>
        <w:ind w:firstLine="390"/>
        <w:jc w:val="center"/>
        <w:rPr>
          <w:b/>
        </w:rPr>
      </w:pPr>
    </w:p>
    <w:p w:rsidR="000E0FB3" w:rsidRDefault="000E0FB3" w:rsidP="004614C2">
      <w:pPr>
        <w:ind w:firstLine="390"/>
        <w:jc w:val="center"/>
        <w:rPr>
          <w:b/>
        </w:rPr>
      </w:pPr>
    </w:p>
    <w:p w:rsidR="000E0FB3" w:rsidRDefault="000E0FB3" w:rsidP="004614C2">
      <w:pPr>
        <w:ind w:firstLine="390"/>
        <w:jc w:val="center"/>
        <w:rPr>
          <w:b/>
        </w:rPr>
      </w:pPr>
    </w:p>
    <w:p w:rsidR="000E0FB3" w:rsidRDefault="000E0FB3" w:rsidP="004614C2">
      <w:pPr>
        <w:ind w:firstLine="390"/>
        <w:jc w:val="center"/>
        <w:rPr>
          <w:b/>
        </w:rPr>
      </w:pPr>
    </w:p>
    <w:p w:rsidR="000E0FB3" w:rsidRDefault="000E0FB3" w:rsidP="004614C2">
      <w:pPr>
        <w:ind w:firstLine="390"/>
        <w:jc w:val="center"/>
        <w:rPr>
          <w:b/>
        </w:rPr>
      </w:pPr>
    </w:p>
    <w:p w:rsidR="000E0FB3" w:rsidRDefault="000E0FB3" w:rsidP="004614C2">
      <w:pPr>
        <w:ind w:firstLine="390"/>
        <w:jc w:val="center"/>
        <w:rPr>
          <w:b/>
        </w:rPr>
      </w:pPr>
    </w:p>
    <w:p w:rsidR="000E0FB3" w:rsidRDefault="000E0FB3" w:rsidP="004614C2">
      <w:pPr>
        <w:ind w:firstLine="390"/>
        <w:jc w:val="center"/>
        <w:rPr>
          <w:b/>
        </w:rPr>
      </w:pPr>
    </w:p>
    <w:p w:rsidR="000E0FB3" w:rsidRDefault="000E0FB3" w:rsidP="004614C2">
      <w:pPr>
        <w:ind w:firstLine="390"/>
        <w:jc w:val="center"/>
        <w:rPr>
          <w:b/>
        </w:rPr>
      </w:pPr>
    </w:p>
    <w:p w:rsidR="000E0FB3" w:rsidRDefault="000E0FB3" w:rsidP="004614C2">
      <w:pPr>
        <w:ind w:firstLine="390"/>
        <w:jc w:val="center"/>
        <w:rPr>
          <w:b/>
        </w:rPr>
      </w:pPr>
    </w:p>
    <w:p w:rsidR="000E0FB3" w:rsidRDefault="000E0FB3" w:rsidP="004614C2">
      <w:pPr>
        <w:ind w:firstLine="390"/>
        <w:jc w:val="center"/>
        <w:rPr>
          <w:b/>
        </w:rPr>
      </w:pPr>
    </w:p>
    <w:p w:rsidR="007C59E7" w:rsidRDefault="00C54C76" w:rsidP="004614C2">
      <w:pPr>
        <w:ind w:firstLine="390"/>
        <w:jc w:val="center"/>
        <w:rPr>
          <w:b/>
        </w:rPr>
      </w:pPr>
      <w:r>
        <w:rPr>
          <w:b/>
        </w:rPr>
        <w:t>ПОЯСНИТЕЛЬНАЯ ЗАПИСКА</w:t>
      </w:r>
    </w:p>
    <w:p w:rsidR="000E0FB3" w:rsidRPr="004614C2" w:rsidRDefault="000E0FB3" w:rsidP="004614C2">
      <w:pPr>
        <w:ind w:firstLine="390"/>
        <w:jc w:val="center"/>
        <w:rPr>
          <w:b/>
        </w:rPr>
      </w:pPr>
    </w:p>
    <w:p w:rsidR="00927145" w:rsidRDefault="00927145" w:rsidP="001C7DAD">
      <w:pPr>
        <w:ind w:firstLine="540"/>
        <w:jc w:val="both"/>
      </w:pPr>
      <w:r>
        <w:t xml:space="preserve">Основной задачей </w:t>
      </w:r>
      <w:r w:rsidR="005A61E8">
        <w:t>выполнения курсовой работы является закрепление учащим</w:t>
      </w:r>
      <w:r w:rsidR="000E0FB3">
        <w:t>и</w:t>
      </w:r>
      <w:r w:rsidR="005A61E8">
        <w:t>ся теорети</w:t>
      </w:r>
      <w:r w:rsidR="000E0FB3">
        <w:t xml:space="preserve">ческих знаний и </w:t>
      </w:r>
      <w:proofErr w:type="spellStart"/>
      <w:r w:rsidR="000E0FB3">
        <w:t>конкретизирование</w:t>
      </w:r>
      <w:proofErr w:type="spellEnd"/>
      <w:r w:rsidR="005A61E8">
        <w:t xml:space="preserve"> материал</w:t>
      </w:r>
      <w:r w:rsidR="008D6CBD">
        <w:t>а МДК.02.01.</w:t>
      </w:r>
      <w:r w:rsidR="000E0FB3">
        <w:t xml:space="preserve"> В ходе выполнения курсовой работы происходит формирование  практических навыков</w:t>
      </w:r>
      <w:r w:rsidR="00B509B6">
        <w:t xml:space="preserve"> делать экономические расчеты, развивается </w:t>
      </w:r>
      <w:r w:rsidR="005A61E8">
        <w:t>уме</w:t>
      </w:r>
      <w:r w:rsidR="00B509B6">
        <w:t>ние</w:t>
      </w:r>
      <w:r w:rsidR="00EF1995">
        <w:t xml:space="preserve"> давать экономическую оценку принимаемым в процессе выполнения</w:t>
      </w:r>
      <w:r w:rsidR="00B509B6">
        <w:t xml:space="preserve"> работы решениям</w:t>
      </w:r>
      <w:r w:rsidR="00EF1995">
        <w:t>.</w:t>
      </w:r>
    </w:p>
    <w:p w:rsidR="00EF1995" w:rsidRDefault="00EF1995" w:rsidP="001C7DAD">
      <w:pPr>
        <w:ind w:firstLine="540"/>
        <w:jc w:val="both"/>
      </w:pPr>
      <w:r>
        <w:t>Полученные в процессе выполнения курсовой работы навыки помогут студентам правильно ориентироваться в вопросах экономики при выполнении дипломного проекта.</w:t>
      </w:r>
    </w:p>
    <w:p w:rsidR="00EF1995" w:rsidRDefault="00EF1995" w:rsidP="001C7DAD">
      <w:pPr>
        <w:ind w:firstLine="540"/>
        <w:jc w:val="both"/>
      </w:pPr>
      <w:r>
        <w:t>Курсовая работа должна состоять из пояснительной записки в объеме 20-25 листов рукописного текста на листах формата А</w:t>
      </w:r>
      <w:proofErr w:type="gramStart"/>
      <w:r>
        <w:t>4</w:t>
      </w:r>
      <w:proofErr w:type="gramEnd"/>
      <w:r>
        <w:t xml:space="preserve"> (297</w:t>
      </w:r>
      <w:r w:rsidR="00F11783">
        <w:t>х</w:t>
      </w:r>
      <w:r>
        <w:t>210). Возможен</w:t>
      </w:r>
      <w:r w:rsidR="005D6A0F">
        <w:t xml:space="preserve"> компьютерный вариант. Писать следует на одной стороне листа, оставляя поля. Записи делаются полными словами, без сокращений, за исключением общепринятых сокращений.</w:t>
      </w:r>
    </w:p>
    <w:p w:rsidR="005D6A0F" w:rsidRDefault="005D6A0F" w:rsidP="001C7DAD">
      <w:pPr>
        <w:ind w:firstLine="540"/>
        <w:jc w:val="both"/>
      </w:pPr>
      <w:r>
        <w:t>Расчеты выполняются с соблюдением математических правил: формулы сначала пишутся в буквенном выражении, а затем в них подставляются числовые значения, указываются единицы измерения</w:t>
      </w:r>
      <w:r w:rsidR="001C79EB">
        <w:t>.</w:t>
      </w:r>
    </w:p>
    <w:p w:rsidR="001C79EB" w:rsidRDefault="001C79EB" w:rsidP="001C7DAD">
      <w:pPr>
        <w:ind w:firstLine="540"/>
        <w:jc w:val="both"/>
      </w:pPr>
      <w:r>
        <w:t>При использовании справочных материалов делается ссылка на источник. Ответы на каждый вопрос задания начинается с нового листа и с заголовка, который п</w:t>
      </w:r>
      <w:r w:rsidR="001C7DAD">
        <w:t>ишется крупным шрифтом в отличие</w:t>
      </w:r>
      <w:r>
        <w:t xml:space="preserve"> от текста.</w:t>
      </w:r>
    </w:p>
    <w:p w:rsidR="001C79EB" w:rsidRDefault="001C79EB" w:rsidP="001C7DAD">
      <w:pPr>
        <w:ind w:firstLine="540"/>
        <w:jc w:val="both"/>
      </w:pPr>
      <w:r>
        <w:t xml:space="preserve">Каждая таблица должна иметь заголовок. </w:t>
      </w:r>
      <w:proofErr w:type="gramStart"/>
      <w:r>
        <w:t>Над левым верхнем углом таблицы помещается слово «Таблица» с порядковым номером.</w:t>
      </w:r>
      <w:proofErr w:type="gramEnd"/>
    </w:p>
    <w:p w:rsidR="00B425DF" w:rsidRDefault="00B425DF" w:rsidP="00D575FB">
      <w:pPr>
        <w:ind w:firstLine="360"/>
        <w:jc w:val="both"/>
      </w:pPr>
      <w:r>
        <w:t xml:space="preserve">Выполнение курсовой работы по </w:t>
      </w:r>
      <w:r w:rsidR="00B509B6">
        <w:t xml:space="preserve">учебной </w:t>
      </w:r>
      <w:r>
        <w:t xml:space="preserve">дисциплине «Экономика отрасли» </w:t>
      </w:r>
      <w:r w:rsidR="00B509B6">
        <w:t>по специальности</w:t>
      </w:r>
      <w:r>
        <w:t xml:space="preserve"> </w:t>
      </w:r>
      <w:r w:rsidR="00A61AF9">
        <w:t>23.02.03.</w:t>
      </w:r>
      <w:r w:rsidR="00B509B6">
        <w:t xml:space="preserve">  </w:t>
      </w:r>
      <w:r>
        <w:t>Техническое обслуживание и ремонт автомобильного транспорта</w:t>
      </w:r>
      <w:r w:rsidR="00B509B6">
        <w:t xml:space="preserve"> </w:t>
      </w:r>
      <w:r>
        <w:t xml:space="preserve"> про</w:t>
      </w:r>
      <w:r w:rsidR="00B509B6">
        <w:t>изводиться на основе расчетов  курсового проекта</w:t>
      </w:r>
      <w:r>
        <w:t xml:space="preserve"> по дисциплине «Техническое обслуживание и ремонт автомобильного транспорта»</w:t>
      </w:r>
      <w:r w:rsidR="005E6722">
        <w:t>:</w:t>
      </w:r>
    </w:p>
    <w:p w:rsidR="005E6722" w:rsidRDefault="005E6722" w:rsidP="00D575FB">
      <w:pPr>
        <w:numPr>
          <w:ilvl w:val="0"/>
          <w:numId w:val="1"/>
        </w:numPr>
        <w:jc w:val="both"/>
      </w:pPr>
      <w:r>
        <w:t>количество</w:t>
      </w:r>
      <w:r w:rsidR="00C36FDF">
        <w:t xml:space="preserve"> технических обслуживаний;</w:t>
      </w:r>
    </w:p>
    <w:p w:rsidR="00C36FDF" w:rsidRDefault="00C36FDF" w:rsidP="00D575FB">
      <w:pPr>
        <w:numPr>
          <w:ilvl w:val="0"/>
          <w:numId w:val="1"/>
        </w:numPr>
        <w:jc w:val="both"/>
      </w:pPr>
      <w:r>
        <w:t>скорректированная трудоемкость, человеко-час;</w:t>
      </w:r>
    </w:p>
    <w:p w:rsidR="00C36FDF" w:rsidRDefault="00C36FDF" w:rsidP="00D575FB">
      <w:pPr>
        <w:numPr>
          <w:ilvl w:val="0"/>
          <w:numId w:val="1"/>
        </w:numPr>
        <w:jc w:val="both"/>
      </w:pPr>
      <w:r>
        <w:t>годовая трудоемкость работ по ТО, человеко-час;</w:t>
      </w:r>
    </w:p>
    <w:p w:rsidR="00C36FDF" w:rsidRDefault="00C36FDF" w:rsidP="00D575FB">
      <w:pPr>
        <w:numPr>
          <w:ilvl w:val="0"/>
          <w:numId w:val="1"/>
        </w:numPr>
        <w:jc w:val="both"/>
      </w:pPr>
      <w:r>
        <w:t>годовой пробег автомобил</w:t>
      </w:r>
      <w:proofErr w:type="gramStart"/>
      <w:r>
        <w:t>я</w:t>
      </w:r>
      <w:r w:rsidR="00223CE2">
        <w:t>(</w:t>
      </w:r>
      <w:proofErr w:type="gramEnd"/>
      <w:r w:rsidR="00223CE2">
        <w:t>ей), км;</w:t>
      </w:r>
    </w:p>
    <w:p w:rsidR="00223CE2" w:rsidRDefault="00223CE2" w:rsidP="00D575FB">
      <w:pPr>
        <w:numPr>
          <w:ilvl w:val="0"/>
          <w:numId w:val="1"/>
        </w:numPr>
        <w:jc w:val="both"/>
      </w:pPr>
      <w:r>
        <w:t>количество автомобилей;</w:t>
      </w:r>
    </w:p>
    <w:p w:rsidR="00223CE2" w:rsidRDefault="00223CE2" w:rsidP="00D575FB">
      <w:pPr>
        <w:numPr>
          <w:ilvl w:val="0"/>
          <w:numId w:val="1"/>
        </w:numPr>
        <w:jc w:val="both"/>
      </w:pPr>
      <w:r>
        <w:t>характеристика АТП.</w:t>
      </w:r>
    </w:p>
    <w:p w:rsidR="00EE56BE" w:rsidRPr="00E074BD" w:rsidRDefault="00E074BD" w:rsidP="00E074BD">
      <w:pPr>
        <w:ind w:firstLine="540"/>
        <w:jc w:val="both"/>
      </w:pPr>
      <w:r w:rsidRPr="00E074BD">
        <w:t>Пояснительная записка курсовой работы должна содержать следующие разделы:</w:t>
      </w:r>
    </w:p>
    <w:p w:rsidR="004614C2" w:rsidRDefault="00F11783" w:rsidP="004614C2">
      <w:pPr>
        <w:ind w:left="540"/>
      </w:pPr>
      <w:r>
        <w:t>Введение</w:t>
      </w:r>
      <w:r w:rsidR="00223CE2">
        <w:t xml:space="preserve"> </w:t>
      </w:r>
    </w:p>
    <w:p w:rsidR="00223CE2" w:rsidRDefault="00223CE2" w:rsidP="004614C2">
      <w:pPr>
        <w:numPr>
          <w:ilvl w:val="0"/>
          <w:numId w:val="28"/>
        </w:numPr>
      </w:pPr>
      <w:r>
        <w:t xml:space="preserve">Характеристика </w:t>
      </w:r>
      <w:r w:rsidR="001C7DAD">
        <w:t>АТП. Производственная программа участка ТО</w:t>
      </w:r>
    </w:p>
    <w:p w:rsidR="00223CE2" w:rsidRDefault="00C9091F" w:rsidP="004614C2">
      <w:pPr>
        <w:numPr>
          <w:ilvl w:val="0"/>
          <w:numId w:val="26"/>
        </w:numPr>
      </w:pPr>
      <w:r>
        <w:t>Расчет числе</w:t>
      </w:r>
      <w:r w:rsidR="00A658FA">
        <w:t xml:space="preserve">нности </w:t>
      </w:r>
      <w:proofErr w:type="gramStart"/>
      <w:r w:rsidR="00A658FA">
        <w:t>работающих</w:t>
      </w:r>
      <w:proofErr w:type="gramEnd"/>
      <w:r w:rsidR="00A658FA">
        <w:t xml:space="preserve"> на участке ТО</w:t>
      </w:r>
    </w:p>
    <w:p w:rsidR="00C9091F" w:rsidRDefault="00C9091F" w:rsidP="004614C2">
      <w:pPr>
        <w:numPr>
          <w:ilvl w:val="0"/>
          <w:numId w:val="27"/>
        </w:numPr>
      </w:pPr>
      <w:r>
        <w:t>Расчет фонда оплаты</w:t>
      </w:r>
      <w:r w:rsidR="00A658FA">
        <w:t xml:space="preserve"> труда </w:t>
      </w:r>
      <w:proofErr w:type="gramStart"/>
      <w:r w:rsidR="00A658FA">
        <w:t>работающих</w:t>
      </w:r>
      <w:proofErr w:type="gramEnd"/>
      <w:r w:rsidR="00A658FA">
        <w:t xml:space="preserve"> на участке ТО</w:t>
      </w:r>
    </w:p>
    <w:p w:rsidR="00C9091F" w:rsidRDefault="00A658FA" w:rsidP="004614C2">
      <w:pPr>
        <w:numPr>
          <w:ilvl w:val="0"/>
          <w:numId w:val="27"/>
        </w:numPr>
      </w:pPr>
      <w:r>
        <w:t>Расчет затрат на материалы</w:t>
      </w:r>
    </w:p>
    <w:p w:rsidR="00C9091F" w:rsidRDefault="00A658FA" w:rsidP="004614C2">
      <w:pPr>
        <w:numPr>
          <w:ilvl w:val="0"/>
          <w:numId w:val="27"/>
        </w:numPr>
      </w:pPr>
      <w:r>
        <w:t>Расчет затрат на запасные части</w:t>
      </w:r>
    </w:p>
    <w:p w:rsidR="00C9091F" w:rsidRDefault="00C9091F" w:rsidP="004614C2">
      <w:pPr>
        <w:numPr>
          <w:ilvl w:val="0"/>
          <w:numId w:val="27"/>
        </w:numPr>
      </w:pPr>
      <w:r>
        <w:t>Расчет капитальных вложений</w:t>
      </w:r>
    </w:p>
    <w:p w:rsidR="00BC77AF" w:rsidRDefault="001C7DAD" w:rsidP="004614C2">
      <w:pPr>
        <w:numPr>
          <w:ilvl w:val="0"/>
          <w:numId w:val="27"/>
        </w:numPr>
      </w:pPr>
      <w:r>
        <w:t>Смет</w:t>
      </w:r>
      <w:r w:rsidR="00BC77AF">
        <w:t>а общехозяйственных расходов</w:t>
      </w:r>
    </w:p>
    <w:p w:rsidR="00BC77AF" w:rsidRDefault="00BC77AF" w:rsidP="001C7DAD">
      <w:pPr>
        <w:numPr>
          <w:ilvl w:val="0"/>
          <w:numId w:val="27"/>
        </w:numPr>
        <w:jc w:val="both"/>
      </w:pPr>
      <w:r>
        <w:t>Себестоимость выполнения работ (единицы одного ТО, 1</w:t>
      </w:r>
      <w:r w:rsidR="00A658FA">
        <w:t>000 км пробега, 1 человеко-час)</w:t>
      </w:r>
    </w:p>
    <w:p w:rsidR="00BC77AF" w:rsidRDefault="004614C2" w:rsidP="004614C2">
      <w:pPr>
        <w:numPr>
          <w:ilvl w:val="0"/>
          <w:numId w:val="27"/>
        </w:numPr>
      </w:pPr>
      <w:r>
        <w:t>Общая смет</w:t>
      </w:r>
      <w:r w:rsidR="00A658FA">
        <w:t>а участка ТО</w:t>
      </w:r>
    </w:p>
    <w:p w:rsidR="00BC77AF" w:rsidRDefault="00A658FA" w:rsidP="004614C2">
      <w:pPr>
        <w:numPr>
          <w:ilvl w:val="0"/>
          <w:numId w:val="27"/>
        </w:numPr>
      </w:pPr>
      <w:r>
        <w:t>Показатели работы участка ТО</w:t>
      </w:r>
    </w:p>
    <w:p w:rsidR="00BC77AF" w:rsidRDefault="00F11783" w:rsidP="00F11783">
      <w:pPr>
        <w:ind w:left="540"/>
      </w:pPr>
      <w:r>
        <w:t>Заключение</w:t>
      </w:r>
    </w:p>
    <w:p w:rsidR="00BC77AF" w:rsidRDefault="00F11783" w:rsidP="00F11783">
      <w:pPr>
        <w:ind w:left="540"/>
      </w:pPr>
      <w:r>
        <w:t>Список литературы</w:t>
      </w:r>
    </w:p>
    <w:p w:rsidR="00BC77AF" w:rsidRDefault="00BC77AF" w:rsidP="00BC77AF"/>
    <w:p w:rsidR="00EE56BE" w:rsidRDefault="00EE56BE" w:rsidP="00BC77AF"/>
    <w:p w:rsidR="00E074BD" w:rsidRDefault="00E074BD" w:rsidP="00BC77AF"/>
    <w:p w:rsidR="00E074BD" w:rsidRDefault="00E074BD" w:rsidP="00BC77AF"/>
    <w:p w:rsidR="00E074BD" w:rsidRDefault="00E074BD" w:rsidP="00BC77AF"/>
    <w:p w:rsidR="004614C2" w:rsidRDefault="004614C2" w:rsidP="009646A0">
      <w:pPr>
        <w:jc w:val="center"/>
        <w:rPr>
          <w:b/>
        </w:rPr>
      </w:pPr>
      <w:r>
        <w:rPr>
          <w:b/>
        </w:rPr>
        <w:lastRenderedPageBreak/>
        <w:t>МЕТОДИЧЕСКИЕ РЕКОМЕНДАЦИИ ПО ВЫПОЛНЕНИЮ РАЗДЕЛОВ КУРСОВОЙ РАБОТЫ</w:t>
      </w:r>
    </w:p>
    <w:p w:rsidR="00B509B6" w:rsidRDefault="00B509B6" w:rsidP="009646A0">
      <w:pPr>
        <w:jc w:val="center"/>
        <w:rPr>
          <w:b/>
        </w:rPr>
      </w:pPr>
    </w:p>
    <w:p w:rsidR="009646A0" w:rsidRPr="007336BD" w:rsidRDefault="00623522" w:rsidP="009646A0">
      <w:pPr>
        <w:jc w:val="center"/>
        <w:rPr>
          <w:b/>
        </w:rPr>
      </w:pPr>
      <w:r>
        <w:rPr>
          <w:b/>
        </w:rPr>
        <w:t>ВВЕДЕНИЕ</w:t>
      </w:r>
    </w:p>
    <w:p w:rsidR="00336706" w:rsidRPr="005A05A5" w:rsidRDefault="00336706" w:rsidP="009646A0">
      <w:pPr>
        <w:jc w:val="center"/>
        <w:rPr>
          <w:b/>
        </w:rPr>
      </w:pPr>
    </w:p>
    <w:p w:rsidR="009646A0" w:rsidRDefault="009646A0" w:rsidP="009B22FB">
      <w:pPr>
        <w:ind w:firstLine="360"/>
        <w:jc w:val="both"/>
      </w:pPr>
      <w:r>
        <w:t>В этом разделе необходимо отразить:</w:t>
      </w:r>
    </w:p>
    <w:p w:rsidR="009646A0" w:rsidRDefault="009646A0" w:rsidP="009B22FB">
      <w:pPr>
        <w:numPr>
          <w:ilvl w:val="0"/>
          <w:numId w:val="3"/>
        </w:numPr>
        <w:jc w:val="both"/>
      </w:pPr>
      <w:r>
        <w:t>особенности деятельности автотранспортных предприятий и их структурных подразделений в условиях развития рыночных отношений;</w:t>
      </w:r>
    </w:p>
    <w:p w:rsidR="009646A0" w:rsidRDefault="009646A0" w:rsidP="009B22FB">
      <w:pPr>
        <w:numPr>
          <w:ilvl w:val="0"/>
          <w:numId w:val="3"/>
        </w:numPr>
        <w:jc w:val="both"/>
      </w:pPr>
      <w:r>
        <w:t>основные мероприятия, проводимые технической службой АТП, по повышению производительности труда ремонтных рабочих</w:t>
      </w:r>
      <w:r w:rsidR="00066042">
        <w:t>, сокращению затрат на ТО подвижного состава, повышению качества работ;</w:t>
      </w:r>
    </w:p>
    <w:p w:rsidR="00066042" w:rsidRDefault="00066042" w:rsidP="009B22FB">
      <w:pPr>
        <w:numPr>
          <w:ilvl w:val="0"/>
          <w:numId w:val="3"/>
        </w:numPr>
        <w:jc w:val="both"/>
      </w:pPr>
      <w:r>
        <w:t>цели выполнения курсовой работы</w:t>
      </w:r>
    </w:p>
    <w:p w:rsidR="00EE56BE" w:rsidRDefault="00EE56BE" w:rsidP="00EE56BE">
      <w:pPr>
        <w:ind w:left="540"/>
        <w:jc w:val="both"/>
      </w:pPr>
    </w:p>
    <w:p w:rsidR="00066042" w:rsidRPr="007336BD" w:rsidRDefault="00066042" w:rsidP="00F11783">
      <w:pPr>
        <w:numPr>
          <w:ilvl w:val="1"/>
          <w:numId w:val="28"/>
        </w:numPr>
        <w:rPr>
          <w:b/>
        </w:rPr>
      </w:pPr>
      <w:r w:rsidRPr="007336BD">
        <w:rPr>
          <w:b/>
        </w:rPr>
        <w:t>Характеристика АТП. Произв</w:t>
      </w:r>
      <w:r w:rsidR="00B509B6" w:rsidRPr="007336BD">
        <w:rPr>
          <w:b/>
        </w:rPr>
        <w:t>одственная программа участка ТО</w:t>
      </w:r>
    </w:p>
    <w:p w:rsidR="00B509B6" w:rsidRPr="00BB05A4" w:rsidRDefault="00B509B6" w:rsidP="00B509B6">
      <w:pPr>
        <w:ind w:left="360"/>
        <w:rPr>
          <w:b/>
          <w:sz w:val="32"/>
          <w:szCs w:val="32"/>
        </w:rPr>
      </w:pPr>
    </w:p>
    <w:p w:rsidR="00066042" w:rsidRDefault="00066042" w:rsidP="009B22FB">
      <w:pPr>
        <w:ind w:firstLine="360"/>
        <w:jc w:val="both"/>
      </w:pPr>
      <w:r>
        <w:t>В этом разделе необходимо дать характеристику АТП по следующим направлениям:</w:t>
      </w:r>
    </w:p>
    <w:p w:rsidR="00066042" w:rsidRDefault="00F15805" w:rsidP="009B22FB">
      <w:pPr>
        <w:numPr>
          <w:ilvl w:val="1"/>
          <w:numId w:val="4"/>
        </w:numPr>
        <w:jc w:val="both"/>
      </w:pPr>
      <w:r>
        <w:t>место расположения;</w:t>
      </w:r>
    </w:p>
    <w:p w:rsidR="00F15805" w:rsidRDefault="00F15805" w:rsidP="009B22FB">
      <w:pPr>
        <w:numPr>
          <w:ilvl w:val="1"/>
          <w:numId w:val="4"/>
        </w:numPr>
        <w:jc w:val="both"/>
      </w:pPr>
      <w:r>
        <w:t>списочный состав;</w:t>
      </w:r>
    </w:p>
    <w:p w:rsidR="00F15805" w:rsidRDefault="00F15805" w:rsidP="009B22FB">
      <w:pPr>
        <w:numPr>
          <w:ilvl w:val="1"/>
          <w:numId w:val="4"/>
        </w:numPr>
        <w:jc w:val="both"/>
      </w:pPr>
      <w:r>
        <w:t>структура управления;</w:t>
      </w:r>
    </w:p>
    <w:p w:rsidR="00F15805" w:rsidRDefault="00F15805" w:rsidP="009B22FB">
      <w:pPr>
        <w:numPr>
          <w:ilvl w:val="1"/>
          <w:numId w:val="4"/>
        </w:numPr>
        <w:jc w:val="both"/>
      </w:pPr>
      <w:r>
        <w:t>количество обслуживаемых предприятий АТП;</w:t>
      </w:r>
    </w:p>
    <w:p w:rsidR="00F15805" w:rsidRDefault="00F15805" w:rsidP="009B22FB">
      <w:pPr>
        <w:numPr>
          <w:ilvl w:val="1"/>
          <w:numId w:val="4"/>
        </w:numPr>
        <w:jc w:val="both"/>
      </w:pPr>
      <w:r>
        <w:t>метод организации производства ТО;</w:t>
      </w:r>
    </w:p>
    <w:p w:rsidR="00F15805" w:rsidRDefault="00F15805" w:rsidP="009B22FB">
      <w:pPr>
        <w:numPr>
          <w:ilvl w:val="1"/>
          <w:numId w:val="4"/>
        </w:numPr>
        <w:jc w:val="both"/>
      </w:pPr>
      <w:r>
        <w:t>режим работы производственных предприятий;</w:t>
      </w:r>
    </w:p>
    <w:p w:rsidR="00F15805" w:rsidRDefault="00F15805" w:rsidP="009B22FB">
      <w:pPr>
        <w:numPr>
          <w:ilvl w:val="1"/>
          <w:numId w:val="4"/>
        </w:numPr>
        <w:jc w:val="both"/>
      </w:pPr>
      <w:r>
        <w:t>количество постов ТО;</w:t>
      </w:r>
    </w:p>
    <w:p w:rsidR="00F15805" w:rsidRDefault="00F15805" w:rsidP="009B22FB">
      <w:pPr>
        <w:numPr>
          <w:ilvl w:val="1"/>
          <w:numId w:val="4"/>
        </w:numPr>
        <w:jc w:val="both"/>
      </w:pPr>
      <w:r>
        <w:t>производственная площадь участка ТО и всего АТП.</w:t>
      </w:r>
    </w:p>
    <w:p w:rsidR="00F15805" w:rsidRDefault="00F15805" w:rsidP="009B22FB">
      <w:pPr>
        <w:ind w:firstLine="360"/>
        <w:jc w:val="both"/>
      </w:pPr>
      <w:r>
        <w:t>Для дальнейших расчетов необходима производственная программа. Расчетные показатели</w:t>
      </w:r>
      <w:r w:rsidR="0042325F">
        <w:t xml:space="preserve"> из курсового проекта по дисциплине «Техническое обслуживание автомобильного транспорта» можно оформить в виде таблиц</w:t>
      </w:r>
      <w:r w:rsidR="00B874FD">
        <w:t>ы</w:t>
      </w:r>
      <w:r w:rsidR="0042325F">
        <w:t xml:space="preserve"> 1.</w:t>
      </w:r>
    </w:p>
    <w:p w:rsidR="006101E4" w:rsidRDefault="006101E4" w:rsidP="009B22FB">
      <w:pPr>
        <w:ind w:firstLine="360"/>
        <w:jc w:val="both"/>
      </w:pPr>
    </w:p>
    <w:p w:rsidR="00F11783" w:rsidRPr="00F11783" w:rsidRDefault="00805DB7" w:rsidP="001C7DAD">
      <w:pPr>
        <w:rPr>
          <w:i/>
        </w:rPr>
      </w:pPr>
      <w:r w:rsidRPr="00F11783">
        <w:rPr>
          <w:i/>
        </w:rPr>
        <w:t>Таблица 1</w:t>
      </w:r>
    </w:p>
    <w:p w:rsidR="00805DB7" w:rsidRDefault="00805DB7" w:rsidP="00F11783">
      <w:pPr>
        <w:jc w:val="center"/>
      </w:pPr>
      <w:r>
        <w:t>Производственная программа</w:t>
      </w:r>
    </w:p>
    <w:p w:rsidR="00BB05A4" w:rsidRDefault="00BB05A4" w:rsidP="00805DB7">
      <w:pPr>
        <w:jc w:val="center"/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4785"/>
        <w:gridCol w:w="4786"/>
      </w:tblGrid>
      <w:tr w:rsidR="00805DB7" w:rsidRPr="00BB05A4" w:rsidTr="004A51A1">
        <w:trPr>
          <w:jc w:val="center"/>
        </w:trPr>
        <w:tc>
          <w:tcPr>
            <w:tcW w:w="957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05DB7" w:rsidRPr="00BB05A4" w:rsidRDefault="00805DB7" w:rsidP="004A51A1">
            <w:pPr>
              <w:jc w:val="center"/>
            </w:pPr>
            <w:r w:rsidRPr="00BB05A4">
              <w:t>Марка автомобиля</w:t>
            </w:r>
          </w:p>
        </w:tc>
      </w:tr>
      <w:tr w:rsidR="00805DB7" w:rsidRPr="00BB05A4" w:rsidTr="004A51A1">
        <w:trPr>
          <w:jc w:val="center"/>
        </w:trPr>
        <w:tc>
          <w:tcPr>
            <w:tcW w:w="47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05DB7" w:rsidRPr="00BB05A4" w:rsidRDefault="00805DB7" w:rsidP="004A51A1">
            <w:pPr>
              <w:jc w:val="center"/>
            </w:pPr>
            <w:r w:rsidRPr="00BB05A4">
              <w:t>Наименования показателей</w:t>
            </w:r>
          </w:p>
        </w:tc>
        <w:tc>
          <w:tcPr>
            <w:tcW w:w="478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5DB7" w:rsidRPr="00BB05A4" w:rsidRDefault="00805DB7" w:rsidP="004A51A1">
            <w:pPr>
              <w:jc w:val="center"/>
            </w:pPr>
            <w:r w:rsidRPr="00BB05A4">
              <w:t>Величина показателей</w:t>
            </w:r>
          </w:p>
        </w:tc>
      </w:tr>
      <w:tr w:rsidR="00805DB7" w:rsidRPr="00BB05A4" w:rsidTr="004A51A1">
        <w:trPr>
          <w:jc w:val="center"/>
        </w:trPr>
        <w:tc>
          <w:tcPr>
            <w:tcW w:w="4785" w:type="dxa"/>
            <w:tcBorders>
              <w:top w:val="single" w:sz="12" w:space="0" w:color="auto"/>
            </w:tcBorders>
          </w:tcPr>
          <w:p w:rsidR="00805DB7" w:rsidRPr="00BB05A4" w:rsidRDefault="00EC6A3E" w:rsidP="004A51A1">
            <w:pPr>
              <w:numPr>
                <w:ilvl w:val="0"/>
                <w:numId w:val="6"/>
              </w:numPr>
            </w:pPr>
            <w:r w:rsidRPr="00BB05A4">
              <w:t>Количество автомобилей</w:t>
            </w:r>
          </w:p>
        </w:tc>
        <w:tc>
          <w:tcPr>
            <w:tcW w:w="4786" w:type="dxa"/>
            <w:tcBorders>
              <w:top w:val="single" w:sz="12" w:space="0" w:color="auto"/>
            </w:tcBorders>
          </w:tcPr>
          <w:p w:rsidR="00805DB7" w:rsidRPr="00BB05A4" w:rsidRDefault="00805DB7" w:rsidP="00805DB7"/>
        </w:tc>
      </w:tr>
      <w:tr w:rsidR="00805DB7" w:rsidRPr="00BB05A4" w:rsidTr="004A51A1">
        <w:trPr>
          <w:jc w:val="center"/>
        </w:trPr>
        <w:tc>
          <w:tcPr>
            <w:tcW w:w="4785" w:type="dxa"/>
          </w:tcPr>
          <w:p w:rsidR="00805DB7" w:rsidRPr="00BB05A4" w:rsidRDefault="00EC6A3E" w:rsidP="004A51A1">
            <w:pPr>
              <w:numPr>
                <w:ilvl w:val="0"/>
                <w:numId w:val="6"/>
              </w:numPr>
            </w:pPr>
            <w:r w:rsidRPr="00BB05A4">
              <w:t>Количество ТО в год</w:t>
            </w:r>
          </w:p>
        </w:tc>
        <w:tc>
          <w:tcPr>
            <w:tcW w:w="4786" w:type="dxa"/>
          </w:tcPr>
          <w:p w:rsidR="00805DB7" w:rsidRPr="00BB05A4" w:rsidRDefault="00805DB7" w:rsidP="00805DB7"/>
        </w:tc>
      </w:tr>
      <w:tr w:rsidR="00805DB7" w:rsidRPr="00BB05A4" w:rsidTr="004A51A1">
        <w:trPr>
          <w:jc w:val="center"/>
        </w:trPr>
        <w:tc>
          <w:tcPr>
            <w:tcW w:w="4785" w:type="dxa"/>
          </w:tcPr>
          <w:p w:rsidR="00805DB7" w:rsidRPr="00BB05A4" w:rsidRDefault="00EC6A3E" w:rsidP="004A51A1">
            <w:pPr>
              <w:numPr>
                <w:ilvl w:val="0"/>
                <w:numId w:val="6"/>
              </w:numPr>
            </w:pPr>
            <w:r w:rsidRPr="00BB05A4">
              <w:t>Скорректированная трудоемкость, человеко-час</w:t>
            </w:r>
          </w:p>
        </w:tc>
        <w:tc>
          <w:tcPr>
            <w:tcW w:w="4786" w:type="dxa"/>
          </w:tcPr>
          <w:p w:rsidR="00805DB7" w:rsidRPr="00BB05A4" w:rsidRDefault="00805DB7" w:rsidP="00805DB7"/>
        </w:tc>
      </w:tr>
      <w:tr w:rsidR="00805DB7" w:rsidRPr="00BB05A4" w:rsidTr="004A51A1">
        <w:trPr>
          <w:jc w:val="center"/>
        </w:trPr>
        <w:tc>
          <w:tcPr>
            <w:tcW w:w="4785" w:type="dxa"/>
          </w:tcPr>
          <w:p w:rsidR="00805DB7" w:rsidRPr="00BB05A4" w:rsidRDefault="00EC6A3E" w:rsidP="004A51A1">
            <w:pPr>
              <w:numPr>
                <w:ilvl w:val="0"/>
                <w:numId w:val="6"/>
              </w:numPr>
            </w:pPr>
            <w:r w:rsidRPr="00BB05A4">
              <w:t>Годовая трудоемкость ТО, человеко-час</w:t>
            </w:r>
          </w:p>
        </w:tc>
        <w:tc>
          <w:tcPr>
            <w:tcW w:w="4786" w:type="dxa"/>
          </w:tcPr>
          <w:p w:rsidR="00805DB7" w:rsidRPr="00BB05A4" w:rsidRDefault="00805DB7" w:rsidP="00805DB7"/>
        </w:tc>
      </w:tr>
      <w:tr w:rsidR="00805DB7" w:rsidRPr="00BB05A4" w:rsidTr="004A51A1">
        <w:trPr>
          <w:jc w:val="center"/>
        </w:trPr>
        <w:tc>
          <w:tcPr>
            <w:tcW w:w="4785" w:type="dxa"/>
          </w:tcPr>
          <w:p w:rsidR="00805DB7" w:rsidRPr="00BB05A4" w:rsidRDefault="00EC6A3E" w:rsidP="004A51A1">
            <w:pPr>
              <w:numPr>
                <w:ilvl w:val="0"/>
                <w:numId w:val="6"/>
              </w:numPr>
            </w:pPr>
            <w:r w:rsidRPr="00BB05A4">
              <w:t xml:space="preserve">Пробег автомобиля, </w:t>
            </w:r>
            <w:proofErr w:type="gramStart"/>
            <w:r w:rsidRPr="00BB05A4">
              <w:t>км</w:t>
            </w:r>
            <w:proofErr w:type="gramEnd"/>
          </w:p>
          <w:p w:rsidR="00EC6A3E" w:rsidRPr="004A51A1" w:rsidRDefault="00DA3772" w:rsidP="004A51A1">
            <w:pPr>
              <w:ind w:left="720"/>
              <w:rPr>
                <w:vertAlign w:val="subscript"/>
                <w:lang w:val="en-US"/>
              </w:rPr>
            </w:pPr>
            <w:r w:rsidRPr="004A51A1">
              <w:rPr>
                <w:lang w:val="en-US"/>
              </w:rPr>
              <w:t>L</w:t>
            </w:r>
            <w:r w:rsidRPr="004A51A1">
              <w:rPr>
                <w:vertAlign w:val="subscript"/>
              </w:rPr>
              <w:t xml:space="preserve">1 </w:t>
            </w:r>
          </w:p>
          <w:p w:rsidR="00DA3772" w:rsidRPr="004A51A1" w:rsidRDefault="00DA3772" w:rsidP="004A51A1">
            <w:pPr>
              <w:ind w:left="720"/>
              <w:rPr>
                <w:vertAlign w:val="subscript"/>
                <w:lang w:val="en-US"/>
              </w:rPr>
            </w:pPr>
            <w:r w:rsidRPr="004A51A1">
              <w:rPr>
                <w:lang w:val="en-US"/>
              </w:rPr>
              <w:t>L</w:t>
            </w:r>
            <w:r w:rsidRPr="004A51A1">
              <w:rPr>
                <w:vertAlign w:val="subscript"/>
                <w:lang w:val="en-US"/>
              </w:rPr>
              <w:t>2</w:t>
            </w:r>
          </w:p>
          <w:p w:rsidR="00DA3772" w:rsidRPr="004A51A1" w:rsidRDefault="00DA3772" w:rsidP="004A51A1">
            <w:pPr>
              <w:ind w:left="720"/>
              <w:rPr>
                <w:lang w:val="en-US"/>
              </w:rPr>
            </w:pPr>
            <w:r w:rsidRPr="004A51A1">
              <w:rPr>
                <w:lang w:val="en-US"/>
              </w:rPr>
              <w:t>L</w:t>
            </w:r>
            <w:r w:rsidRPr="004A51A1">
              <w:rPr>
                <w:vertAlign w:val="subscript"/>
                <w:lang w:val="en-US"/>
              </w:rPr>
              <w:t>3</w:t>
            </w:r>
          </w:p>
        </w:tc>
        <w:tc>
          <w:tcPr>
            <w:tcW w:w="4786" w:type="dxa"/>
          </w:tcPr>
          <w:p w:rsidR="00805DB7" w:rsidRPr="00BB05A4" w:rsidRDefault="00805DB7" w:rsidP="00805DB7"/>
        </w:tc>
      </w:tr>
    </w:tbl>
    <w:p w:rsidR="00805DB7" w:rsidRPr="00EC21D4" w:rsidRDefault="00805DB7" w:rsidP="00805DB7">
      <w:pPr>
        <w:rPr>
          <w:sz w:val="20"/>
          <w:szCs w:val="20"/>
        </w:rPr>
      </w:pPr>
    </w:p>
    <w:p w:rsidR="00DA3772" w:rsidRPr="007336BD" w:rsidRDefault="00DA3772" w:rsidP="00F11783">
      <w:pPr>
        <w:numPr>
          <w:ilvl w:val="1"/>
          <w:numId w:val="28"/>
        </w:numPr>
        <w:rPr>
          <w:b/>
        </w:rPr>
      </w:pPr>
      <w:r w:rsidRPr="007336BD">
        <w:rPr>
          <w:b/>
        </w:rPr>
        <w:t xml:space="preserve">Расчет численности </w:t>
      </w:r>
      <w:proofErr w:type="gramStart"/>
      <w:r w:rsidRPr="007336BD">
        <w:rPr>
          <w:b/>
        </w:rPr>
        <w:t>работающих</w:t>
      </w:r>
      <w:proofErr w:type="gramEnd"/>
      <w:r w:rsidRPr="007336BD">
        <w:rPr>
          <w:b/>
        </w:rPr>
        <w:t xml:space="preserve"> на участке ТО</w:t>
      </w:r>
    </w:p>
    <w:p w:rsidR="00BB05A4" w:rsidRPr="00BB05A4" w:rsidRDefault="00BB05A4" w:rsidP="00BB05A4">
      <w:pPr>
        <w:ind w:left="360"/>
        <w:rPr>
          <w:b/>
          <w:sz w:val="32"/>
          <w:szCs w:val="32"/>
        </w:rPr>
      </w:pPr>
    </w:p>
    <w:p w:rsidR="00EC7BBC" w:rsidRPr="0071332C" w:rsidRDefault="004614C2" w:rsidP="00FE345D">
      <w:pPr>
        <w:pStyle w:val="a4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Правильное опр</w:t>
      </w:r>
      <w:r w:rsidR="00EC7BBC" w:rsidRPr="0071332C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де</w:t>
      </w:r>
      <w:r w:rsidR="00EC7BBC" w:rsidRPr="0071332C">
        <w:rPr>
          <w:rFonts w:ascii="Times New Roman" w:hAnsi="Times New Roman" w:cs="Times New Roman"/>
          <w:sz w:val="24"/>
          <w:szCs w:val="24"/>
        </w:rPr>
        <w:t xml:space="preserve">ление численности </w:t>
      </w:r>
      <w:proofErr w:type="gramStart"/>
      <w:r w:rsidR="00EC7BBC" w:rsidRPr="0071332C">
        <w:rPr>
          <w:rFonts w:ascii="Times New Roman" w:hAnsi="Times New Roman" w:cs="Times New Roman"/>
          <w:sz w:val="24"/>
          <w:szCs w:val="24"/>
        </w:rPr>
        <w:t>раб</w:t>
      </w:r>
      <w:r w:rsidR="00EC7BBC">
        <w:rPr>
          <w:rFonts w:ascii="Times New Roman" w:hAnsi="Times New Roman" w:cs="Times New Roman"/>
          <w:sz w:val="24"/>
          <w:szCs w:val="24"/>
        </w:rPr>
        <w:t>отающих</w:t>
      </w:r>
      <w:proofErr w:type="gramEnd"/>
      <w:r w:rsidR="00EC7BBC">
        <w:rPr>
          <w:rFonts w:ascii="Times New Roman" w:hAnsi="Times New Roman" w:cs="Times New Roman"/>
          <w:sz w:val="24"/>
          <w:szCs w:val="24"/>
        </w:rPr>
        <w:t xml:space="preserve"> на участке ТО влияет на </w:t>
      </w:r>
      <w:r>
        <w:rPr>
          <w:rFonts w:ascii="Times New Roman" w:hAnsi="Times New Roman" w:cs="Times New Roman"/>
          <w:sz w:val="24"/>
          <w:szCs w:val="24"/>
        </w:rPr>
        <w:t>организацию</w:t>
      </w:r>
      <w:r w:rsidR="000F0A26">
        <w:rPr>
          <w:rFonts w:ascii="Times New Roman" w:hAnsi="Times New Roman" w:cs="Times New Roman"/>
          <w:sz w:val="24"/>
          <w:szCs w:val="24"/>
        </w:rPr>
        <w:t xml:space="preserve"> труда и производительность. </w:t>
      </w:r>
      <w:r w:rsidR="00EC7BBC" w:rsidRPr="0071332C">
        <w:rPr>
          <w:rFonts w:ascii="Times New Roman" w:hAnsi="Times New Roman" w:cs="Times New Roman"/>
          <w:sz w:val="24"/>
          <w:szCs w:val="24"/>
        </w:rPr>
        <w:t xml:space="preserve">Определение численности производятся по категориям </w:t>
      </w:r>
      <w:proofErr w:type="gramStart"/>
      <w:r w:rsidR="00EC7BBC" w:rsidRPr="0071332C">
        <w:rPr>
          <w:rFonts w:ascii="Times New Roman" w:hAnsi="Times New Roman" w:cs="Times New Roman"/>
          <w:sz w:val="24"/>
          <w:szCs w:val="24"/>
        </w:rPr>
        <w:t>работающих</w:t>
      </w:r>
      <w:proofErr w:type="gramEnd"/>
      <w:r w:rsidR="00EC7BBC" w:rsidRPr="0071332C">
        <w:rPr>
          <w:rFonts w:ascii="Times New Roman" w:hAnsi="Times New Roman" w:cs="Times New Roman"/>
          <w:sz w:val="24"/>
          <w:szCs w:val="24"/>
        </w:rPr>
        <w:t>:</w:t>
      </w:r>
    </w:p>
    <w:p w:rsidR="00EC7BBC" w:rsidRPr="0071332C" w:rsidRDefault="00EC7BBC" w:rsidP="007D42BC">
      <w:pPr>
        <w:pStyle w:val="a4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1332C">
        <w:rPr>
          <w:rFonts w:ascii="Times New Roman" w:hAnsi="Times New Roman" w:cs="Times New Roman"/>
          <w:sz w:val="24"/>
          <w:szCs w:val="24"/>
        </w:rPr>
        <w:t>- основные производственные рабо</w:t>
      </w:r>
      <w:r w:rsidR="006063A5">
        <w:rPr>
          <w:rFonts w:ascii="Times New Roman" w:hAnsi="Times New Roman" w:cs="Times New Roman"/>
          <w:sz w:val="24"/>
          <w:szCs w:val="24"/>
        </w:rPr>
        <w:t>ч</w:t>
      </w:r>
      <w:r w:rsidRPr="0071332C">
        <w:rPr>
          <w:rFonts w:ascii="Times New Roman" w:hAnsi="Times New Roman" w:cs="Times New Roman"/>
          <w:sz w:val="24"/>
          <w:szCs w:val="24"/>
        </w:rPr>
        <w:t>ие (ремонтники);</w:t>
      </w:r>
    </w:p>
    <w:p w:rsidR="00EC7BBC" w:rsidRPr="0071332C" w:rsidRDefault="00EC7BBC" w:rsidP="007D42BC">
      <w:pPr>
        <w:pStyle w:val="a4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1332C">
        <w:rPr>
          <w:rFonts w:ascii="Times New Roman" w:hAnsi="Times New Roman" w:cs="Times New Roman"/>
          <w:sz w:val="24"/>
          <w:szCs w:val="24"/>
        </w:rPr>
        <w:t>- вспомогательные рабочие;</w:t>
      </w:r>
    </w:p>
    <w:p w:rsidR="00EC7BBC" w:rsidRDefault="00EC7BBC" w:rsidP="007D42BC">
      <w:pPr>
        <w:pStyle w:val="a4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1332C">
        <w:rPr>
          <w:rFonts w:ascii="Times New Roman" w:hAnsi="Times New Roman" w:cs="Times New Roman"/>
          <w:sz w:val="24"/>
          <w:szCs w:val="24"/>
        </w:rPr>
        <w:t>- специалисты и служащие.</w:t>
      </w:r>
    </w:p>
    <w:p w:rsidR="006101E4" w:rsidRPr="0071332C" w:rsidRDefault="006101E4" w:rsidP="007D42BC">
      <w:pPr>
        <w:pStyle w:val="a4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C7BBC" w:rsidRDefault="00EC7BBC" w:rsidP="00F11783">
      <w:pPr>
        <w:pStyle w:val="a4"/>
        <w:numPr>
          <w:ilvl w:val="1"/>
          <w:numId w:val="30"/>
        </w:numPr>
        <w:rPr>
          <w:rFonts w:ascii="Times New Roman" w:hAnsi="Times New Roman" w:cs="Times New Roman"/>
          <w:b/>
          <w:sz w:val="24"/>
          <w:szCs w:val="24"/>
        </w:rPr>
      </w:pPr>
      <w:r w:rsidRPr="00BB05A4">
        <w:rPr>
          <w:rFonts w:ascii="Times New Roman" w:hAnsi="Times New Roman" w:cs="Times New Roman"/>
          <w:b/>
          <w:sz w:val="24"/>
          <w:szCs w:val="24"/>
        </w:rPr>
        <w:t>Численность основных производственных рабочих (ремонтников)</w:t>
      </w:r>
    </w:p>
    <w:p w:rsidR="00BB05A4" w:rsidRPr="00BB05A4" w:rsidRDefault="00BB05A4" w:rsidP="00BB05A4">
      <w:pPr>
        <w:pStyle w:val="a4"/>
        <w:ind w:left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7BBC" w:rsidRPr="0071332C" w:rsidRDefault="00EC7BBC" w:rsidP="009B22FB">
      <w:pPr>
        <w:pStyle w:val="a4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1332C">
        <w:rPr>
          <w:rFonts w:ascii="Times New Roman" w:hAnsi="Times New Roman" w:cs="Times New Roman"/>
          <w:sz w:val="24"/>
          <w:szCs w:val="24"/>
        </w:rPr>
        <w:t>Данная категория рабочих (штатная) определяется по формуле.</w:t>
      </w:r>
    </w:p>
    <w:p w:rsidR="00EC7BBC" w:rsidRDefault="00B874FD" w:rsidP="000F0A2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0F0A26">
        <w:rPr>
          <w:rFonts w:ascii="Times New Roman" w:hAnsi="Times New Roman" w:cs="Times New Roman"/>
          <w:position w:val="-32"/>
          <w:sz w:val="24"/>
          <w:szCs w:val="24"/>
        </w:rPr>
        <w:object w:dxaOrig="1160" w:dyaOrig="7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75pt;height:37.5pt" o:ole="" filled="t">
            <v:imagedata r:id="rId8" o:title=""/>
          </v:shape>
          <o:OLEObject Type="Embed" ProgID="Equation.3" ShapeID="_x0000_i1025" DrawAspect="Content" ObjectID="_1608710653" r:id="rId9"/>
        </w:object>
      </w:r>
      <w:r w:rsidR="00F11783">
        <w:rPr>
          <w:rFonts w:ascii="Times New Roman" w:hAnsi="Times New Roman" w:cs="Times New Roman"/>
          <w:sz w:val="24"/>
          <w:szCs w:val="24"/>
        </w:rPr>
        <w:t xml:space="preserve">  (</w:t>
      </w:r>
      <w:r w:rsidR="000F0A26">
        <w:rPr>
          <w:rFonts w:ascii="Times New Roman" w:hAnsi="Times New Roman" w:cs="Times New Roman"/>
          <w:sz w:val="24"/>
          <w:szCs w:val="24"/>
        </w:rPr>
        <w:t xml:space="preserve"> чел</w:t>
      </w:r>
      <w:r w:rsidR="00F11783">
        <w:rPr>
          <w:rFonts w:ascii="Times New Roman" w:hAnsi="Times New Roman" w:cs="Times New Roman"/>
          <w:sz w:val="24"/>
          <w:szCs w:val="24"/>
        </w:rPr>
        <w:t>) ,</w:t>
      </w:r>
      <w:r w:rsidR="00623522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2163FC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623522">
        <w:rPr>
          <w:rFonts w:ascii="Times New Roman" w:hAnsi="Times New Roman" w:cs="Times New Roman"/>
          <w:sz w:val="24"/>
          <w:szCs w:val="24"/>
        </w:rPr>
        <w:t xml:space="preserve"> (1)</w:t>
      </w:r>
    </w:p>
    <w:p w:rsidR="000F0A26" w:rsidRDefault="00F11783" w:rsidP="009B22FB">
      <w:pPr>
        <w:pStyle w:val="a4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где </w:t>
      </w:r>
      <w:r w:rsidR="00B874FD" w:rsidRPr="000F0A26">
        <w:rPr>
          <w:rFonts w:ascii="Times New Roman" w:hAnsi="Times New Roman" w:cs="Times New Roman"/>
          <w:position w:val="-12"/>
          <w:sz w:val="24"/>
          <w:szCs w:val="24"/>
        </w:rPr>
        <w:object w:dxaOrig="400" w:dyaOrig="380">
          <v:shape id="_x0000_i1026" type="#_x0000_t75" style="width:20.25pt;height:19.5pt" o:ole="" filled="t">
            <v:imagedata r:id="rId10" o:title=""/>
          </v:shape>
          <o:OLEObject Type="Embed" ProgID="Equation.3" ShapeID="_x0000_i1026" DrawAspect="Content" ObjectID="_1608710654" r:id="rId11"/>
        </w:object>
      </w:r>
      <w:r w:rsidR="000C586A">
        <w:rPr>
          <w:rFonts w:ascii="Times New Roman" w:hAnsi="Times New Roman" w:cs="Times New Roman"/>
          <w:sz w:val="24"/>
          <w:szCs w:val="24"/>
        </w:rPr>
        <w:t xml:space="preserve"> - годовая</w:t>
      </w:r>
      <w:r>
        <w:rPr>
          <w:rFonts w:ascii="Times New Roman" w:hAnsi="Times New Roman" w:cs="Times New Roman"/>
          <w:sz w:val="24"/>
          <w:szCs w:val="24"/>
        </w:rPr>
        <w:t xml:space="preserve"> трудоемкость участка ТО, чел-ч</w:t>
      </w:r>
      <w:r w:rsidR="000C586A">
        <w:rPr>
          <w:rFonts w:ascii="Times New Roman" w:hAnsi="Times New Roman" w:cs="Times New Roman"/>
          <w:sz w:val="24"/>
          <w:szCs w:val="24"/>
        </w:rPr>
        <w:t>;</w:t>
      </w:r>
    </w:p>
    <w:p w:rsidR="000C586A" w:rsidRDefault="000C586A" w:rsidP="009B22FB">
      <w:pPr>
        <w:pStyle w:val="a4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  <w:lang w:val="en-US"/>
        </w:rPr>
        <w:t>F</w:t>
      </w:r>
      <w:r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g</w:t>
      </w:r>
      <w:proofErr w:type="spellEnd"/>
      <w:proofErr w:type="gramEnd"/>
      <w:r w:rsidRPr="000C586A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годовой фонд рабочего времени, с</w:t>
      </w:r>
      <w:r w:rsidR="004614C2">
        <w:rPr>
          <w:rFonts w:ascii="Times New Roman" w:hAnsi="Times New Roman" w:cs="Times New Roman"/>
          <w:sz w:val="24"/>
          <w:szCs w:val="24"/>
        </w:rPr>
        <w:t xml:space="preserve"> учетом невыходов по уважительным</w:t>
      </w:r>
      <w:r>
        <w:rPr>
          <w:rFonts w:ascii="Times New Roman" w:hAnsi="Times New Roman" w:cs="Times New Roman"/>
          <w:sz w:val="24"/>
          <w:szCs w:val="24"/>
        </w:rPr>
        <w:t xml:space="preserve"> причинам, ч</w:t>
      </w:r>
    </w:p>
    <w:p w:rsidR="000C586A" w:rsidRDefault="000C586A" w:rsidP="009B22FB">
      <w:pPr>
        <w:pStyle w:val="a4"/>
        <w:ind w:left="36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F</w:t>
      </w:r>
      <w:r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g</w:t>
      </w:r>
      <w:proofErr w:type="spellEnd"/>
      <w:r w:rsidRPr="00BA4DA1">
        <w:rPr>
          <w:rFonts w:ascii="Times New Roman" w:hAnsi="Times New Roman" w:cs="Times New Roman"/>
          <w:i/>
          <w:sz w:val="24"/>
          <w:szCs w:val="24"/>
        </w:rPr>
        <w:t xml:space="preserve"> = [(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Д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>к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– В – П)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F</w:t>
      </w:r>
      <w:r w:rsidRPr="00BA4DA1">
        <w:rPr>
          <w:rFonts w:ascii="Times New Roman" w:hAnsi="Times New Roman" w:cs="Times New Roman"/>
          <w:i/>
          <w:sz w:val="24"/>
          <w:szCs w:val="24"/>
          <w:vertAlign w:val="subscript"/>
        </w:rPr>
        <w:t>см</w:t>
      </w:r>
      <w:r>
        <w:rPr>
          <w:rFonts w:ascii="Times New Roman" w:hAnsi="Times New Roman" w:cs="Times New Roman"/>
          <w:i/>
          <w:sz w:val="24"/>
          <w:szCs w:val="24"/>
        </w:rPr>
        <w:t xml:space="preserve"> –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П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>пр</w:t>
      </w:r>
      <w:proofErr w:type="spellEnd"/>
      <w:r w:rsidR="00795DF6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k</w:t>
      </w:r>
      <w:proofErr w:type="gramEnd"/>
      <w:r w:rsidR="00795DF6">
        <w:rPr>
          <w:rFonts w:ascii="Times New Roman" w:hAnsi="Times New Roman" w:cs="Times New Roman"/>
          <w:i/>
          <w:sz w:val="24"/>
          <w:szCs w:val="24"/>
        </w:rPr>
        <w:t>]</w:t>
      </w:r>
      <w:r w:rsidR="00BA4DA1" w:rsidRPr="00BA4DA1">
        <w:rPr>
          <w:rFonts w:ascii="Times New Roman" w:hAnsi="Times New Roman" w:cs="Times New Roman"/>
          <w:i/>
          <w:sz w:val="24"/>
          <w:szCs w:val="24"/>
        </w:rPr>
        <w:t xml:space="preserve">(1 - </w:t>
      </w:r>
      <w:r w:rsidR="00B874FD" w:rsidRPr="00BA4DA1">
        <w:rPr>
          <w:rFonts w:ascii="Times New Roman" w:hAnsi="Times New Roman" w:cs="Times New Roman"/>
          <w:i/>
          <w:position w:val="-24"/>
          <w:sz w:val="24"/>
          <w:szCs w:val="24"/>
          <w:lang w:val="en-US"/>
        </w:rPr>
        <w:object w:dxaOrig="440" w:dyaOrig="620">
          <v:shape id="_x0000_i1027" type="#_x0000_t75" style="width:21.75pt;height:30.75pt" o:ole="" filled="t">
            <v:imagedata r:id="rId12" o:title=""/>
          </v:shape>
          <o:OLEObject Type="Embed" ProgID="Equation.3" ShapeID="_x0000_i1027" DrawAspect="Content" ObjectID="_1608710655" r:id="rId13"/>
        </w:object>
      </w:r>
      <w:r w:rsidR="00F11783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F11783" w:rsidRPr="00795DF6">
        <w:rPr>
          <w:rFonts w:ascii="Times New Roman" w:hAnsi="Times New Roman" w:cs="Times New Roman"/>
          <w:sz w:val="24"/>
          <w:szCs w:val="24"/>
        </w:rPr>
        <w:t xml:space="preserve"> (ч)</w:t>
      </w:r>
      <w:r w:rsidR="00F11783">
        <w:rPr>
          <w:rFonts w:ascii="Times New Roman" w:hAnsi="Times New Roman" w:cs="Times New Roman"/>
          <w:sz w:val="24"/>
          <w:szCs w:val="24"/>
        </w:rPr>
        <w:t xml:space="preserve"> ,</w:t>
      </w:r>
      <w:r w:rsidR="00623522">
        <w:rPr>
          <w:rFonts w:ascii="Times New Roman" w:hAnsi="Times New Roman" w:cs="Times New Roman"/>
          <w:sz w:val="24"/>
          <w:szCs w:val="24"/>
        </w:rPr>
        <w:t xml:space="preserve">               (2)</w:t>
      </w:r>
    </w:p>
    <w:p w:rsidR="00BA4DA1" w:rsidRDefault="00F11783" w:rsidP="00E203C7">
      <w:pPr>
        <w:pStyle w:val="a4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где </w:t>
      </w:r>
      <w:proofErr w:type="spellStart"/>
      <w:r w:rsidR="00BA4DA1">
        <w:rPr>
          <w:rFonts w:ascii="Times New Roman" w:hAnsi="Times New Roman" w:cs="Times New Roman"/>
          <w:sz w:val="24"/>
          <w:szCs w:val="24"/>
        </w:rPr>
        <w:t>Д</w:t>
      </w:r>
      <w:r w:rsidR="00BA4DA1">
        <w:rPr>
          <w:rFonts w:ascii="Times New Roman" w:hAnsi="Times New Roman" w:cs="Times New Roman"/>
          <w:sz w:val="24"/>
          <w:szCs w:val="24"/>
          <w:vertAlign w:val="subscript"/>
        </w:rPr>
        <w:t>к</w:t>
      </w:r>
      <w:proofErr w:type="spellEnd"/>
      <w:r w:rsidR="00BA4DA1">
        <w:rPr>
          <w:rFonts w:ascii="Times New Roman" w:hAnsi="Times New Roman" w:cs="Times New Roman"/>
          <w:sz w:val="24"/>
          <w:szCs w:val="24"/>
        </w:rPr>
        <w:t xml:space="preserve"> – количество календарных дней в году;</w:t>
      </w:r>
    </w:p>
    <w:p w:rsidR="00BA4DA1" w:rsidRDefault="00BA4DA1" w:rsidP="00E203C7">
      <w:pPr>
        <w:pStyle w:val="a4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количество, соответственно, выходных и праздничных дней в году;</w:t>
      </w:r>
    </w:p>
    <w:p w:rsidR="00BA4DA1" w:rsidRDefault="00BA4DA1" w:rsidP="00E203C7">
      <w:pPr>
        <w:pStyle w:val="a4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235E39">
        <w:rPr>
          <w:rFonts w:ascii="Times New Roman" w:hAnsi="Times New Roman" w:cs="Times New Roman"/>
          <w:sz w:val="24"/>
          <w:szCs w:val="24"/>
          <w:vertAlign w:val="subscript"/>
        </w:rPr>
        <w:t>см</w:t>
      </w:r>
      <w:r>
        <w:rPr>
          <w:rFonts w:ascii="Times New Roman" w:hAnsi="Times New Roman" w:cs="Times New Roman"/>
          <w:sz w:val="24"/>
          <w:szCs w:val="24"/>
        </w:rPr>
        <w:t xml:space="preserve"> – продолжительность смены, ч;</w:t>
      </w:r>
    </w:p>
    <w:p w:rsidR="00235E39" w:rsidRPr="00235E39" w:rsidRDefault="00235E39" w:rsidP="00E203C7">
      <w:pPr>
        <w:pStyle w:val="a4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  <w:vertAlign w:val="subscript"/>
        </w:rPr>
        <w:t>пр</w:t>
      </w:r>
      <w:proofErr w:type="spellEnd"/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количество предпраздничных дней;</w:t>
      </w:r>
    </w:p>
    <w:p w:rsidR="00BA4DA1" w:rsidRDefault="00235E39" w:rsidP="00E203C7">
      <w:pPr>
        <w:pStyle w:val="a4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235E39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количество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часов сокращения рабочей смены в предпраздничный день (1 час);</w:t>
      </w:r>
    </w:p>
    <w:p w:rsidR="00235E39" w:rsidRDefault="00B874FD" w:rsidP="00E203C7">
      <w:pPr>
        <w:pStyle w:val="a4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α – </w:t>
      </w:r>
      <w:r w:rsidR="00235E39">
        <w:rPr>
          <w:rFonts w:ascii="Times New Roman" w:hAnsi="Times New Roman" w:cs="Times New Roman"/>
          <w:sz w:val="24"/>
          <w:szCs w:val="24"/>
        </w:rPr>
        <w:t>процент потерь рабочего времени по уважительным причинам (отпуск, болезнь и т.п.) (12…14%).</w:t>
      </w:r>
    </w:p>
    <w:p w:rsidR="006101E4" w:rsidRDefault="006101E4" w:rsidP="00E203C7">
      <w:pPr>
        <w:pStyle w:val="a4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11783" w:rsidRPr="00F11783" w:rsidRDefault="00A56B10" w:rsidP="001C7DAD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F11783">
        <w:rPr>
          <w:rFonts w:ascii="Times New Roman" w:hAnsi="Times New Roman" w:cs="Times New Roman"/>
          <w:i/>
          <w:sz w:val="24"/>
          <w:szCs w:val="24"/>
        </w:rPr>
        <w:t xml:space="preserve">Таблица </w:t>
      </w:r>
      <w:r w:rsidR="00F11783" w:rsidRPr="00F11783">
        <w:rPr>
          <w:rFonts w:ascii="Times New Roman" w:hAnsi="Times New Roman" w:cs="Times New Roman"/>
          <w:i/>
          <w:sz w:val="24"/>
          <w:szCs w:val="24"/>
        </w:rPr>
        <w:t xml:space="preserve"> 2</w:t>
      </w:r>
    </w:p>
    <w:p w:rsidR="00A56B10" w:rsidRDefault="00A56B10" w:rsidP="00F1178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Распределение рабочих (ремонтников) участка ТО</w:t>
      </w:r>
    </w:p>
    <w:p w:rsidR="00BB05A4" w:rsidRDefault="00BB05A4" w:rsidP="00A56B1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2696"/>
        <w:gridCol w:w="1684"/>
        <w:gridCol w:w="1676"/>
        <w:gridCol w:w="1827"/>
        <w:gridCol w:w="1873"/>
      </w:tblGrid>
      <w:tr w:rsidR="00A56B10" w:rsidRPr="00BB05A4" w:rsidTr="004A51A1">
        <w:trPr>
          <w:jc w:val="center"/>
        </w:trPr>
        <w:tc>
          <w:tcPr>
            <w:tcW w:w="1914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6B10" w:rsidRPr="004A51A1" w:rsidRDefault="00A56B10" w:rsidP="00A56B1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A51A1">
              <w:rPr>
                <w:rFonts w:ascii="Times New Roman" w:hAnsi="Times New Roman" w:cs="Times New Roman"/>
                <w:sz w:val="24"/>
                <w:szCs w:val="24"/>
              </w:rPr>
              <w:t>Виды работ</w:t>
            </w:r>
          </w:p>
        </w:tc>
        <w:tc>
          <w:tcPr>
            <w:tcW w:w="382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6B10" w:rsidRPr="004A51A1" w:rsidRDefault="00A56B10" w:rsidP="004A51A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1A1">
              <w:rPr>
                <w:rFonts w:ascii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191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6B10" w:rsidRPr="004A51A1" w:rsidRDefault="00A56B10" w:rsidP="00A56B1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A51A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4A51A1">
              <w:rPr>
                <w:rFonts w:ascii="Times New Roman" w:hAnsi="Times New Roman" w:cs="Times New Roman"/>
                <w:sz w:val="24"/>
                <w:szCs w:val="24"/>
              </w:rPr>
              <w:t>работающих</w:t>
            </w:r>
            <w:proofErr w:type="gramEnd"/>
            <w:r w:rsidRPr="004A51A1">
              <w:rPr>
                <w:rFonts w:ascii="Times New Roman" w:hAnsi="Times New Roman" w:cs="Times New Roman"/>
                <w:sz w:val="24"/>
                <w:szCs w:val="24"/>
              </w:rPr>
              <w:t xml:space="preserve"> (штатное)</w:t>
            </w:r>
          </w:p>
        </w:tc>
        <w:tc>
          <w:tcPr>
            <w:tcW w:w="191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56B10" w:rsidRPr="004A51A1" w:rsidRDefault="00A56B10" w:rsidP="00A56B1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A51A1">
              <w:rPr>
                <w:rFonts w:ascii="Times New Roman" w:hAnsi="Times New Roman" w:cs="Times New Roman"/>
                <w:sz w:val="24"/>
                <w:szCs w:val="24"/>
              </w:rPr>
              <w:t>Квалификация (разряд)</w:t>
            </w:r>
          </w:p>
        </w:tc>
      </w:tr>
      <w:tr w:rsidR="00A56B10" w:rsidRPr="00BB05A4" w:rsidTr="004A51A1">
        <w:trPr>
          <w:jc w:val="center"/>
        </w:trPr>
        <w:tc>
          <w:tcPr>
            <w:tcW w:w="1914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6B10" w:rsidRPr="004A51A1" w:rsidRDefault="00A56B10" w:rsidP="00A56B1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6B10" w:rsidRPr="004A51A1" w:rsidRDefault="00A56B10" w:rsidP="004A51A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1A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6B10" w:rsidRPr="004A51A1" w:rsidRDefault="00A56B10" w:rsidP="004A51A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1A1">
              <w:rPr>
                <w:rFonts w:ascii="Times New Roman" w:hAnsi="Times New Roman" w:cs="Times New Roman"/>
                <w:sz w:val="24"/>
                <w:szCs w:val="24"/>
              </w:rPr>
              <w:t>чел-ч</w:t>
            </w:r>
          </w:p>
        </w:tc>
        <w:tc>
          <w:tcPr>
            <w:tcW w:w="191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6B10" w:rsidRPr="004A51A1" w:rsidRDefault="00A56B10" w:rsidP="00A56B1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56B10" w:rsidRPr="004A51A1" w:rsidRDefault="00A56B10" w:rsidP="00A56B1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B10" w:rsidRPr="00BB05A4" w:rsidTr="004A51A1">
        <w:trPr>
          <w:jc w:val="center"/>
        </w:trPr>
        <w:tc>
          <w:tcPr>
            <w:tcW w:w="1914" w:type="dxa"/>
            <w:tcBorders>
              <w:top w:val="single" w:sz="12" w:space="0" w:color="auto"/>
            </w:tcBorders>
          </w:tcPr>
          <w:p w:rsidR="00A56B10" w:rsidRPr="004A51A1" w:rsidRDefault="00A56B10" w:rsidP="004A51A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A51A1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Диагностические </w:t>
            </w:r>
          </w:p>
          <w:p w:rsidR="00A56B10" w:rsidRPr="004A51A1" w:rsidRDefault="00A56B10" w:rsidP="004A51A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A51A1">
              <w:rPr>
                <w:rFonts w:ascii="Times New Roman" w:hAnsi="Times New Roman" w:cs="Times New Roman"/>
                <w:sz w:val="24"/>
                <w:szCs w:val="24"/>
              </w:rPr>
              <w:t>Крепежные</w:t>
            </w:r>
          </w:p>
          <w:p w:rsidR="00A56B10" w:rsidRPr="004A51A1" w:rsidRDefault="00A56B10" w:rsidP="004A51A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A51A1">
              <w:rPr>
                <w:rFonts w:ascii="Times New Roman" w:hAnsi="Times New Roman" w:cs="Times New Roman"/>
                <w:sz w:val="24"/>
                <w:szCs w:val="24"/>
              </w:rPr>
              <w:t>Регулировочные</w:t>
            </w:r>
          </w:p>
          <w:p w:rsidR="00A56B10" w:rsidRPr="004A51A1" w:rsidRDefault="00A56B10" w:rsidP="004A51A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A51A1">
              <w:rPr>
                <w:rFonts w:ascii="Times New Roman" w:hAnsi="Times New Roman" w:cs="Times New Roman"/>
                <w:sz w:val="24"/>
                <w:szCs w:val="24"/>
              </w:rPr>
              <w:t>Электротехнические</w:t>
            </w:r>
          </w:p>
          <w:p w:rsidR="00A56B10" w:rsidRPr="004A51A1" w:rsidRDefault="00A56B10" w:rsidP="004A51A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A51A1">
              <w:rPr>
                <w:rFonts w:ascii="Times New Roman" w:hAnsi="Times New Roman" w:cs="Times New Roman"/>
                <w:sz w:val="24"/>
                <w:szCs w:val="24"/>
              </w:rPr>
              <w:t>и т.п.</w:t>
            </w:r>
          </w:p>
        </w:tc>
        <w:tc>
          <w:tcPr>
            <w:tcW w:w="1914" w:type="dxa"/>
            <w:tcBorders>
              <w:top w:val="single" w:sz="12" w:space="0" w:color="auto"/>
            </w:tcBorders>
          </w:tcPr>
          <w:p w:rsidR="00A56B10" w:rsidRPr="004A51A1" w:rsidRDefault="00A56B10" w:rsidP="00A56B1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12" w:space="0" w:color="auto"/>
            </w:tcBorders>
          </w:tcPr>
          <w:p w:rsidR="00A56B10" w:rsidRPr="004A51A1" w:rsidRDefault="00A56B10" w:rsidP="00A56B1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12" w:space="0" w:color="auto"/>
            </w:tcBorders>
          </w:tcPr>
          <w:p w:rsidR="00A56B10" w:rsidRPr="004A51A1" w:rsidRDefault="00A56B10" w:rsidP="00A56B1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12" w:space="0" w:color="auto"/>
            </w:tcBorders>
          </w:tcPr>
          <w:p w:rsidR="00A56B10" w:rsidRPr="004A51A1" w:rsidRDefault="00A56B10" w:rsidP="00A56B1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B10" w:rsidRPr="00BB05A4" w:rsidTr="004A51A1">
        <w:trPr>
          <w:jc w:val="center"/>
        </w:trPr>
        <w:tc>
          <w:tcPr>
            <w:tcW w:w="1914" w:type="dxa"/>
            <w:tcBorders>
              <w:bottom w:val="single" w:sz="12" w:space="0" w:color="auto"/>
            </w:tcBorders>
          </w:tcPr>
          <w:p w:rsidR="00A56B10" w:rsidRPr="004A51A1" w:rsidRDefault="00A56B10" w:rsidP="00A56B1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bottom w:val="single" w:sz="12" w:space="0" w:color="auto"/>
            </w:tcBorders>
          </w:tcPr>
          <w:p w:rsidR="00A56B10" w:rsidRPr="004A51A1" w:rsidRDefault="00FE345D" w:rsidP="004A51A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1A1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1914" w:type="dxa"/>
            <w:tcBorders>
              <w:bottom w:val="single" w:sz="12" w:space="0" w:color="auto"/>
            </w:tcBorders>
          </w:tcPr>
          <w:p w:rsidR="00A56B10" w:rsidRPr="004A51A1" w:rsidRDefault="00B874FD" w:rsidP="004A51A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1A1">
              <w:rPr>
                <w:rFonts w:ascii="Times New Roman" w:hAnsi="Times New Roman" w:cs="Times New Roman"/>
                <w:position w:val="-12"/>
                <w:sz w:val="24"/>
                <w:szCs w:val="24"/>
              </w:rPr>
              <w:object w:dxaOrig="400" w:dyaOrig="380">
                <v:shape id="_x0000_i1028" type="#_x0000_t75" style="width:20.25pt;height:19.5pt" o:ole="" filled="t">
                  <v:imagedata r:id="rId10" o:title=""/>
                </v:shape>
                <o:OLEObject Type="Embed" ProgID="Equation.3" ShapeID="_x0000_i1028" DrawAspect="Content" ObjectID="_1608710656" r:id="rId14"/>
              </w:object>
            </w:r>
          </w:p>
        </w:tc>
        <w:tc>
          <w:tcPr>
            <w:tcW w:w="1914" w:type="dxa"/>
            <w:tcBorders>
              <w:bottom w:val="single" w:sz="12" w:space="0" w:color="auto"/>
            </w:tcBorders>
          </w:tcPr>
          <w:p w:rsidR="00A56B10" w:rsidRPr="004A51A1" w:rsidRDefault="00FE345D" w:rsidP="004A51A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4A5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proofErr w:type="spellStart"/>
            <w:r w:rsidRPr="004A51A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осн</w:t>
            </w:r>
            <w:proofErr w:type="spellEnd"/>
          </w:p>
        </w:tc>
        <w:tc>
          <w:tcPr>
            <w:tcW w:w="1915" w:type="dxa"/>
            <w:tcBorders>
              <w:bottom w:val="single" w:sz="12" w:space="0" w:color="auto"/>
            </w:tcBorders>
          </w:tcPr>
          <w:p w:rsidR="00A56B10" w:rsidRPr="004A51A1" w:rsidRDefault="00A56B10" w:rsidP="00A56B1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6B10" w:rsidRPr="00EC21D4" w:rsidRDefault="00A56B10" w:rsidP="00A56B10">
      <w:pPr>
        <w:pStyle w:val="a4"/>
        <w:rPr>
          <w:rFonts w:ascii="Times New Roman" w:hAnsi="Times New Roman" w:cs="Times New Roman"/>
        </w:rPr>
      </w:pPr>
    </w:p>
    <w:p w:rsidR="00EC7BBC" w:rsidRDefault="00EC7BBC" w:rsidP="00F11783">
      <w:pPr>
        <w:pStyle w:val="a4"/>
        <w:numPr>
          <w:ilvl w:val="1"/>
          <w:numId w:val="30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05A4">
        <w:rPr>
          <w:rFonts w:ascii="Times New Roman" w:hAnsi="Times New Roman" w:cs="Times New Roman"/>
          <w:b/>
          <w:sz w:val="24"/>
          <w:szCs w:val="24"/>
        </w:rPr>
        <w:t>Числ</w:t>
      </w:r>
      <w:r w:rsidR="00BB05A4">
        <w:rPr>
          <w:rFonts w:ascii="Times New Roman" w:hAnsi="Times New Roman" w:cs="Times New Roman"/>
          <w:b/>
          <w:sz w:val="24"/>
          <w:szCs w:val="24"/>
        </w:rPr>
        <w:t>енность вспомогательных рабочих</w:t>
      </w:r>
    </w:p>
    <w:p w:rsidR="00BB05A4" w:rsidRPr="00BB05A4" w:rsidRDefault="00BB05A4" w:rsidP="00BB05A4">
      <w:pPr>
        <w:pStyle w:val="a4"/>
        <w:ind w:left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7BBC" w:rsidRDefault="00EC7BBC" w:rsidP="008906F1">
      <w:pPr>
        <w:pStyle w:val="a4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1332C">
        <w:rPr>
          <w:rFonts w:ascii="Times New Roman" w:hAnsi="Times New Roman" w:cs="Times New Roman"/>
          <w:sz w:val="24"/>
          <w:szCs w:val="24"/>
        </w:rPr>
        <w:t>Количество вспомогательных рабочих можно определить как 30...35% от численности основных рабочих. К этой категории можно отнести наладчиков, слесарей по ремонту оборудования, дежурных электриков, контролеров, уборщиков.</w:t>
      </w:r>
    </w:p>
    <w:p w:rsidR="006101E4" w:rsidRPr="0071332C" w:rsidRDefault="006101E4" w:rsidP="008906F1">
      <w:pPr>
        <w:pStyle w:val="a4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EC7BBC" w:rsidRPr="00BB05A4" w:rsidRDefault="00EC7BBC" w:rsidP="00BB05A4">
      <w:pPr>
        <w:pStyle w:val="a4"/>
        <w:numPr>
          <w:ilvl w:val="1"/>
          <w:numId w:val="30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05A4">
        <w:rPr>
          <w:rFonts w:ascii="Times New Roman" w:hAnsi="Times New Roman" w:cs="Times New Roman"/>
          <w:b/>
          <w:sz w:val="24"/>
          <w:szCs w:val="24"/>
        </w:rPr>
        <w:t>Числ</w:t>
      </w:r>
      <w:r w:rsidR="00BB05A4" w:rsidRPr="00BB05A4">
        <w:rPr>
          <w:rFonts w:ascii="Times New Roman" w:hAnsi="Times New Roman" w:cs="Times New Roman"/>
          <w:b/>
          <w:sz w:val="24"/>
          <w:szCs w:val="24"/>
        </w:rPr>
        <w:t>енность специалистов и служащих</w:t>
      </w:r>
    </w:p>
    <w:p w:rsidR="00BB05A4" w:rsidRPr="00E203C7" w:rsidRDefault="00BB05A4" w:rsidP="00BB05A4">
      <w:pPr>
        <w:pStyle w:val="a4"/>
        <w:ind w:left="54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EC7BBC" w:rsidRDefault="00EC7BBC" w:rsidP="00FE345D">
      <w:pPr>
        <w:pStyle w:val="a4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1332C">
        <w:rPr>
          <w:rFonts w:ascii="Times New Roman" w:hAnsi="Times New Roman" w:cs="Times New Roman"/>
          <w:sz w:val="24"/>
          <w:szCs w:val="24"/>
        </w:rPr>
        <w:t>На участке ТО к этой категории относятся мастера, технологии, механики. Их численность можно определить как 10%</w:t>
      </w:r>
      <w:r w:rsidR="0074682F">
        <w:rPr>
          <w:rFonts w:ascii="Times New Roman" w:hAnsi="Times New Roman" w:cs="Times New Roman"/>
          <w:sz w:val="24"/>
          <w:szCs w:val="24"/>
        </w:rPr>
        <w:t xml:space="preserve"> от численности основных производственных рабочих (ремонтников) и численности вспомогательных рабочих.</w:t>
      </w:r>
    </w:p>
    <w:p w:rsidR="0074682F" w:rsidRDefault="0074682F" w:rsidP="00FE345D">
      <w:pPr>
        <w:pStyle w:val="a4"/>
        <w:ind w:firstLine="360"/>
        <w:jc w:val="both"/>
        <w:rPr>
          <w:rFonts w:ascii="Times New Roman" w:hAnsi="Times New Roman" w:cs="Times New Roman"/>
        </w:rPr>
      </w:pPr>
    </w:p>
    <w:p w:rsidR="00BB05A4" w:rsidRPr="00EC21D4" w:rsidRDefault="00BB05A4" w:rsidP="00FE345D">
      <w:pPr>
        <w:pStyle w:val="a4"/>
        <w:ind w:firstLine="360"/>
        <w:jc w:val="both"/>
        <w:rPr>
          <w:rFonts w:ascii="Times New Roman" w:hAnsi="Times New Roman" w:cs="Times New Roman"/>
        </w:rPr>
      </w:pPr>
    </w:p>
    <w:p w:rsidR="00066042" w:rsidRPr="007336BD" w:rsidRDefault="0074682F" w:rsidP="00F11783">
      <w:pPr>
        <w:numPr>
          <w:ilvl w:val="0"/>
          <w:numId w:val="30"/>
        </w:numPr>
        <w:jc w:val="center"/>
        <w:rPr>
          <w:b/>
        </w:rPr>
      </w:pPr>
      <w:r w:rsidRPr="007336BD">
        <w:rPr>
          <w:b/>
        </w:rPr>
        <w:t xml:space="preserve">Расчет фонда оплаты труда </w:t>
      </w:r>
      <w:proofErr w:type="gramStart"/>
      <w:r w:rsidRPr="007336BD">
        <w:rPr>
          <w:b/>
        </w:rPr>
        <w:t>работающих</w:t>
      </w:r>
      <w:proofErr w:type="gramEnd"/>
      <w:r w:rsidRPr="007336BD">
        <w:rPr>
          <w:b/>
        </w:rPr>
        <w:t xml:space="preserve"> на участке ТО</w:t>
      </w:r>
    </w:p>
    <w:p w:rsidR="00BB05A4" w:rsidRDefault="00BB05A4" w:rsidP="00BB05A4">
      <w:pPr>
        <w:ind w:left="360"/>
        <w:rPr>
          <w:b/>
        </w:rPr>
      </w:pPr>
    </w:p>
    <w:p w:rsidR="0074682F" w:rsidRDefault="0074682F" w:rsidP="0074682F">
      <w:pPr>
        <w:pStyle w:val="a4"/>
        <w:ind w:firstLine="360"/>
        <w:rPr>
          <w:rFonts w:ascii="Times New Roman" w:hAnsi="Times New Roman" w:cs="Times New Roman"/>
          <w:sz w:val="24"/>
          <w:szCs w:val="24"/>
        </w:rPr>
      </w:pPr>
      <w:r w:rsidRPr="0071332C">
        <w:rPr>
          <w:rFonts w:ascii="Times New Roman" w:hAnsi="Times New Roman" w:cs="Times New Roman"/>
          <w:sz w:val="24"/>
          <w:szCs w:val="24"/>
        </w:rPr>
        <w:t xml:space="preserve">Годовой фонд заработной платы </w:t>
      </w:r>
      <w:proofErr w:type="gramStart"/>
      <w:r w:rsidRPr="0071332C">
        <w:rPr>
          <w:rFonts w:ascii="Times New Roman" w:hAnsi="Times New Roman" w:cs="Times New Roman"/>
          <w:sz w:val="24"/>
          <w:szCs w:val="24"/>
        </w:rPr>
        <w:t>работающих</w:t>
      </w:r>
      <w:proofErr w:type="gramEnd"/>
      <w:r w:rsidRPr="0071332C">
        <w:rPr>
          <w:rFonts w:ascii="Times New Roman" w:hAnsi="Times New Roman" w:cs="Times New Roman"/>
          <w:sz w:val="24"/>
          <w:szCs w:val="24"/>
        </w:rPr>
        <w:t xml:space="preserve"> на участке ТО определяется для каждой категории отдельно.</w:t>
      </w:r>
    </w:p>
    <w:p w:rsidR="006101E4" w:rsidRDefault="006101E4" w:rsidP="0074682F">
      <w:pPr>
        <w:pStyle w:val="a4"/>
        <w:ind w:firstLine="360"/>
        <w:rPr>
          <w:rFonts w:ascii="Times New Roman" w:hAnsi="Times New Roman" w:cs="Times New Roman"/>
          <w:sz w:val="24"/>
          <w:szCs w:val="24"/>
        </w:rPr>
      </w:pPr>
    </w:p>
    <w:p w:rsidR="0074682F" w:rsidRPr="00BB05A4" w:rsidRDefault="0074682F" w:rsidP="00BB05A4">
      <w:pPr>
        <w:pStyle w:val="a4"/>
        <w:numPr>
          <w:ilvl w:val="1"/>
          <w:numId w:val="29"/>
        </w:numPr>
        <w:rPr>
          <w:rFonts w:ascii="Times New Roman" w:hAnsi="Times New Roman" w:cs="Times New Roman"/>
          <w:b/>
          <w:sz w:val="24"/>
          <w:szCs w:val="24"/>
        </w:rPr>
      </w:pPr>
      <w:r w:rsidRPr="00BB05A4">
        <w:rPr>
          <w:rFonts w:ascii="Times New Roman" w:hAnsi="Times New Roman" w:cs="Times New Roman"/>
          <w:b/>
          <w:sz w:val="24"/>
          <w:szCs w:val="24"/>
        </w:rPr>
        <w:t>Расчет фонда заработной платы осн</w:t>
      </w:r>
      <w:r w:rsidR="00D6778C" w:rsidRPr="00BB05A4">
        <w:rPr>
          <w:rFonts w:ascii="Times New Roman" w:hAnsi="Times New Roman" w:cs="Times New Roman"/>
          <w:b/>
          <w:sz w:val="24"/>
          <w:szCs w:val="24"/>
        </w:rPr>
        <w:t>о</w:t>
      </w:r>
      <w:r w:rsidR="00BB05A4" w:rsidRPr="00BB05A4">
        <w:rPr>
          <w:rFonts w:ascii="Times New Roman" w:hAnsi="Times New Roman" w:cs="Times New Roman"/>
          <w:b/>
          <w:sz w:val="24"/>
          <w:szCs w:val="24"/>
        </w:rPr>
        <w:t>вных рабочих (ремонтников)</w:t>
      </w:r>
    </w:p>
    <w:p w:rsidR="0074682F" w:rsidRPr="0071332C" w:rsidRDefault="0074682F" w:rsidP="00D6778C">
      <w:pPr>
        <w:pStyle w:val="a4"/>
        <w:ind w:firstLine="360"/>
        <w:rPr>
          <w:rFonts w:ascii="Times New Roman" w:hAnsi="Times New Roman" w:cs="Times New Roman"/>
          <w:sz w:val="24"/>
          <w:szCs w:val="24"/>
        </w:rPr>
      </w:pPr>
      <w:r w:rsidRPr="0071332C">
        <w:rPr>
          <w:rFonts w:ascii="Times New Roman" w:hAnsi="Times New Roman" w:cs="Times New Roman"/>
          <w:sz w:val="24"/>
          <w:szCs w:val="24"/>
        </w:rPr>
        <w:t>Для этой группы работников применяется сдельно-премиальная система оплаты труда.</w:t>
      </w:r>
    </w:p>
    <w:p w:rsidR="0074682F" w:rsidRPr="0071332C" w:rsidRDefault="0074682F" w:rsidP="0074682F">
      <w:pPr>
        <w:pStyle w:val="a4"/>
        <w:rPr>
          <w:rFonts w:ascii="Times New Roman" w:hAnsi="Times New Roman" w:cs="Times New Roman"/>
          <w:sz w:val="24"/>
          <w:szCs w:val="24"/>
        </w:rPr>
      </w:pPr>
      <w:r w:rsidRPr="0071332C">
        <w:rPr>
          <w:rFonts w:ascii="Times New Roman" w:hAnsi="Times New Roman" w:cs="Times New Roman"/>
          <w:sz w:val="24"/>
          <w:szCs w:val="24"/>
        </w:rPr>
        <w:lastRenderedPageBreak/>
        <w:t>Осн</w:t>
      </w:r>
      <w:r w:rsidR="00D6778C">
        <w:rPr>
          <w:rFonts w:ascii="Times New Roman" w:hAnsi="Times New Roman" w:cs="Times New Roman"/>
          <w:sz w:val="24"/>
          <w:szCs w:val="24"/>
        </w:rPr>
        <w:t>о</w:t>
      </w:r>
      <w:r w:rsidRPr="0071332C">
        <w:rPr>
          <w:rFonts w:ascii="Times New Roman" w:hAnsi="Times New Roman" w:cs="Times New Roman"/>
          <w:sz w:val="24"/>
          <w:szCs w:val="24"/>
        </w:rPr>
        <w:t xml:space="preserve">вной </w:t>
      </w:r>
      <w:r w:rsidR="00D6778C">
        <w:rPr>
          <w:rFonts w:ascii="Times New Roman" w:hAnsi="Times New Roman" w:cs="Times New Roman"/>
          <w:sz w:val="24"/>
          <w:szCs w:val="24"/>
        </w:rPr>
        <w:t xml:space="preserve">(Тарифный) </w:t>
      </w:r>
      <w:r w:rsidRPr="0071332C">
        <w:rPr>
          <w:rFonts w:ascii="Times New Roman" w:hAnsi="Times New Roman" w:cs="Times New Roman"/>
          <w:sz w:val="24"/>
          <w:szCs w:val="24"/>
        </w:rPr>
        <w:t>фонд заработной платы у сдельщи</w:t>
      </w:r>
      <w:r w:rsidR="004614C2">
        <w:rPr>
          <w:rFonts w:ascii="Times New Roman" w:hAnsi="Times New Roman" w:cs="Times New Roman"/>
          <w:sz w:val="24"/>
          <w:szCs w:val="24"/>
        </w:rPr>
        <w:t>к</w:t>
      </w:r>
      <w:r w:rsidRPr="0071332C">
        <w:rPr>
          <w:rFonts w:ascii="Times New Roman" w:hAnsi="Times New Roman" w:cs="Times New Roman"/>
          <w:sz w:val="24"/>
          <w:szCs w:val="24"/>
        </w:rPr>
        <w:t>ов определяется по формуле:</w:t>
      </w:r>
    </w:p>
    <w:p w:rsidR="0074682F" w:rsidRDefault="00D6778C" w:rsidP="00D6778C">
      <w:pPr>
        <w:pStyle w:val="a4"/>
        <w:ind w:left="708" w:hanging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3П</w:t>
      </w:r>
      <w:r w:rsidRPr="00795DF6">
        <w:rPr>
          <w:rFonts w:ascii="Times New Roman" w:hAnsi="Times New Roman" w:cs="Times New Roman"/>
          <w:sz w:val="24"/>
          <w:szCs w:val="24"/>
          <w:vertAlign w:val="subscript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>
        <w:rPr>
          <w:rFonts w:ascii="Times New Roman" w:hAnsi="Times New Roman" w:cs="Times New Roman"/>
          <w:sz w:val="24"/>
          <w:szCs w:val="24"/>
        </w:rPr>
        <w:t>Т</w:t>
      </w:r>
      <w:r w:rsidRPr="00795DF6">
        <w:rPr>
          <w:rFonts w:ascii="Times New Roman" w:hAnsi="Times New Roman" w:cs="Times New Roman"/>
          <w:sz w:val="24"/>
          <w:szCs w:val="24"/>
          <w:vertAlign w:val="subscript"/>
        </w:rPr>
        <w:t>ср</w:t>
      </w:r>
      <w:proofErr w:type="spellEnd"/>
      <w:r w:rsidR="00F11783">
        <w:rPr>
          <w:rFonts w:ascii="Times New Roman" w:hAnsi="Times New Roman" w:cs="Times New Roman"/>
          <w:sz w:val="24"/>
          <w:szCs w:val="24"/>
        </w:rPr>
        <w:t xml:space="preserve"> </w:t>
      </w:r>
      <w:r w:rsidR="00B874FD" w:rsidRPr="000F0A26">
        <w:rPr>
          <w:rFonts w:ascii="Times New Roman" w:hAnsi="Times New Roman" w:cs="Times New Roman"/>
          <w:position w:val="-12"/>
          <w:sz w:val="24"/>
          <w:szCs w:val="24"/>
        </w:rPr>
        <w:object w:dxaOrig="400" w:dyaOrig="380">
          <v:shape id="_x0000_i1029" type="#_x0000_t75" style="width:20.25pt;height:19.5pt" o:ole="" filled="t">
            <v:imagedata r:id="rId10" o:title=""/>
          </v:shape>
          <o:OLEObject Type="Embed" ProgID="Equation.3" ShapeID="_x0000_i1029" DrawAspect="Content" ObjectID="_1608710657" r:id="rId15"/>
        </w:object>
      </w:r>
      <w:r w:rsidR="00F11783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F11783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="00F11783">
        <w:rPr>
          <w:rFonts w:ascii="Times New Roman" w:hAnsi="Times New Roman" w:cs="Times New Roman"/>
          <w:sz w:val="24"/>
          <w:szCs w:val="24"/>
        </w:rPr>
        <w:t>),</w:t>
      </w:r>
      <w:r w:rsidR="00623522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2163FC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CA06E5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163FC">
        <w:rPr>
          <w:rFonts w:ascii="Times New Roman" w:hAnsi="Times New Roman" w:cs="Times New Roman"/>
          <w:sz w:val="24"/>
          <w:szCs w:val="24"/>
        </w:rPr>
        <w:t xml:space="preserve">  </w:t>
      </w:r>
      <w:r w:rsidR="00623522">
        <w:rPr>
          <w:rFonts w:ascii="Times New Roman" w:hAnsi="Times New Roman" w:cs="Times New Roman"/>
          <w:sz w:val="24"/>
          <w:szCs w:val="24"/>
        </w:rPr>
        <w:t>(3)</w:t>
      </w:r>
    </w:p>
    <w:p w:rsidR="00D6778C" w:rsidRDefault="00D6778C" w:rsidP="00E203C7">
      <w:pPr>
        <w:pStyle w:val="a4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</w:t>
      </w:r>
      <w:r w:rsidR="00F11783">
        <w:rPr>
          <w:rFonts w:ascii="Times New Roman" w:hAnsi="Times New Roman" w:cs="Times New Roman"/>
          <w:sz w:val="24"/>
          <w:szCs w:val="24"/>
        </w:rPr>
        <w:t xml:space="preserve"> </w:t>
      </w:r>
      <w:r w:rsidR="00B874FD" w:rsidRPr="000F0A26">
        <w:rPr>
          <w:rFonts w:ascii="Times New Roman" w:hAnsi="Times New Roman" w:cs="Times New Roman"/>
          <w:position w:val="-12"/>
          <w:sz w:val="24"/>
          <w:szCs w:val="24"/>
        </w:rPr>
        <w:object w:dxaOrig="400" w:dyaOrig="380">
          <v:shape id="_x0000_i1030" type="#_x0000_t75" style="width:20.25pt;height:19.5pt" o:ole="" filled="t">
            <v:imagedata r:id="rId10" o:title=""/>
          </v:shape>
          <o:OLEObject Type="Embed" ProgID="Equation.3" ShapeID="_x0000_i1030" DrawAspect="Content" ObjectID="_1608710658" r:id="rId16"/>
        </w:object>
      </w:r>
      <w:r>
        <w:rPr>
          <w:rFonts w:ascii="Times New Roman" w:hAnsi="Times New Roman" w:cs="Times New Roman"/>
          <w:sz w:val="24"/>
          <w:szCs w:val="24"/>
        </w:rPr>
        <w:t xml:space="preserve"> - годовая трудоемкость по ТО, чел-ч;</w:t>
      </w:r>
    </w:p>
    <w:p w:rsidR="00D6778C" w:rsidRDefault="00D6778C" w:rsidP="00E203C7">
      <w:pPr>
        <w:pStyle w:val="a4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</w:t>
      </w:r>
      <w:r w:rsidR="0062590A">
        <w:rPr>
          <w:rFonts w:ascii="Times New Roman" w:hAnsi="Times New Roman" w:cs="Times New Roman"/>
          <w:sz w:val="24"/>
          <w:szCs w:val="24"/>
          <w:vertAlign w:val="subscript"/>
        </w:rPr>
        <w:t>ср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средняя часовая тарифная ставка,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="0062590A">
        <w:rPr>
          <w:rFonts w:ascii="Times New Roman" w:hAnsi="Times New Roman" w:cs="Times New Roman"/>
          <w:sz w:val="24"/>
          <w:szCs w:val="24"/>
        </w:rPr>
        <w:t>;</w:t>
      </w:r>
    </w:p>
    <w:p w:rsidR="0062590A" w:rsidRDefault="0062590A" w:rsidP="00E203C7">
      <w:pPr>
        <w:pStyle w:val="a4"/>
        <w:ind w:left="36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  <w:vertAlign w:val="subscript"/>
        </w:rPr>
        <w:t>ср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</w:t>
      </w:r>
      <w:r w:rsidR="00795DF6" w:rsidRPr="0062590A">
        <w:rPr>
          <w:rFonts w:ascii="Times New Roman" w:hAnsi="Times New Roman" w:cs="Times New Roman"/>
          <w:position w:val="-32"/>
          <w:sz w:val="24"/>
          <w:szCs w:val="24"/>
        </w:rPr>
        <w:object w:dxaOrig="3100" w:dyaOrig="740">
          <v:shape id="_x0000_i1031" type="#_x0000_t75" style="width:155.25pt;height:37.5pt" o:ole="" filled="t">
            <v:imagedata r:id="rId17" o:title=""/>
          </v:shape>
          <o:OLEObject Type="Embed" ProgID="Equation.3" ShapeID="_x0000_i1031" DrawAspect="Content" ObjectID="_1608710659" r:id="rId18"/>
        </w:object>
      </w:r>
      <w:r w:rsidR="00CA06E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CA06E5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="00CA06E5">
        <w:rPr>
          <w:rFonts w:ascii="Times New Roman" w:hAnsi="Times New Roman" w:cs="Times New Roman"/>
          <w:sz w:val="24"/>
          <w:szCs w:val="24"/>
        </w:rPr>
        <w:t xml:space="preserve">),             </w:t>
      </w:r>
      <w:r w:rsidR="00623522">
        <w:rPr>
          <w:rFonts w:ascii="Times New Roman" w:hAnsi="Times New Roman" w:cs="Times New Roman"/>
          <w:sz w:val="24"/>
          <w:szCs w:val="24"/>
        </w:rPr>
        <w:t xml:space="preserve"> (4)</w:t>
      </w:r>
    </w:p>
    <w:p w:rsidR="00E71A3F" w:rsidRDefault="00F11783" w:rsidP="00F11783">
      <w:pPr>
        <w:pStyle w:val="a4"/>
        <w:ind w:left="360" w:hanging="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где </w:t>
      </w:r>
      <w:r w:rsidR="00E71A3F">
        <w:rPr>
          <w:rFonts w:ascii="Times New Roman" w:hAnsi="Times New Roman" w:cs="Times New Roman"/>
          <w:sz w:val="24"/>
          <w:szCs w:val="24"/>
        </w:rPr>
        <w:t>Т</w:t>
      </w:r>
      <w:proofErr w:type="gramStart"/>
      <w:r w:rsidR="00E71A3F">
        <w:rPr>
          <w:rFonts w:ascii="Times New Roman" w:hAnsi="Times New Roman" w:cs="Times New Roman"/>
          <w:sz w:val="24"/>
          <w:szCs w:val="24"/>
          <w:vertAlign w:val="subscript"/>
        </w:rPr>
        <w:t>1</w:t>
      </w:r>
      <w:proofErr w:type="gramEnd"/>
      <w:r w:rsidR="00E71A3F">
        <w:rPr>
          <w:rFonts w:ascii="Times New Roman" w:hAnsi="Times New Roman" w:cs="Times New Roman"/>
          <w:sz w:val="24"/>
          <w:szCs w:val="24"/>
        </w:rPr>
        <w:t>, Т</w:t>
      </w:r>
      <w:r w:rsidR="00E71A3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E71A3F">
        <w:rPr>
          <w:rFonts w:ascii="Times New Roman" w:hAnsi="Times New Roman" w:cs="Times New Roman"/>
          <w:sz w:val="24"/>
          <w:szCs w:val="24"/>
        </w:rPr>
        <w:t>, …, Т</w:t>
      </w:r>
      <w:r w:rsidR="00E71A3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j</w:t>
      </w:r>
      <w:r w:rsidR="00E71A3F" w:rsidRPr="00E71A3F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E71A3F" w:rsidRPr="00E71A3F">
        <w:rPr>
          <w:rFonts w:ascii="Times New Roman" w:hAnsi="Times New Roman" w:cs="Times New Roman"/>
          <w:sz w:val="24"/>
          <w:szCs w:val="24"/>
        </w:rPr>
        <w:t xml:space="preserve">– </w:t>
      </w:r>
      <w:r w:rsidR="00E71A3F">
        <w:rPr>
          <w:rFonts w:ascii="Times New Roman" w:hAnsi="Times New Roman" w:cs="Times New Roman"/>
          <w:sz w:val="24"/>
          <w:szCs w:val="24"/>
        </w:rPr>
        <w:t xml:space="preserve">часовые тарифные ставки соответствующих разрядов, </w:t>
      </w:r>
      <w:proofErr w:type="spellStart"/>
      <w:r w:rsidR="00E71A3F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="00E71A3F">
        <w:rPr>
          <w:rFonts w:ascii="Times New Roman" w:hAnsi="Times New Roman" w:cs="Times New Roman"/>
          <w:sz w:val="24"/>
          <w:szCs w:val="24"/>
        </w:rPr>
        <w:t>;</w:t>
      </w:r>
    </w:p>
    <w:p w:rsidR="00E71A3F" w:rsidRDefault="00E71A3F" w:rsidP="00E203C7">
      <w:pPr>
        <w:pStyle w:val="a4"/>
        <w:ind w:left="360" w:hanging="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>
        <w:rPr>
          <w:rFonts w:ascii="Times New Roman" w:hAnsi="Times New Roman" w:cs="Times New Roman"/>
          <w:sz w:val="24"/>
          <w:szCs w:val="24"/>
          <w:vertAlign w:val="subscript"/>
        </w:rPr>
        <w:t>осн1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>
        <w:rPr>
          <w:rFonts w:ascii="Times New Roman" w:hAnsi="Times New Roman" w:cs="Times New Roman"/>
          <w:sz w:val="24"/>
          <w:szCs w:val="24"/>
          <w:vertAlign w:val="subscript"/>
        </w:rPr>
        <w:t>осн2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proofErr w:type="spellStart"/>
      <w:r>
        <w:rPr>
          <w:rFonts w:ascii="Times New Roman" w:hAnsi="Times New Roman" w:cs="Times New Roman"/>
          <w:sz w:val="24"/>
          <w:szCs w:val="24"/>
          <w:vertAlign w:val="subscript"/>
        </w:rPr>
        <w:t>оснj</w:t>
      </w:r>
      <w:proofErr w:type="spellEnd"/>
      <w:r w:rsidRPr="00E71A3F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общее количество</w:t>
      </w:r>
      <w:r w:rsidR="008906F1">
        <w:rPr>
          <w:rFonts w:ascii="Times New Roman" w:hAnsi="Times New Roman" w:cs="Times New Roman"/>
          <w:sz w:val="24"/>
          <w:szCs w:val="24"/>
        </w:rPr>
        <w:t xml:space="preserve"> рабочих соответствующих разрядов;</w:t>
      </w:r>
    </w:p>
    <w:p w:rsidR="008906F1" w:rsidRDefault="008906F1" w:rsidP="00E203C7">
      <w:pPr>
        <w:pStyle w:val="a4"/>
        <w:ind w:left="360" w:hanging="1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>
        <w:rPr>
          <w:rFonts w:ascii="Times New Roman" w:hAnsi="Times New Roman" w:cs="Times New Roman"/>
          <w:sz w:val="24"/>
          <w:szCs w:val="24"/>
          <w:vertAlign w:val="subscript"/>
        </w:rPr>
        <w:t>общ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общее количество основных (ремонтных) рабочих на участке ТО.</w:t>
      </w:r>
      <w:r w:rsidRPr="00E71A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682F" w:rsidRPr="0071332C" w:rsidRDefault="0074682F" w:rsidP="00805B49">
      <w:pPr>
        <w:pStyle w:val="a4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1332C">
        <w:rPr>
          <w:rFonts w:ascii="Times New Roman" w:hAnsi="Times New Roman" w:cs="Times New Roman"/>
          <w:sz w:val="24"/>
          <w:szCs w:val="24"/>
        </w:rPr>
        <w:t>Доплаты за работу в условиях труда, отличающихся от нормальных (при работе в ночное время,</w:t>
      </w:r>
      <w:r w:rsidR="008906F1">
        <w:rPr>
          <w:rFonts w:ascii="Times New Roman" w:hAnsi="Times New Roman" w:cs="Times New Roman"/>
          <w:sz w:val="24"/>
          <w:szCs w:val="24"/>
        </w:rPr>
        <w:t xml:space="preserve"> </w:t>
      </w:r>
      <w:r w:rsidRPr="0071332C">
        <w:rPr>
          <w:rFonts w:ascii="Times New Roman" w:hAnsi="Times New Roman" w:cs="Times New Roman"/>
          <w:sz w:val="24"/>
          <w:szCs w:val="24"/>
        </w:rPr>
        <w:t>праздничные дни, сверхурочное время, в неблагоприятных условиях и т.д.) выплачиваются в размерах не ниже установленных</w:t>
      </w:r>
      <w:r w:rsidR="008906F1">
        <w:rPr>
          <w:rFonts w:ascii="Times New Roman" w:hAnsi="Times New Roman" w:cs="Times New Roman"/>
          <w:sz w:val="24"/>
          <w:szCs w:val="24"/>
        </w:rPr>
        <w:t xml:space="preserve"> </w:t>
      </w:r>
      <w:r w:rsidRPr="0071332C">
        <w:rPr>
          <w:rFonts w:ascii="Times New Roman" w:hAnsi="Times New Roman" w:cs="Times New Roman"/>
          <w:sz w:val="24"/>
          <w:szCs w:val="24"/>
        </w:rPr>
        <w:t>трудовым кодексом РФ.</w:t>
      </w:r>
    </w:p>
    <w:p w:rsidR="0074682F" w:rsidRPr="0071332C" w:rsidRDefault="008906F1" w:rsidP="00805B49">
      <w:pPr>
        <w:pStyle w:val="a4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Фон</w:t>
      </w:r>
      <w:r w:rsidR="0074682F" w:rsidRPr="0071332C">
        <w:rPr>
          <w:rFonts w:ascii="Times New Roman" w:hAnsi="Times New Roman" w:cs="Times New Roman"/>
          <w:sz w:val="24"/>
          <w:szCs w:val="24"/>
        </w:rPr>
        <w:t xml:space="preserve">д доплат можно </w:t>
      </w:r>
      <w:r w:rsidRPr="0071332C">
        <w:rPr>
          <w:rFonts w:ascii="Times New Roman" w:hAnsi="Times New Roman" w:cs="Times New Roman"/>
          <w:sz w:val="24"/>
          <w:szCs w:val="24"/>
        </w:rPr>
        <w:t>рассчитать</w:t>
      </w:r>
      <w:r w:rsidR="0074682F" w:rsidRPr="0071332C">
        <w:rPr>
          <w:rFonts w:ascii="Times New Roman" w:hAnsi="Times New Roman" w:cs="Times New Roman"/>
          <w:sz w:val="24"/>
          <w:szCs w:val="24"/>
        </w:rPr>
        <w:t xml:space="preserve"> в размере 15-20% от основного (тарифного</w:t>
      </w:r>
      <w:r>
        <w:rPr>
          <w:rFonts w:ascii="Times New Roman" w:hAnsi="Times New Roman" w:cs="Times New Roman"/>
          <w:sz w:val="24"/>
          <w:szCs w:val="24"/>
        </w:rPr>
        <w:t>)</w:t>
      </w:r>
      <w:r w:rsidR="0074682F" w:rsidRPr="0071332C">
        <w:rPr>
          <w:rFonts w:ascii="Times New Roman" w:hAnsi="Times New Roman" w:cs="Times New Roman"/>
          <w:sz w:val="24"/>
          <w:szCs w:val="24"/>
        </w:rPr>
        <w:t xml:space="preserve"> фо</w:t>
      </w:r>
      <w:r>
        <w:rPr>
          <w:rFonts w:ascii="Times New Roman" w:hAnsi="Times New Roman" w:cs="Times New Roman"/>
          <w:sz w:val="24"/>
          <w:szCs w:val="24"/>
        </w:rPr>
        <w:t>н</w:t>
      </w:r>
      <w:r w:rsidR="0074682F" w:rsidRPr="0071332C">
        <w:rPr>
          <w:rFonts w:ascii="Times New Roman" w:hAnsi="Times New Roman" w:cs="Times New Roman"/>
          <w:sz w:val="24"/>
          <w:szCs w:val="24"/>
        </w:rPr>
        <w:t>да заработной платы</w:t>
      </w:r>
      <w:r w:rsidR="00805B49">
        <w:rPr>
          <w:rFonts w:ascii="Times New Roman" w:hAnsi="Times New Roman" w:cs="Times New Roman"/>
          <w:sz w:val="24"/>
          <w:szCs w:val="24"/>
        </w:rPr>
        <w:t xml:space="preserve"> (3По</w:t>
      </w:r>
      <w:r w:rsidR="0074682F" w:rsidRPr="0071332C">
        <w:rPr>
          <w:rFonts w:ascii="Times New Roman" w:hAnsi="Times New Roman" w:cs="Times New Roman"/>
          <w:sz w:val="24"/>
          <w:szCs w:val="24"/>
        </w:rPr>
        <w:t>)</w:t>
      </w:r>
      <w:r w:rsidR="00805B49">
        <w:rPr>
          <w:rFonts w:ascii="Times New Roman" w:hAnsi="Times New Roman" w:cs="Times New Roman"/>
          <w:sz w:val="24"/>
          <w:szCs w:val="24"/>
        </w:rPr>
        <w:t>.</w:t>
      </w:r>
    </w:p>
    <w:p w:rsidR="0074682F" w:rsidRDefault="0074682F" w:rsidP="00805B49">
      <w:pPr>
        <w:pStyle w:val="a4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1332C">
        <w:rPr>
          <w:rFonts w:ascii="Times New Roman" w:hAnsi="Times New Roman" w:cs="Times New Roman"/>
          <w:sz w:val="24"/>
          <w:szCs w:val="24"/>
        </w:rPr>
        <w:t>Преми</w:t>
      </w:r>
      <w:r w:rsidR="004614C2">
        <w:rPr>
          <w:rFonts w:ascii="Times New Roman" w:hAnsi="Times New Roman" w:cs="Times New Roman"/>
          <w:sz w:val="24"/>
          <w:szCs w:val="24"/>
        </w:rPr>
        <w:t>я</w:t>
      </w:r>
      <w:r w:rsidRPr="0071332C">
        <w:rPr>
          <w:rFonts w:ascii="Times New Roman" w:hAnsi="Times New Roman" w:cs="Times New Roman"/>
          <w:sz w:val="24"/>
          <w:szCs w:val="24"/>
        </w:rPr>
        <w:t xml:space="preserve"> за выполнение, перевыполнение количественных и качественных показателей можно ра</w:t>
      </w:r>
      <w:r w:rsidR="008906F1">
        <w:rPr>
          <w:rFonts w:ascii="Times New Roman" w:hAnsi="Times New Roman" w:cs="Times New Roman"/>
          <w:sz w:val="24"/>
          <w:szCs w:val="24"/>
        </w:rPr>
        <w:t>ссч</w:t>
      </w:r>
      <w:r w:rsidRPr="0071332C">
        <w:rPr>
          <w:rFonts w:ascii="Times New Roman" w:hAnsi="Times New Roman" w:cs="Times New Roman"/>
          <w:sz w:val="24"/>
          <w:szCs w:val="24"/>
        </w:rPr>
        <w:t>итать 45-60%</w:t>
      </w:r>
      <w:r w:rsidR="00805B49">
        <w:rPr>
          <w:rFonts w:ascii="Times New Roman" w:hAnsi="Times New Roman" w:cs="Times New Roman"/>
          <w:sz w:val="24"/>
          <w:szCs w:val="24"/>
        </w:rPr>
        <w:t xml:space="preserve"> </w:t>
      </w:r>
      <w:r w:rsidRPr="0071332C">
        <w:rPr>
          <w:rFonts w:ascii="Times New Roman" w:hAnsi="Times New Roman" w:cs="Times New Roman"/>
          <w:sz w:val="24"/>
          <w:szCs w:val="24"/>
        </w:rPr>
        <w:t>от основн</w:t>
      </w:r>
      <w:r w:rsidR="00805B49">
        <w:rPr>
          <w:rFonts w:ascii="Times New Roman" w:hAnsi="Times New Roman" w:cs="Times New Roman"/>
          <w:sz w:val="24"/>
          <w:szCs w:val="24"/>
        </w:rPr>
        <w:t>о</w:t>
      </w:r>
      <w:r w:rsidRPr="0071332C">
        <w:rPr>
          <w:rFonts w:ascii="Times New Roman" w:hAnsi="Times New Roman" w:cs="Times New Roman"/>
          <w:sz w:val="24"/>
          <w:szCs w:val="24"/>
        </w:rPr>
        <w:t>го тарифного фо</w:t>
      </w:r>
      <w:r w:rsidR="00805B49">
        <w:rPr>
          <w:rFonts w:ascii="Times New Roman" w:hAnsi="Times New Roman" w:cs="Times New Roman"/>
          <w:sz w:val="24"/>
          <w:szCs w:val="24"/>
        </w:rPr>
        <w:t>н</w:t>
      </w:r>
      <w:r w:rsidRPr="0071332C">
        <w:rPr>
          <w:rFonts w:ascii="Times New Roman" w:hAnsi="Times New Roman" w:cs="Times New Roman"/>
          <w:sz w:val="24"/>
          <w:szCs w:val="24"/>
        </w:rPr>
        <w:t xml:space="preserve">да </w:t>
      </w:r>
      <w:r w:rsidR="00805B49">
        <w:rPr>
          <w:rFonts w:ascii="Times New Roman" w:hAnsi="Times New Roman" w:cs="Times New Roman"/>
          <w:sz w:val="24"/>
          <w:szCs w:val="24"/>
        </w:rPr>
        <w:t>з</w:t>
      </w:r>
      <w:r w:rsidRPr="0071332C">
        <w:rPr>
          <w:rFonts w:ascii="Times New Roman" w:hAnsi="Times New Roman" w:cs="Times New Roman"/>
          <w:sz w:val="24"/>
          <w:szCs w:val="24"/>
        </w:rPr>
        <w:t>аработной платы с учетом доплат за условия труда</w:t>
      </w:r>
      <w:proofErr w:type="gramStart"/>
      <w:r w:rsidRPr="0071332C">
        <w:rPr>
          <w:rFonts w:ascii="Times New Roman" w:hAnsi="Times New Roman" w:cs="Times New Roman"/>
          <w:sz w:val="24"/>
          <w:szCs w:val="24"/>
        </w:rPr>
        <w:t xml:space="preserve"> </w:t>
      </w:r>
      <w:r w:rsidR="00805B4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05B49" w:rsidRDefault="00C544D2" w:rsidP="00805B4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805B49">
        <w:rPr>
          <w:rFonts w:ascii="Times New Roman" w:hAnsi="Times New Roman" w:cs="Times New Roman"/>
          <w:position w:val="-24"/>
          <w:sz w:val="24"/>
          <w:szCs w:val="24"/>
        </w:rPr>
        <w:object w:dxaOrig="2020" w:dyaOrig="620">
          <v:shape id="_x0000_i1032" type="#_x0000_t75" style="width:101.25pt;height:30.75pt" o:ole="" filled="t">
            <v:imagedata r:id="rId19" o:title=""/>
          </v:shape>
          <o:OLEObject Type="Embed" ProgID="Equation.3" ShapeID="_x0000_i1032" DrawAspect="Content" ObjectID="_1608710660" r:id="rId20"/>
        </w:object>
      </w:r>
      <w:r w:rsidR="00F11783">
        <w:rPr>
          <w:rFonts w:ascii="Times New Roman" w:hAnsi="Times New Roman" w:cs="Times New Roman"/>
          <w:sz w:val="24"/>
          <w:szCs w:val="24"/>
        </w:rPr>
        <w:t xml:space="preserve"> (</w:t>
      </w:r>
      <w:r w:rsidR="00805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5B49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="00F11783">
        <w:rPr>
          <w:rFonts w:ascii="Times New Roman" w:hAnsi="Times New Roman" w:cs="Times New Roman"/>
          <w:sz w:val="24"/>
          <w:szCs w:val="24"/>
        </w:rPr>
        <w:t>)</w:t>
      </w:r>
      <w:r w:rsidR="00623522">
        <w:rPr>
          <w:rFonts w:ascii="Times New Roman" w:hAnsi="Times New Roman" w:cs="Times New Roman"/>
          <w:sz w:val="24"/>
          <w:szCs w:val="24"/>
        </w:rPr>
        <w:t>,                               (5)</w:t>
      </w:r>
    </w:p>
    <w:p w:rsidR="00805B49" w:rsidRDefault="00E656A9" w:rsidP="009B311B">
      <w:pPr>
        <w:pStyle w:val="a4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где </w:t>
      </w:r>
      <w:r w:rsidR="00805B49">
        <w:rPr>
          <w:rFonts w:ascii="Times New Roman" w:hAnsi="Times New Roman" w:cs="Times New Roman"/>
          <w:sz w:val="24"/>
          <w:szCs w:val="24"/>
        </w:rPr>
        <w:t>%</w:t>
      </w:r>
      <w:proofErr w:type="gramStart"/>
      <w:r w:rsidR="00805B4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805B49">
        <w:rPr>
          <w:rFonts w:ascii="Times New Roman" w:hAnsi="Times New Roman" w:cs="Times New Roman"/>
          <w:sz w:val="24"/>
          <w:szCs w:val="24"/>
        </w:rPr>
        <w:t xml:space="preserve"> – процент премии;</w:t>
      </w:r>
    </w:p>
    <w:p w:rsidR="00805B49" w:rsidRDefault="00805B49" w:rsidP="009B311B">
      <w:pPr>
        <w:pStyle w:val="a4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 – допла</w:t>
      </w:r>
      <w:r w:rsidR="009B311B">
        <w:rPr>
          <w:rFonts w:ascii="Times New Roman" w:hAnsi="Times New Roman" w:cs="Times New Roman"/>
          <w:sz w:val="24"/>
          <w:szCs w:val="24"/>
        </w:rPr>
        <w:t>ты за условия труда, руб.</w:t>
      </w:r>
    </w:p>
    <w:p w:rsidR="00805B49" w:rsidRDefault="00805B49" w:rsidP="00805B49">
      <w:pPr>
        <w:pStyle w:val="a4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Годовой фонд заработной платы (3Побщ) основных рабочих (ремонтников)</w:t>
      </w:r>
    </w:p>
    <w:p w:rsidR="00805B49" w:rsidRDefault="00805B49" w:rsidP="00805B49">
      <w:pPr>
        <w:pStyle w:val="a4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3Побщ = 3По + Д +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</w:p>
    <w:p w:rsidR="00805B49" w:rsidRDefault="00D45A04" w:rsidP="009B311B">
      <w:pPr>
        <w:pStyle w:val="a4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 сделать расчет</w:t>
      </w:r>
      <w:r w:rsidR="00956269">
        <w:rPr>
          <w:rFonts w:ascii="Times New Roman" w:hAnsi="Times New Roman" w:cs="Times New Roman"/>
          <w:sz w:val="24"/>
          <w:szCs w:val="24"/>
        </w:rPr>
        <w:t xml:space="preserve"> страхового взноса (</w:t>
      </w:r>
      <w:proofErr w:type="gramStart"/>
      <w:r w:rsidR="00956269">
        <w:rPr>
          <w:rFonts w:ascii="Times New Roman" w:hAnsi="Times New Roman" w:cs="Times New Roman"/>
          <w:sz w:val="24"/>
          <w:szCs w:val="24"/>
        </w:rPr>
        <w:t>СВ</w:t>
      </w:r>
      <w:proofErr w:type="gramEnd"/>
      <w:r>
        <w:rPr>
          <w:rFonts w:ascii="Times New Roman" w:hAnsi="Times New Roman" w:cs="Times New Roman"/>
          <w:sz w:val="24"/>
          <w:szCs w:val="24"/>
        </w:rPr>
        <w:t>) по ставке, определенной Налоговым Кодексом РФ с учетом решений правительства на планируемый период.</w:t>
      </w:r>
    </w:p>
    <w:p w:rsidR="00D45A04" w:rsidRDefault="009A0972" w:rsidP="00D45A04">
      <w:pPr>
        <w:pStyle w:val="a4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D45A04">
        <w:rPr>
          <w:rFonts w:ascii="Times New Roman" w:hAnsi="Times New Roman" w:cs="Times New Roman"/>
          <w:position w:val="-24"/>
          <w:sz w:val="24"/>
          <w:szCs w:val="24"/>
        </w:rPr>
        <w:object w:dxaOrig="2020" w:dyaOrig="620">
          <v:shape id="_x0000_i1033" type="#_x0000_t75" style="width:101.25pt;height:30.75pt" o:ole="" filled="t">
            <v:imagedata r:id="rId21" o:title=""/>
          </v:shape>
          <o:OLEObject Type="Embed" ProgID="Equation.3" ShapeID="_x0000_i1033" DrawAspect="Content" ObjectID="_1608710661" r:id="rId22"/>
        </w:object>
      </w:r>
      <w:r w:rsidR="00E656A9">
        <w:rPr>
          <w:rFonts w:ascii="Times New Roman" w:hAnsi="Times New Roman" w:cs="Times New Roman"/>
          <w:sz w:val="24"/>
          <w:szCs w:val="24"/>
        </w:rPr>
        <w:t xml:space="preserve">  (</w:t>
      </w:r>
      <w:r w:rsidR="00D45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5A04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="00E656A9">
        <w:rPr>
          <w:rFonts w:ascii="Times New Roman" w:hAnsi="Times New Roman" w:cs="Times New Roman"/>
          <w:sz w:val="24"/>
          <w:szCs w:val="24"/>
        </w:rPr>
        <w:t>)</w:t>
      </w:r>
      <w:r w:rsidR="00623522">
        <w:rPr>
          <w:rFonts w:ascii="Times New Roman" w:hAnsi="Times New Roman" w:cs="Times New Roman"/>
          <w:sz w:val="24"/>
          <w:szCs w:val="24"/>
        </w:rPr>
        <w:t>,                    (6)</w:t>
      </w:r>
    </w:p>
    <w:p w:rsidR="00D45A04" w:rsidRDefault="00E656A9" w:rsidP="00D45A04">
      <w:pPr>
        <w:pStyle w:val="a4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где </w:t>
      </w:r>
      <w:r w:rsidR="00D45A04">
        <w:rPr>
          <w:rFonts w:ascii="Times New Roman" w:hAnsi="Times New Roman" w:cs="Times New Roman"/>
          <w:sz w:val="24"/>
          <w:szCs w:val="24"/>
        </w:rPr>
        <w:t>%</w:t>
      </w:r>
      <w:r w:rsidR="00956269">
        <w:rPr>
          <w:rFonts w:ascii="Times New Roman" w:hAnsi="Times New Roman" w:cs="Times New Roman"/>
          <w:sz w:val="24"/>
          <w:szCs w:val="24"/>
        </w:rPr>
        <w:t>СВ</w:t>
      </w:r>
      <w:r w:rsidR="003606EA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="003606EA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="003606EA">
        <w:rPr>
          <w:rFonts w:ascii="Times New Roman" w:hAnsi="Times New Roman" w:cs="Times New Roman"/>
          <w:sz w:val="24"/>
          <w:szCs w:val="24"/>
        </w:rPr>
        <w:t>авка налога в %</w:t>
      </w:r>
    </w:p>
    <w:p w:rsidR="00EE56BE" w:rsidRDefault="00EE56BE" w:rsidP="00D45A04">
      <w:pPr>
        <w:pStyle w:val="a4"/>
        <w:ind w:firstLine="360"/>
        <w:rPr>
          <w:rFonts w:ascii="Times New Roman" w:hAnsi="Times New Roman" w:cs="Times New Roman"/>
          <w:sz w:val="24"/>
          <w:szCs w:val="24"/>
        </w:rPr>
      </w:pPr>
    </w:p>
    <w:p w:rsidR="003606EA" w:rsidRPr="00BB05A4" w:rsidRDefault="00E656A9" w:rsidP="003606EA">
      <w:pPr>
        <w:pStyle w:val="a4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3.2 </w:t>
      </w:r>
      <w:r w:rsidR="003606EA" w:rsidRPr="00BB05A4">
        <w:rPr>
          <w:rFonts w:ascii="Times New Roman" w:hAnsi="Times New Roman" w:cs="Times New Roman"/>
          <w:b/>
          <w:sz w:val="24"/>
          <w:szCs w:val="24"/>
        </w:rPr>
        <w:t>Расчет фонда заработной платы вспомогательных рабочих</w:t>
      </w:r>
    </w:p>
    <w:p w:rsidR="00BB05A4" w:rsidRPr="009B311B" w:rsidRDefault="00BB05A4" w:rsidP="003606EA">
      <w:pPr>
        <w:pStyle w:val="a4"/>
        <w:ind w:firstLine="36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606EA" w:rsidRDefault="003606EA" w:rsidP="009B311B">
      <w:pPr>
        <w:pStyle w:val="a4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этой группы работников применима повременно-премиальная оплата труда.</w:t>
      </w:r>
    </w:p>
    <w:p w:rsidR="0074682F" w:rsidRPr="00DA35DC" w:rsidRDefault="003606EA" w:rsidP="009B311B">
      <w:pPr>
        <w:pStyle w:val="a4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35DC">
        <w:rPr>
          <w:rFonts w:ascii="Times New Roman" w:hAnsi="Times New Roman" w:cs="Times New Roman"/>
          <w:sz w:val="24"/>
          <w:szCs w:val="24"/>
        </w:rPr>
        <w:t>Заработная плата основная (тарифная) определяется по формуле:</w:t>
      </w:r>
    </w:p>
    <w:p w:rsidR="0074682F" w:rsidRDefault="00DA35DC" w:rsidP="0074682F">
      <w:pPr>
        <w:jc w:val="center"/>
      </w:pPr>
      <w:r>
        <w:t>3П</w:t>
      </w:r>
      <w:r w:rsidRPr="00795DF6">
        <w:rPr>
          <w:vertAlign w:val="subscript"/>
        </w:rPr>
        <w:t>о</w:t>
      </w:r>
      <w:r>
        <w:t xml:space="preserve"> </w:t>
      </w:r>
      <w:r w:rsidR="00254F14">
        <w:t xml:space="preserve">= </w:t>
      </w:r>
      <w:proofErr w:type="spellStart"/>
      <w:r w:rsidR="00254F14">
        <w:t>Т</w:t>
      </w:r>
      <w:r w:rsidR="00254F14">
        <w:rPr>
          <w:vertAlign w:val="subscript"/>
        </w:rPr>
        <w:t>ср</w:t>
      </w:r>
      <w:proofErr w:type="spellEnd"/>
      <w:r w:rsidR="00254F14" w:rsidRPr="00254F14">
        <w:t xml:space="preserve"> </w:t>
      </w:r>
      <w:r w:rsidR="00254F14">
        <w:t xml:space="preserve"> </w:t>
      </w:r>
      <w:proofErr w:type="spellStart"/>
      <w:r w:rsidR="00254F14">
        <w:rPr>
          <w:lang w:val="en-US"/>
        </w:rPr>
        <w:t>F</w:t>
      </w:r>
      <w:r w:rsidR="00254F14">
        <w:rPr>
          <w:vertAlign w:val="subscript"/>
          <w:lang w:val="en-US"/>
        </w:rPr>
        <w:t>g</w:t>
      </w:r>
      <w:proofErr w:type="spellEnd"/>
      <w:r w:rsidR="00254F14" w:rsidRPr="00254F14">
        <w:t xml:space="preserve">  </w:t>
      </w:r>
      <w:proofErr w:type="gramStart"/>
      <w:r w:rsidR="00254F14">
        <w:rPr>
          <w:lang w:val="en-US"/>
        </w:rPr>
        <w:t>r</w:t>
      </w:r>
      <w:proofErr w:type="spellStart"/>
      <w:proofErr w:type="gramEnd"/>
      <w:r w:rsidR="00254F14">
        <w:rPr>
          <w:vertAlign w:val="subscript"/>
        </w:rPr>
        <w:t>всп</w:t>
      </w:r>
      <w:proofErr w:type="spellEnd"/>
      <w:r w:rsidR="00254F14">
        <w:t xml:space="preserve"> </w:t>
      </w:r>
      <w:r w:rsidR="00E656A9">
        <w:t xml:space="preserve">   (</w:t>
      </w:r>
      <w:proofErr w:type="spellStart"/>
      <w:r w:rsidR="00254F14">
        <w:t>руб</w:t>
      </w:r>
      <w:proofErr w:type="spellEnd"/>
      <w:r w:rsidR="00254F14">
        <w:t>),</w:t>
      </w:r>
      <w:r w:rsidR="00623522">
        <w:t xml:space="preserve">                            (7)</w:t>
      </w:r>
    </w:p>
    <w:p w:rsidR="00254F14" w:rsidRDefault="00E656A9" w:rsidP="009B311B">
      <w:pPr>
        <w:ind w:left="360"/>
        <w:jc w:val="both"/>
      </w:pPr>
      <w:r>
        <w:t xml:space="preserve">где </w:t>
      </w:r>
      <w:proofErr w:type="spellStart"/>
      <w:r w:rsidR="00254F14">
        <w:t>Т</w:t>
      </w:r>
      <w:r w:rsidR="00A355F3">
        <w:rPr>
          <w:vertAlign w:val="subscript"/>
        </w:rPr>
        <w:t>ср</w:t>
      </w:r>
      <w:proofErr w:type="spellEnd"/>
      <w:r w:rsidR="00254F14" w:rsidRPr="00A355F3">
        <w:t xml:space="preserve"> </w:t>
      </w:r>
      <w:r w:rsidR="00A355F3" w:rsidRPr="00A355F3">
        <w:t>–</w:t>
      </w:r>
      <w:r w:rsidR="00254F14" w:rsidRPr="00A355F3">
        <w:t xml:space="preserve"> </w:t>
      </w:r>
      <w:r w:rsidR="00A355F3">
        <w:t xml:space="preserve">средняя часовая тарифная ставка рабочего-повременщика. Она определяется аналогично, как и рабочих сдельщиков, </w:t>
      </w:r>
      <w:proofErr w:type="spellStart"/>
      <w:r w:rsidR="00A355F3">
        <w:t>руб</w:t>
      </w:r>
      <w:proofErr w:type="spellEnd"/>
      <w:r w:rsidR="00A355F3">
        <w:t>;</w:t>
      </w:r>
    </w:p>
    <w:p w:rsidR="00A355F3" w:rsidRDefault="00A355F3" w:rsidP="009B311B">
      <w:pPr>
        <w:ind w:left="360"/>
        <w:jc w:val="both"/>
      </w:pPr>
      <w:proofErr w:type="spellStart"/>
      <w:proofErr w:type="gramStart"/>
      <w:r>
        <w:rPr>
          <w:lang w:val="en-US"/>
        </w:rPr>
        <w:t>F</w:t>
      </w:r>
      <w:r>
        <w:rPr>
          <w:vertAlign w:val="subscript"/>
          <w:lang w:val="en-US"/>
        </w:rPr>
        <w:t>g</w:t>
      </w:r>
      <w:proofErr w:type="spellEnd"/>
      <w:proofErr w:type="gramEnd"/>
      <w:r w:rsidRPr="00A355F3">
        <w:t xml:space="preserve"> – </w:t>
      </w:r>
      <w:r>
        <w:t>эффективный годовой фонд времени работы рабочего, ч</w:t>
      </w:r>
      <w:r w:rsidR="00E656A9">
        <w:t>;</w:t>
      </w:r>
      <w:r>
        <w:t xml:space="preserve"> </w:t>
      </w:r>
      <w:r w:rsidR="00623522">
        <w:t>(</w:t>
      </w:r>
      <w:r>
        <w:t>см. п. 2.1.</w:t>
      </w:r>
      <w:r w:rsidR="00623522">
        <w:t>)</w:t>
      </w:r>
      <w:r>
        <w:t>;</w:t>
      </w:r>
    </w:p>
    <w:p w:rsidR="00A355F3" w:rsidRDefault="00A355F3" w:rsidP="009B311B">
      <w:pPr>
        <w:ind w:left="360"/>
        <w:jc w:val="both"/>
      </w:pPr>
      <w:proofErr w:type="gramStart"/>
      <w:r>
        <w:rPr>
          <w:lang w:val="en-US"/>
        </w:rPr>
        <w:t>r</w:t>
      </w:r>
      <w:proofErr w:type="spellStart"/>
      <w:r w:rsidRPr="00C85B91">
        <w:rPr>
          <w:vertAlign w:val="subscript"/>
        </w:rPr>
        <w:t>всп</w:t>
      </w:r>
      <w:proofErr w:type="spellEnd"/>
      <w:proofErr w:type="gramEnd"/>
      <w:r>
        <w:t xml:space="preserve"> – численность вспомогательных рабочих.</w:t>
      </w:r>
    </w:p>
    <w:p w:rsidR="00C85B91" w:rsidRDefault="00C85B91" w:rsidP="009B311B">
      <w:pPr>
        <w:ind w:firstLine="360"/>
        <w:jc w:val="both"/>
      </w:pPr>
      <w:r>
        <w:t>Далее, расчеты, связанные с определением основной, дополнительной заработной платы,</w:t>
      </w:r>
      <w:r w:rsidR="009A0972">
        <w:t xml:space="preserve"> страхового взноса (</w:t>
      </w:r>
      <w:proofErr w:type="gramStart"/>
      <w:r w:rsidR="009A0972">
        <w:t>СВ</w:t>
      </w:r>
      <w:proofErr w:type="gramEnd"/>
      <w:r>
        <w:t>) определяется в тех же размерах и аналогично, что и для основных рабочих (ремонтников).</w:t>
      </w:r>
    </w:p>
    <w:p w:rsidR="006101E4" w:rsidRDefault="006101E4" w:rsidP="009B311B">
      <w:pPr>
        <w:ind w:firstLine="360"/>
        <w:jc w:val="both"/>
      </w:pPr>
    </w:p>
    <w:p w:rsidR="00C85B91" w:rsidRPr="00BB05A4" w:rsidRDefault="00C85B91" w:rsidP="00B14EEE">
      <w:pPr>
        <w:ind w:firstLine="360"/>
        <w:jc w:val="center"/>
        <w:rPr>
          <w:b/>
        </w:rPr>
      </w:pPr>
      <w:r w:rsidRPr="00BB05A4">
        <w:rPr>
          <w:b/>
        </w:rPr>
        <w:t>3.3</w:t>
      </w:r>
      <w:r w:rsidR="00E656A9">
        <w:rPr>
          <w:b/>
        </w:rPr>
        <w:t xml:space="preserve"> </w:t>
      </w:r>
      <w:r w:rsidRPr="00BB05A4">
        <w:rPr>
          <w:b/>
        </w:rPr>
        <w:t xml:space="preserve"> Расчет фонда заработной платы специалистов и служащих</w:t>
      </w:r>
    </w:p>
    <w:p w:rsidR="00BB05A4" w:rsidRPr="009B311B" w:rsidRDefault="00BB05A4" w:rsidP="00B14EEE">
      <w:pPr>
        <w:ind w:firstLine="360"/>
        <w:jc w:val="center"/>
        <w:rPr>
          <w:u w:val="single"/>
        </w:rPr>
      </w:pPr>
    </w:p>
    <w:p w:rsidR="00C85B91" w:rsidRDefault="00C85B91" w:rsidP="009B311B">
      <w:pPr>
        <w:ind w:firstLine="360"/>
        <w:jc w:val="both"/>
      </w:pPr>
      <w:r>
        <w:t>Оплата труда этой группы работников</w:t>
      </w:r>
      <w:r w:rsidR="003D3237">
        <w:t xml:space="preserve"> осуществляется по окладам, в соответствии со штатным расписанием и выплатой пр</w:t>
      </w:r>
      <w:r w:rsidR="004614C2">
        <w:t>е</w:t>
      </w:r>
      <w:r w:rsidR="003D3237">
        <w:t>ми</w:t>
      </w:r>
      <w:r w:rsidR="004614C2">
        <w:t>и</w:t>
      </w:r>
      <w:r w:rsidR="003D3237">
        <w:t>.</w:t>
      </w:r>
    </w:p>
    <w:p w:rsidR="00EE56BE" w:rsidRDefault="00EE56BE" w:rsidP="009B311B">
      <w:pPr>
        <w:ind w:firstLine="360"/>
        <w:jc w:val="both"/>
      </w:pPr>
    </w:p>
    <w:p w:rsidR="003D3237" w:rsidRPr="00E656A9" w:rsidRDefault="003D3237" w:rsidP="003D3237">
      <w:pPr>
        <w:rPr>
          <w:i/>
        </w:rPr>
      </w:pPr>
      <w:r w:rsidRPr="00E656A9">
        <w:rPr>
          <w:i/>
        </w:rPr>
        <w:t>Таблица  4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728"/>
        <w:gridCol w:w="2393"/>
        <w:gridCol w:w="1083"/>
        <w:gridCol w:w="1620"/>
        <w:gridCol w:w="1620"/>
      </w:tblGrid>
      <w:tr w:rsidR="004614C2" w:rsidRPr="002163FC" w:rsidTr="004A51A1">
        <w:trPr>
          <w:jc w:val="center"/>
        </w:trPr>
        <w:tc>
          <w:tcPr>
            <w:tcW w:w="172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14C2" w:rsidRPr="002163FC" w:rsidRDefault="004614C2" w:rsidP="004A51A1">
            <w:pPr>
              <w:jc w:val="center"/>
            </w:pPr>
            <w:r w:rsidRPr="002163FC">
              <w:t>Должность</w:t>
            </w:r>
          </w:p>
        </w:tc>
        <w:tc>
          <w:tcPr>
            <w:tcW w:w="23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14C2" w:rsidRPr="002163FC" w:rsidRDefault="004614C2" w:rsidP="004A51A1">
            <w:pPr>
              <w:jc w:val="center"/>
            </w:pPr>
            <w:r w:rsidRPr="002163FC">
              <w:t>Количество человек</w:t>
            </w:r>
          </w:p>
        </w:tc>
        <w:tc>
          <w:tcPr>
            <w:tcW w:w="10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14C2" w:rsidRPr="002163FC" w:rsidRDefault="004614C2" w:rsidP="004A51A1">
            <w:pPr>
              <w:jc w:val="center"/>
            </w:pPr>
            <w:r w:rsidRPr="002163FC">
              <w:t>Оклад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614C2" w:rsidRPr="002163FC" w:rsidRDefault="004614C2" w:rsidP="004A51A1">
            <w:pPr>
              <w:jc w:val="center"/>
            </w:pPr>
            <w:r w:rsidRPr="002163FC">
              <w:t>Сумма на год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614C2" w:rsidRPr="002163FC" w:rsidRDefault="003141BF" w:rsidP="004A51A1">
            <w:pPr>
              <w:jc w:val="center"/>
            </w:pPr>
            <w:proofErr w:type="gramStart"/>
            <w:r>
              <w:t>СВ</w:t>
            </w:r>
            <w:proofErr w:type="gramEnd"/>
          </w:p>
        </w:tc>
      </w:tr>
      <w:tr w:rsidR="004614C2" w:rsidRPr="00BB05A4" w:rsidTr="004A51A1">
        <w:trPr>
          <w:jc w:val="center"/>
        </w:trPr>
        <w:tc>
          <w:tcPr>
            <w:tcW w:w="1728" w:type="dxa"/>
            <w:tcBorders>
              <w:top w:val="single" w:sz="12" w:space="0" w:color="auto"/>
            </w:tcBorders>
          </w:tcPr>
          <w:p w:rsidR="004614C2" w:rsidRPr="00BB05A4" w:rsidRDefault="004614C2" w:rsidP="003D3237"/>
        </w:tc>
        <w:tc>
          <w:tcPr>
            <w:tcW w:w="2393" w:type="dxa"/>
            <w:tcBorders>
              <w:top w:val="single" w:sz="12" w:space="0" w:color="auto"/>
            </w:tcBorders>
          </w:tcPr>
          <w:p w:rsidR="004614C2" w:rsidRPr="00BB05A4" w:rsidRDefault="004614C2" w:rsidP="003D3237"/>
        </w:tc>
        <w:tc>
          <w:tcPr>
            <w:tcW w:w="1083" w:type="dxa"/>
            <w:tcBorders>
              <w:top w:val="single" w:sz="12" w:space="0" w:color="auto"/>
            </w:tcBorders>
          </w:tcPr>
          <w:p w:rsidR="004614C2" w:rsidRPr="00BB05A4" w:rsidRDefault="004614C2" w:rsidP="003D3237"/>
        </w:tc>
        <w:tc>
          <w:tcPr>
            <w:tcW w:w="1620" w:type="dxa"/>
            <w:tcBorders>
              <w:top w:val="single" w:sz="12" w:space="0" w:color="auto"/>
            </w:tcBorders>
          </w:tcPr>
          <w:p w:rsidR="004614C2" w:rsidRPr="00BB05A4" w:rsidRDefault="004614C2" w:rsidP="003D3237"/>
        </w:tc>
        <w:tc>
          <w:tcPr>
            <w:tcW w:w="1620" w:type="dxa"/>
            <w:tcBorders>
              <w:top w:val="single" w:sz="12" w:space="0" w:color="auto"/>
            </w:tcBorders>
          </w:tcPr>
          <w:p w:rsidR="004614C2" w:rsidRPr="00BB05A4" w:rsidRDefault="004614C2" w:rsidP="003D3237"/>
        </w:tc>
      </w:tr>
      <w:tr w:rsidR="004614C2" w:rsidRPr="00BB05A4" w:rsidTr="004A51A1">
        <w:trPr>
          <w:jc w:val="center"/>
        </w:trPr>
        <w:tc>
          <w:tcPr>
            <w:tcW w:w="1728" w:type="dxa"/>
          </w:tcPr>
          <w:p w:rsidR="004614C2" w:rsidRPr="00BB05A4" w:rsidRDefault="004614C2" w:rsidP="003D3237"/>
        </w:tc>
        <w:tc>
          <w:tcPr>
            <w:tcW w:w="2393" w:type="dxa"/>
          </w:tcPr>
          <w:p w:rsidR="004614C2" w:rsidRPr="004A51A1" w:rsidRDefault="004614C2" w:rsidP="004A51A1">
            <w:pPr>
              <w:jc w:val="center"/>
              <w:rPr>
                <w:vertAlign w:val="subscript"/>
                <w:lang w:val="en-US"/>
              </w:rPr>
            </w:pPr>
            <w:r w:rsidRPr="004A51A1">
              <w:rPr>
                <w:lang w:val="en-US"/>
              </w:rPr>
              <w:t>r</w:t>
            </w:r>
            <w:r w:rsidRPr="004A51A1">
              <w:rPr>
                <w:vertAlign w:val="subscript"/>
              </w:rPr>
              <w:t>сл</w:t>
            </w:r>
            <w:r w:rsidRPr="004A51A1">
              <w:rPr>
                <w:vertAlign w:val="subscript"/>
                <w:lang w:val="en-US"/>
              </w:rPr>
              <w:t xml:space="preserve"> </w:t>
            </w:r>
          </w:p>
        </w:tc>
        <w:tc>
          <w:tcPr>
            <w:tcW w:w="1083" w:type="dxa"/>
          </w:tcPr>
          <w:p w:rsidR="004614C2" w:rsidRPr="00BB05A4" w:rsidRDefault="004614C2" w:rsidP="003D3237"/>
        </w:tc>
        <w:tc>
          <w:tcPr>
            <w:tcW w:w="1620" w:type="dxa"/>
          </w:tcPr>
          <w:p w:rsidR="004614C2" w:rsidRPr="00BB05A4" w:rsidRDefault="004614C2" w:rsidP="004A51A1">
            <w:pPr>
              <w:jc w:val="center"/>
            </w:pPr>
            <w:proofErr w:type="spellStart"/>
            <w:r w:rsidRPr="00BB05A4">
              <w:t>ЗПо</w:t>
            </w:r>
            <w:proofErr w:type="spellEnd"/>
          </w:p>
        </w:tc>
        <w:tc>
          <w:tcPr>
            <w:tcW w:w="1620" w:type="dxa"/>
          </w:tcPr>
          <w:p w:rsidR="004614C2" w:rsidRPr="00BB05A4" w:rsidRDefault="004614C2" w:rsidP="004A51A1">
            <w:pPr>
              <w:jc w:val="center"/>
            </w:pPr>
            <w:r w:rsidRPr="004A51A1">
              <w:sym w:font="Symbol" w:char="F053"/>
            </w:r>
          </w:p>
        </w:tc>
      </w:tr>
    </w:tbl>
    <w:p w:rsidR="00BB05A4" w:rsidRDefault="00BB05A4" w:rsidP="00FC45E3">
      <w:pPr>
        <w:ind w:firstLine="360"/>
      </w:pPr>
    </w:p>
    <w:p w:rsidR="00FC45E3" w:rsidRDefault="00FC45E3" w:rsidP="00FC45E3">
      <w:pPr>
        <w:ind w:firstLine="360"/>
      </w:pPr>
      <w:r>
        <w:t xml:space="preserve">Премия устанавливается 40% от </w:t>
      </w:r>
      <w:proofErr w:type="spellStart"/>
      <w:r w:rsidR="00BC288A">
        <w:t>З</w:t>
      </w:r>
      <w:r>
        <w:t>П</w:t>
      </w:r>
      <w:r w:rsidRPr="00795DF6">
        <w:rPr>
          <w:vertAlign w:val="subscript"/>
        </w:rPr>
        <w:t>о</w:t>
      </w:r>
      <w:proofErr w:type="spellEnd"/>
      <w:r>
        <w:t>. Фонд заработной платы:</w:t>
      </w:r>
    </w:p>
    <w:p w:rsidR="00C85B91" w:rsidRDefault="00BC288A" w:rsidP="00FC45E3">
      <w:pPr>
        <w:ind w:firstLine="360"/>
        <w:jc w:val="center"/>
      </w:pPr>
      <w:proofErr w:type="spellStart"/>
      <w:r>
        <w:t>З</w:t>
      </w:r>
      <w:r w:rsidR="00FC45E3">
        <w:t>П</w:t>
      </w:r>
      <w:r w:rsidR="00FC45E3">
        <w:rPr>
          <w:vertAlign w:val="subscript"/>
        </w:rPr>
        <w:t>общ</w:t>
      </w:r>
      <w:proofErr w:type="spellEnd"/>
      <w:r w:rsidR="00FC45E3">
        <w:t xml:space="preserve"> = </w:t>
      </w:r>
      <w:proofErr w:type="spellStart"/>
      <w:r>
        <w:t>З</w:t>
      </w:r>
      <w:r w:rsidR="00FC45E3">
        <w:t>П</w:t>
      </w:r>
      <w:r w:rsidR="00FC45E3">
        <w:rPr>
          <w:vertAlign w:val="subscript"/>
        </w:rPr>
        <w:t>о</w:t>
      </w:r>
      <w:proofErr w:type="spellEnd"/>
      <w:r w:rsidR="00FC45E3">
        <w:t xml:space="preserve"> + </w:t>
      </w:r>
      <w:proofErr w:type="gramStart"/>
      <w:r w:rsidR="00FC45E3">
        <w:t>П</w:t>
      </w:r>
      <w:proofErr w:type="gramEnd"/>
      <w:r w:rsidR="00623522">
        <w:t xml:space="preserve">  (</w:t>
      </w:r>
      <w:proofErr w:type="spellStart"/>
      <w:r w:rsidR="00623522">
        <w:t>руб</w:t>
      </w:r>
      <w:proofErr w:type="spellEnd"/>
      <w:r w:rsidR="00623522">
        <w:t xml:space="preserve">)               </w:t>
      </w:r>
      <w:r w:rsidR="002163FC">
        <w:t xml:space="preserve">   </w:t>
      </w:r>
      <w:r w:rsidR="00623522">
        <w:t xml:space="preserve"> (8)</w:t>
      </w:r>
    </w:p>
    <w:p w:rsidR="00FC45E3" w:rsidRDefault="008D0726" w:rsidP="009B311B">
      <w:pPr>
        <w:ind w:firstLine="360"/>
        <w:jc w:val="both"/>
      </w:pPr>
      <w:r>
        <w:t>Страховой взнос (</w:t>
      </w:r>
      <w:proofErr w:type="gramStart"/>
      <w:r>
        <w:t>СВ</w:t>
      </w:r>
      <w:proofErr w:type="gramEnd"/>
      <w:r w:rsidR="00F86B95">
        <w:t xml:space="preserve">) определяется </w:t>
      </w:r>
      <w:r w:rsidR="006063A5">
        <w:t>п</w:t>
      </w:r>
      <w:r w:rsidR="00F86B95">
        <w:t>о принятой</w:t>
      </w:r>
      <w:r>
        <w:t xml:space="preserve"> ставке (%СВ</w:t>
      </w:r>
      <w:r w:rsidR="00F86B95">
        <w:t xml:space="preserve">) в планируемом периоде от </w:t>
      </w:r>
      <w:proofErr w:type="spellStart"/>
      <w:r w:rsidR="00BC288A">
        <w:t>З</w:t>
      </w:r>
      <w:r w:rsidR="00F86B95">
        <w:t>П</w:t>
      </w:r>
      <w:r w:rsidR="00F86B95">
        <w:rPr>
          <w:vertAlign w:val="subscript"/>
        </w:rPr>
        <w:t>общ</w:t>
      </w:r>
      <w:proofErr w:type="spellEnd"/>
      <w:r w:rsidR="00F86B95">
        <w:t>.</w:t>
      </w:r>
    </w:p>
    <w:p w:rsidR="00336706" w:rsidRPr="00F86B95" w:rsidRDefault="00336706" w:rsidP="009B311B">
      <w:pPr>
        <w:ind w:firstLine="360"/>
        <w:jc w:val="both"/>
      </w:pPr>
    </w:p>
    <w:p w:rsidR="00E656A9" w:rsidRPr="00E656A9" w:rsidRDefault="00E656A9" w:rsidP="001C7DAD">
      <w:pPr>
        <w:rPr>
          <w:i/>
        </w:rPr>
      </w:pPr>
      <w:r w:rsidRPr="00E656A9">
        <w:rPr>
          <w:i/>
        </w:rPr>
        <w:t xml:space="preserve">Таблица </w:t>
      </w:r>
      <w:r w:rsidR="00CB1B62" w:rsidRPr="00E656A9">
        <w:rPr>
          <w:i/>
        </w:rPr>
        <w:t>4</w:t>
      </w:r>
      <w:r w:rsidR="00A92045" w:rsidRPr="00E656A9">
        <w:rPr>
          <w:i/>
        </w:rPr>
        <w:t>А</w:t>
      </w:r>
    </w:p>
    <w:p w:rsidR="00CB1B62" w:rsidRDefault="00CB1B62" w:rsidP="00E656A9">
      <w:pPr>
        <w:jc w:val="center"/>
      </w:pPr>
      <w:r>
        <w:t xml:space="preserve">Заработная плата </w:t>
      </w:r>
      <w:proofErr w:type="gramStart"/>
      <w:r>
        <w:t>работающих</w:t>
      </w:r>
      <w:proofErr w:type="gramEnd"/>
      <w:r>
        <w:t xml:space="preserve"> на участке ТО</w:t>
      </w:r>
    </w:p>
    <w:p w:rsidR="00BB05A4" w:rsidRDefault="00BB05A4" w:rsidP="00CB1B62">
      <w:pPr>
        <w:jc w:val="center"/>
      </w:pPr>
    </w:p>
    <w:tbl>
      <w:tblPr>
        <w:tblW w:w="952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2448"/>
        <w:gridCol w:w="1077"/>
        <w:gridCol w:w="2205"/>
        <w:gridCol w:w="1230"/>
        <w:gridCol w:w="1123"/>
        <w:gridCol w:w="1441"/>
      </w:tblGrid>
      <w:tr w:rsidR="00047223" w:rsidRPr="004A51A1" w:rsidTr="004A51A1">
        <w:trPr>
          <w:jc w:val="center"/>
        </w:trPr>
        <w:tc>
          <w:tcPr>
            <w:tcW w:w="244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1B62" w:rsidRPr="002163FC" w:rsidRDefault="00CB1B62" w:rsidP="004A51A1">
            <w:pPr>
              <w:jc w:val="center"/>
            </w:pPr>
            <w:r w:rsidRPr="002163FC">
              <w:t xml:space="preserve">Наименование категорий </w:t>
            </w:r>
            <w:r w:rsidR="00DA2CD9" w:rsidRPr="002163FC">
              <w:t>ра</w:t>
            </w:r>
            <w:r w:rsidRPr="002163FC">
              <w:t>ботающих</w:t>
            </w:r>
          </w:p>
        </w:tc>
        <w:tc>
          <w:tcPr>
            <w:tcW w:w="10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1B62" w:rsidRPr="002163FC" w:rsidRDefault="00E319B8" w:rsidP="004A51A1">
            <w:pPr>
              <w:jc w:val="center"/>
            </w:pPr>
            <w:proofErr w:type="spellStart"/>
            <w:proofErr w:type="gramStart"/>
            <w:r w:rsidRPr="002163FC">
              <w:t>Коли</w:t>
            </w:r>
            <w:r w:rsidR="00DA2CD9" w:rsidRPr="002163FC">
              <w:t>-</w:t>
            </w:r>
            <w:r w:rsidRPr="002163FC">
              <w:t>чество</w:t>
            </w:r>
            <w:proofErr w:type="spellEnd"/>
            <w:proofErr w:type="gramEnd"/>
            <w:r w:rsidRPr="002163FC">
              <w:t xml:space="preserve"> человек</w:t>
            </w:r>
          </w:p>
        </w:tc>
        <w:tc>
          <w:tcPr>
            <w:tcW w:w="22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1B62" w:rsidRPr="002163FC" w:rsidRDefault="00E319B8" w:rsidP="004A51A1">
            <w:pPr>
              <w:jc w:val="center"/>
            </w:pPr>
            <w:r w:rsidRPr="002163FC">
              <w:t>Основная (</w:t>
            </w:r>
            <w:proofErr w:type="spellStart"/>
            <w:proofErr w:type="gramStart"/>
            <w:r w:rsidRPr="002163FC">
              <w:t>тариф</w:t>
            </w:r>
            <w:r w:rsidR="00047223" w:rsidRPr="002163FC">
              <w:t>-</w:t>
            </w:r>
            <w:r w:rsidRPr="002163FC">
              <w:t>ная</w:t>
            </w:r>
            <w:proofErr w:type="spellEnd"/>
            <w:proofErr w:type="gramEnd"/>
            <w:r w:rsidRPr="002163FC">
              <w:t>) заработная плата или о</w:t>
            </w:r>
            <w:r w:rsidR="00DA2CD9" w:rsidRPr="002163FC">
              <w:t xml:space="preserve">клад </w:t>
            </w:r>
            <w:proofErr w:type="spellStart"/>
            <w:r w:rsidR="00DA2CD9" w:rsidRPr="002163FC">
              <w:t>ЗП</w:t>
            </w:r>
            <w:r w:rsidR="00DA2CD9" w:rsidRPr="004A51A1">
              <w:rPr>
                <w:vertAlign w:val="subscript"/>
              </w:rPr>
              <w:t>о</w:t>
            </w:r>
            <w:proofErr w:type="spellEnd"/>
            <w:r w:rsidR="00DA2CD9" w:rsidRPr="002163FC">
              <w:t xml:space="preserve">, </w:t>
            </w:r>
            <w:proofErr w:type="spellStart"/>
            <w:r w:rsidR="00DA2CD9" w:rsidRPr="002163FC">
              <w:t>руб</w:t>
            </w:r>
            <w:proofErr w:type="spellEnd"/>
          </w:p>
        </w:tc>
        <w:tc>
          <w:tcPr>
            <w:tcW w:w="1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1B62" w:rsidRPr="002163FC" w:rsidRDefault="00DA2CD9" w:rsidP="004A51A1">
            <w:pPr>
              <w:jc w:val="center"/>
            </w:pPr>
            <w:r w:rsidRPr="002163FC">
              <w:t>Доплаты</w:t>
            </w:r>
            <w:proofErr w:type="gramStart"/>
            <w:r w:rsidRPr="002163FC">
              <w:t xml:space="preserve"> Д</w:t>
            </w:r>
            <w:proofErr w:type="gramEnd"/>
            <w:r w:rsidRPr="002163FC">
              <w:t xml:space="preserve">, </w:t>
            </w:r>
            <w:proofErr w:type="spellStart"/>
            <w:r w:rsidRPr="002163FC">
              <w:t>руб</w:t>
            </w:r>
            <w:proofErr w:type="spellEnd"/>
          </w:p>
        </w:tc>
        <w:tc>
          <w:tcPr>
            <w:tcW w:w="11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1B62" w:rsidRPr="002163FC" w:rsidRDefault="00DA2CD9" w:rsidP="004A51A1">
            <w:pPr>
              <w:jc w:val="center"/>
            </w:pPr>
            <w:r w:rsidRPr="002163FC">
              <w:t xml:space="preserve">Премия, </w:t>
            </w:r>
            <w:proofErr w:type="spellStart"/>
            <w:r w:rsidRPr="002163FC">
              <w:t>руб</w:t>
            </w:r>
            <w:proofErr w:type="spellEnd"/>
          </w:p>
        </w:tc>
        <w:tc>
          <w:tcPr>
            <w:tcW w:w="14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B1B62" w:rsidRPr="004A51A1" w:rsidRDefault="00DA2CD9" w:rsidP="004A51A1">
            <w:pPr>
              <w:jc w:val="center"/>
              <w:rPr>
                <w:vertAlign w:val="subscript"/>
              </w:rPr>
            </w:pPr>
            <w:r w:rsidRPr="002163FC">
              <w:t xml:space="preserve">Фонд </w:t>
            </w:r>
            <w:proofErr w:type="spellStart"/>
            <w:proofErr w:type="gramStart"/>
            <w:r w:rsidRPr="002163FC">
              <w:t>зара-ботной</w:t>
            </w:r>
            <w:proofErr w:type="spellEnd"/>
            <w:proofErr w:type="gramEnd"/>
            <w:r w:rsidRPr="002163FC">
              <w:t xml:space="preserve"> </w:t>
            </w:r>
            <w:proofErr w:type="spellStart"/>
            <w:r w:rsidRPr="002163FC">
              <w:t>пла-ты</w:t>
            </w:r>
            <w:proofErr w:type="spellEnd"/>
            <w:r w:rsidRPr="002163FC">
              <w:t xml:space="preserve"> </w:t>
            </w:r>
            <w:proofErr w:type="spellStart"/>
            <w:r w:rsidRPr="002163FC">
              <w:t>ЗП</w:t>
            </w:r>
            <w:r w:rsidRPr="004A51A1">
              <w:rPr>
                <w:vertAlign w:val="subscript"/>
              </w:rPr>
              <w:t>общ</w:t>
            </w:r>
            <w:proofErr w:type="spellEnd"/>
          </w:p>
        </w:tc>
      </w:tr>
      <w:tr w:rsidR="00047223" w:rsidRPr="004A51A1" w:rsidTr="004A51A1">
        <w:trPr>
          <w:jc w:val="center"/>
        </w:trPr>
        <w:tc>
          <w:tcPr>
            <w:tcW w:w="2448" w:type="dxa"/>
            <w:tcBorders>
              <w:top w:val="single" w:sz="12" w:space="0" w:color="auto"/>
              <w:bottom w:val="single" w:sz="12" w:space="0" w:color="auto"/>
            </w:tcBorders>
          </w:tcPr>
          <w:p w:rsidR="00CB1B62" w:rsidRPr="002163FC" w:rsidRDefault="00DA2CD9" w:rsidP="004A51A1">
            <w:pPr>
              <w:jc w:val="center"/>
            </w:pPr>
            <w:r w:rsidRPr="002163FC">
              <w:t>1</w:t>
            </w:r>
          </w:p>
        </w:tc>
        <w:tc>
          <w:tcPr>
            <w:tcW w:w="1077" w:type="dxa"/>
            <w:tcBorders>
              <w:top w:val="single" w:sz="12" w:space="0" w:color="auto"/>
              <w:bottom w:val="single" w:sz="12" w:space="0" w:color="auto"/>
            </w:tcBorders>
          </w:tcPr>
          <w:p w:rsidR="00CB1B62" w:rsidRPr="002163FC" w:rsidRDefault="00DA2CD9" w:rsidP="004A51A1">
            <w:pPr>
              <w:jc w:val="center"/>
            </w:pPr>
            <w:r w:rsidRPr="002163FC">
              <w:t>2</w:t>
            </w:r>
          </w:p>
        </w:tc>
        <w:tc>
          <w:tcPr>
            <w:tcW w:w="2205" w:type="dxa"/>
            <w:tcBorders>
              <w:top w:val="single" w:sz="12" w:space="0" w:color="auto"/>
              <w:bottom w:val="single" w:sz="12" w:space="0" w:color="auto"/>
            </w:tcBorders>
          </w:tcPr>
          <w:p w:rsidR="00CB1B62" w:rsidRPr="002163FC" w:rsidRDefault="00DA2CD9" w:rsidP="004A51A1">
            <w:pPr>
              <w:jc w:val="center"/>
            </w:pPr>
            <w:r w:rsidRPr="002163FC">
              <w:t>3</w:t>
            </w:r>
          </w:p>
        </w:tc>
        <w:tc>
          <w:tcPr>
            <w:tcW w:w="1230" w:type="dxa"/>
            <w:tcBorders>
              <w:top w:val="single" w:sz="12" w:space="0" w:color="auto"/>
              <w:bottom w:val="single" w:sz="12" w:space="0" w:color="auto"/>
            </w:tcBorders>
          </w:tcPr>
          <w:p w:rsidR="00CB1B62" w:rsidRPr="002163FC" w:rsidRDefault="00DA2CD9" w:rsidP="004A51A1">
            <w:pPr>
              <w:jc w:val="center"/>
            </w:pPr>
            <w:r w:rsidRPr="002163FC">
              <w:t>4</w:t>
            </w:r>
          </w:p>
        </w:tc>
        <w:tc>
          <w:tcPr>
            <w:tcW w:w="1123" w:type="dxa"/>
            <w:tcBorders>
              <w:top w:val="single" w:sz="12" w:space="0" w:color="auto"/>
              <w:bottom w:val="single" w:sz="12" w:space="0" w:color="auto"/>
            </w:tcBorders>
          </w:tcPr>
          <w:p w:rsidR="00CB1B62" w:rsidRPr="002163FC" w:rsidRDefault="00DA2CD9" w:rsidP="004A51A1">
            <w:pPr>
              <w:jc w:val="center"/>
            </w:pPr>
            <w:r w:rsidRPr="002163FC">
              <w:t>5</w:t>
            </w:r>
          </w:p>
        </w:tc>
        <w:tc>
          <w:tcPr>
            <w:tcW w:w="1441" w:type="dxa"/>
            <w:tcBorders>
              <w:top w:val="single" w:sz="12" w:space="0" w:color="auto"/>
              <w:bottom w:val="single" w:sz="12" w:space="0" w:color="auto"/>
            </w:tcBorders>
          </w:tcPr>
          <w:p w:rsidR="00CB1B62" w:rsidRPr="002163FC" w:rsidRDefault="00DA2CD9" w:rsidP="004A51A1">
            <w:pPr>
              <w:jc w:val="center"/>
            </w:pPr>
            <w:r w:rsidRPr="002163FC">
              <w:t>6</w:t>
            </w:r>
          </w:p>
        </w:tc>
      </w:tr>
      <w:tr w:rsidR="00047223" w:rsidRPr="00BB05A4" w:rsidTr="004A51A1">
        <w:trPr>
          <w:jc w:val="center"/>
        </w:trPr>
        <w:tc>
          <w:tcPr>
            <w:tcW w:w="2448" w:type="dxa"/>
            <w:tcBorders>
              <w:top w:val="single" w:sz="12" w:space="0" w:color="auto"/>
            </w:tcBorders>
          </w:tcPr>
          <w:p w:rsidR="00CB1B62" w:rsidRPr="00BB05A4" w:rsidRDefault="00047223" w:rsidP="00CB1B62">
            <w:r w:rsidRPr="00BB05A4">
              <w:t>Основные рабочие</w:t>
            </w:r>
          </w:p>
          <w:p w:rsidR="00047223" w:rsidRPr="00BB05A4" w:rsidRDefault="00047223" w:rsidP="00CB1B62">
            <w:r w:rsidRPr="00BB05A4">
              <w:t>Вспомогательные рабочие</w:t>
            </w:r>
          </w:p>
          <w:p w:rsidR="00047223" w:rsidRPr="00BB05A4" w:rsidRDefault="00047223" w:rsidP="00CB1B62">
            <w:r w:rsidRPr="00BB05A4">
              <w:t>Специалисты, служащие</w:t>
            </w:r>
          </w:p>
        </w:tc>
        <w:tc>
          <w:tcPr>
            <w:tcW w:w="1077" w:type="dxa"/>
            <w:tcBorders>
              <w:top w:val="single" w:sz="12" w:space="0" w:color="auto"/>
            </w:tcBorders>
          </w:tcPr>
          <w:p w:rsidR="00CB1B62" w:rsidRPr="00BB05A4" w:rsidRDefault="00CB1B62" w:rsidP="00CB1B62"/>
        </w:tc>
        <w:tc>
          <w:tcPr>
            <w:tcW w:w="2205" w:type="dxa"/>
            <w:tcBorders>
              <w:top w:val="single" w:sz="12" w:space="0" w:color="auto"/>
            </w:tcBorders>
          </w:tcPr>
          <w:p w:rsidR="00CB1B62" w:rsidRPr="00BB05A4" w:rsidRDefault="00CB1B62" w:rsidP="00CB1B62"/>
        </w:tc>
        <w:tc>
          <w:tcPr>
            <w:tcW w:w="1230" w:type="dxa"/>
            <w:tcBorders>
              <w:top w:val="single" w:sz="12" w:space="0" w:color="auto"/>
            </w:tcBorders>
          </w:tcPr>
          <w:p w:rsidR="00CB1B62" w:rsidRPr="00BB05A4" w:rsidRDefault="00CB1B62" w:rsidP="00CB1B62"/>
        </w:tc>
        <w:tc>
          <w:tcPr>
            <w:tcW w:w="1123" w:type="dxa"/>
            <w:tcBorders>
              <w:top w:val="single" w:sz="12" w:space="0" w:color="auto"/>
            </w:tcBorders>
          </w:tcPr>
          <w:p w:rsidR="00CB1B62" w:rsidRPr="00BB05A4" w:rsidRDefault="00CB1B62" w:rsidP="00CB1B62"/>
        </w:tc>
        <w:tc>
          <w:tcPr>
            <w:tcW w:w="1441" w:type="dxa"/>
            <w:tcBorders>
              <w:top w:val="single" w:sz="12" w:space="0" w:color="auto"/>
            </w:tcBorders>
          </w:tcPr>
          <w:p w:rsidR="00CB1B62" w:rsidRPr="00BB05A4" w:rsidRDefault="00CB1B62" w:rsidP="00CB1B62"/>
        </w:tc>
      </w:tr>
      <w:tr w:rsidR="00047223" w:rsidRPr="00BB05A4" w:rsidTr="004A51A1">
        <w:trPr>
          <w:jc w:val="center"/>
        </w:trPr>
        <w:tc>
          <w:tcPr>
            <w:tcW w:w="2448" w:type="dxa"/>
          </w:tcPr>
          <w:p w:rsidR="00047223" w:rsidRPr="00BB05A4" w:rsidRDefault="00047223" w:rsidP="004A51A1">
            <w:pPr>
              <w:jc w:val="center"/>
            </w:pPr>
            <w:r w:rsidRPr="00BB05A4">
              <w:t>Итого:</w:t>
            </w:r>
          </w:p>
        </w:tc>
        <w:tc>
          <w:tcPr>
            <w:tcW w:w="1077" w:type="dxa"/>
          </w:tcPr>
          <w:p w:rsidR="00047223" w:rsidRPr="00BB05A4" w:rsidRDefault="00047223" w:rsidP="004A51A1">
            <w:pPr>
              <w:jc w:val="center"/>
            </w:pPr>
            <w:r w:rsidRPr="00BB05A4">
              <w:t>Σ</w:t>
            </w:r>
          </w:p>
        </w:tc>
        <w:tc>
          <w:tcPr>
            <w:tcW w:w="2205" w:type="dxa"/>
          </w:tcPr>
          <w:p w:rsidR="00047223" w:rsidRPr="00BB05A4" w:rsidRDefault="00047223" w:rsidP="004A51A1">
            <w:pPr>
              <w:ind w:right="-283"/>
              <w:jc w:val="center"/>
            </w:pPr>
            <w:r w:rsidRPr="00BB05A4">
              <w:t>Σ</w:t>
            </w:r>
          </w:p>
        </w:tc>
        <w:tc>
          <w:tcPr>
            <w:tcW w:w="1230" w:type="dxa"/>
          </w:tcPr>
          <w:p w:rsidR="00047223" w:rsidRPr="00BB05A4" w:rsidRDefault="00047223" w:rsidP="004A51A1">
            <w:pPr>
              <w:ind w:right="-283"/>
              <w:jc w:val="center"/>
            </w:pPr>
            <w:r w:rsidRPr="00BB05A4">
              <w:t>Σ</w:t>
            </w:r>
          </w:p>
        </w:tc>
        <w:tc>
          <w:tcPr>
            <w:tcW w:w="1123" w:type="dxa"/>
          </w:tcPr>
          <w:p w:rsidR="00047223" w:rsidRPr="00BB05A4" w:rsidRDefault="00047223" w:rsidP="004A51A1">
            <w:pPr>
              <w:ind w:right="-283"/>
              <w:jc w:val="center"/>
            </w:pPr>
            <w:r w:rsidRPr="00BB05A4">
              <w:t>Σ</w:t>
            </w:r>
          </w:p>
        </w:tc>
        <w:tc>
          <w:tcPr>
            <w:tcW w:w="1441" w:type="dxa"/>
          </w:tcPr>
          <w:p w:rsidR="00047223" w:rsidRPr="00BB05A4" w:rsidRDefault="00047223" w:rsidP="004A51A1">
            <w:pPr>
              <w:ind w:right="-283"/>
              <w:jc w:val="center"/>
            </w:pPr>
            <w:r w:rsidRPr="00BB05A4">
              <w:t>Σ</w:t>
            </w:r>
          </w:p>
        </w:tc>
      </w:tr>
    </w:tbl>
    <w:p w:rsidR="009B311B" w:rsidRDefault="009B311B" w:rsidP="00CB1B62">
      <w:pPr>
        <w:rPr>
          <w:sz w:val="20"/>
          <w:szCs w:val="20"/>
        </w:rPr>
      </w:pPr>
    </w:p>
    <w:p w:rsidR="0074682F" w:rsidRPr="007336BD" w:rsidRDefault="00047223" w:rsidP="00EC7BBC">
      <w:pPr>
        <w:numPr>
          <w:ilvl w:val="0"/>
          <w:numId w:val="30"/>
        </w:numPr>
        <w:jc w:val="center"/>
        <w:rPr>
          <w:b/>
        </w:rPr>
      </w:pPr>
      <w:r w:rsidRPr="007336BD">
        <w:rPr>
          <w:b/>
        </w:rPr>
        <w:t>Расчет затрат на материалы</w:t>
      </w:r>
    </w:p>
    <w:p w:rsidR="00BB05A4" w:rsidRDefault="00BB05A4" w:rsidP="00BB05A4">
      <w:pPr>
        <w:ind w:left="360"/>
        <w:rPr>
          <w:b/>
        </w:rPr>
      </w:pPr>
    </w:p>
    <w:p w:rsidR="00751A85" w:rsidRDefault="00751A85" w:rsidP="009B311B">
      <w:pPr>
        <w:ind w:firstLine="360"/>
        <w:jc w:val="both"/>
      </w:pPr>
      <w:r>
        <w:t xml:space="preserve">При выполнении ТО могут быть использованы материалы, их количество учитывается по выписанным накладным в </w:t>
      </w:r>
      <w:r w:rsidR="00B96588">
        <w:t>соответствии</w:t>
      </w:r>
      <w:r>
        <w:t xml:space="preserve"> с дефектной ведомостью.</w:t>
      </w:r>
    </w:p>
    <w:p w:rsidR="00751A85" w:rsidRDefault="00751A85" w:rsidP="009B311B">
      <w:pPr>
        <w:ind w:firstLine="360"/>
        <w:jc w:val="both"/>
      </w:pPr>
      <w:r>
        <w:t xml:space="preserve">Для проектных расчетов </w:t>
      </w:r>
      <w:r w:rsidR="00B96588">
        <w:t>используют</w:t>
      </w:r>
      <w:r>
        <w:t xml:space="preserve"> нормативы</w:t>
      </w:r>
      <w:r w:rsidR="00B96588">
        <w:t xml:space="preserve"> </w:t>
      </w:r>
      <w:proofErr w:type="spellStart"/>
      <w:r w:rsidR="00B96588">
        <w:t>Минавтотранса</w:t>
      </w:r>
      <w:proofErr w:type="spellEnd"/>
      <w:r w:rsidR="00B96588">
        <w:t xml:space="preserve"> РФ. Расчет ведется по формуле:</w:t>
      </w:r>
    </w:p>
    <w:p w:rsidR="00B96588" w:rsidRDefault="00B96588" w:rsidP="00B96588">
      <w:pPr>
        <w:ind w:firstLine="360"/>
        <w:jc w:val="center"/>
      </w:pPr>
      <w:r>
        <w:t>М</w:t>
      </w:r>
      <w:r>
        <w:rPr>
          <w:vertAlign w:val="subscript"/>
        </w:rPr>
        <w:t>о</w:t>
      </w:r>
      <w:r>
        <w:t xml:space="preserve"> = Н  </w:t>
      </w:r>
      <w:r>
        <w:rPr>
          <w:lang w:val="en-US"/>
        </w:rPr>
        <w:t>N</w:t>
      </w:r>
      <w:r>
        <w:t xml:space="preserve"> </w:t>
      </w:r>
      <w:r w:rsidR="00E656A9">
        <w:t xml:space="preserve">  </w:t>
      </w:r>
      <w:r>
        <w:t>(</w:t>
      </w:r>
      <w:proofErr w:type="spellStart"/>
      <w:r>
        <w:t>руб</w:t>
      </w:r>
      <w:proofErr w:type="spellEnd"/>
      <w:r>
        <w:t>),</w:t>
      </w:r>
      <w:r w:rsidR="00623522">
        <w:t xml:space="preserve">                      (9)</w:t>
      </w:r>
    </w:p>
    <w:p w:rsidR="00B96588" w:rsidRDefault="00E656A9" w:rsidP="009B311B">
      <w:pPr>
        <w:ind w:left="360"/>
      </w:pPr>
      <w:r>
        <w:t xml:space="preserve">где </w:t>
      </w:r>
      <w:r w:rsidR="00B96588">
        <w:t>Н – нормы затрат материалов в рублях на одно воздействие; так как нормативы 1988 года, то их величина увеличивается в 40 раз</w:t>
      </w:r>
      <w:r w:rsidR="00A351F3">
        <w:t>;</w:t>
      </w:r>
    </w:p>
    <w:p w:rsidR="00A351F3" w:rsidRDefault="00A351F3" w:rsidP="009B311B">
      <w:pPr>
        <w:ind w:left="360"/>
      </w:pPr>
      <w:r>
        <w:rPr>
          <w:lang w:val="en-US"/>
        </w:rPr>
        <w:t>N</w:t>
      </w:r>
      <w:r w:rsidRPr="00B57472">
        <w:t xml:space="preserve"> – </w:t>
      </w:r>
      <w:proofErr w:type="gramStart"/>
      <w:r w:rsidR="00B57472">
        <w:t>количество</w:t>
      </w:r>
      <w:proofErr w:type="gramEnd"/>
      <w:r w:rsidR="00B57472">
        <w:t xml:space="preserve"> обслуживаний в год.</w:t>
      </w:r>
    </w:p>
    <w:p w:rsidR="00360FD6" w:rsidRDefault="00360FD6" w:rsidP="009B311B">
      <w:pPr>
        <w:ind w:left="360"/>
      </w:pPr>
    </w:p>
    <w:p w:rsidR="00751A85" w:rsidRPr="007336BD" w:rsidRDefault="001C7DAD" w:rsidP="00EC7BBC">
      <w:pPr>
        <w:numPr>
          <w:ilvl w:val="0"/>
          <w:numId w:val="30"/>
        </w:numPr>
        <w:jc w:val="center"/>
        <w:rPr>
          <w:b/>
        </w:rPr>
      </w:pPr>
      <w:r>
        <w:rPr>
          <w:b/>
        </w:rPr>
        <w:t>Расчет затрат</w:t>
      </w:r>
      <w:r w:rsidR="00B57472" w:rsidRPr="007336BD">
        <w:rPr>
          <w:b/>
        </w:rPr>
        <w:t xml:space="preserve"> на запа</w:t>
      </w:r>
      <w:r w:rsidR="004614C2" w:rsidRPr="007336BD">
        <w:rPr>
          <w:b/>
        </w:rPr>
        <w:t>с</w:t>
      </w:r>
      <w:r w:rsidR="00B57472" w:rsidRPr="007336BD">
        <w:rPr>
          <w:b/>
        </w:rPr>
        <w:t>ные части</w:t>
      </w:r>
    </w:p>
    <w:p w:rsidR="00BB05A4" w:rsidRDefault="00BB05A4" w:rsidP="00BB05A4">
      <w:pPr>
        <w:ind w:left="360"/>
        <w:rPr>
          <w:b/>
        </w:rPr>
      </w:pPr>
    </w:p>
    <w:p w:rsidR="00B57472" w:rsidRDefault="00B57472" w:rsidP="009B311B">
      <w:pPr>
        <w:ind w:left="360"/>
        <w:jc w:val="both"/>
      </w:pPr>
      <w:r w:rsidRPr="00B57472">
        <w:t>Потребность</w:t>
      </w:r>
      <w:r>
        <w:t xml:space="preserve"> в запасных частях для проведения работ определяется по нормативам в зависимости от общего пробега:</w:t>
      </w:r>
    </w:p>
    <w:p w:rsidR="00B57472" w:rsidRDefault="00B57472" w:rsidP="00B57472">
      <w:pPr>
        <w:ind w:left="360"/>
        <w:jc w:val="center"/>
      </w:pPr>
      <w:proofErr w:type="spellStart"/>
      <w:r>
        <w:t>М</w:t>
      </w:r>
      <w:r>
        <w:rPr>
          <w:vertAlign w:val="subscript"/>
        </w:rPr>
        <w:t>з</w:t>
      </w:r>
      <w:proofErr w:type="spellEnd"/>
      <w:r>
        <w:rPr>
          <w:vertAlign w:val="subscript"/>
        </w:rPr>
        <w:t>/ч</w:t>
      </w:r>
      <w:r>
        <w:t xml:space="preserve"> = </w:t>
      </w:r>
      <w:proofErr w:type="spellStart"/>
      <w:r>
        <w:t>Н</w:t>
      </w:r>
      <w:r>
        <w:rPr>
          <w:vertAlign w:val="subscript"/>
        </w:rPr>
        <w:t>з</w:t>
      </w:r>
      <w:proofErr w:type="spellEnd"/>
      <w:r>
        <w:rPr>
          <w:vertAlign w:val="subscript"/>
        </w:rPr>
        <w:t xml:space="preserve">/ч </w:t>
      </w:r>
      <w:proofErr w:type="gramStart"/>
      <w:r>
        <w:rPr>
          <w:lang w:val="en-US"/>
        </w:rPr>
        <w:t>L</w:t>
      </w:r>
      <w:proofErr w:type="gramEnd"/>
      <w:r>
        <w:rPr>
          <w:vertAlign w:val="subscript"/>
        </w:rPr>
        <w:t>общ</w:t>
      </w:r>
      <w:r>
        <w:t xml:space="preserve"> / 1000 (</w:t>
      </w:r>
      <w:proofErr w:type="spellStart"/>
      <w:r>
        <w:t>руб</w:t>
      </w:r>
      <w:proofErr w:type="spellEnd"/>
      <w:r>
        <w:t>),</w:t>
      </w:r>
      <w:r w:rsidR="00623522">
        <w:t xml:space="preserve">             (10)</w:t>
      </w:r>
    </w:p>
    <w:p w:rsidR="00B57472" w:rsidRDefault="00E656A9" w:rsidP="00E656A9">
      <w:pPr>
        <w:ind w:left="360"/>
      </w:pPr>
      <w:r>
        <w:t xml:space="preserve">где </w:t>
      </w:r>
      <w:proofErr w:type="spellStart"/>
      <w:r w:rsidR="00B57472">
        <w:t>Н</w:t>
      </w:r>
      <w:r w:rsidR="00B57472">
        <w:rPr>
          <w:vertAlign w:val="subscript"/>
        </w:rPr>
        <w:t>з</w:t>
      </w:r>
      <w:proofErr w:type="spellEnd"/>
      <w:r w:rsidR="00B57472">
        <w:rPr>
          <w:vertAlign w:val="subscript"/>
        </w:rPr>
        <w:t>/ч</w:t>
      </w:r>
      <w:r w:rsidR="00B57472">
        <w:t xml:space="preserve"> – норматив запасных частей на 1000км. пробега (</w:t>
      </w:r>
      <w:proofErr w:type="spellStart"/>
      <w:r w:rsidR="00B57472">
        <w:t>руб</w:t>
      </w:r>
      <w:proofErr w:type="spellEnd"/>
      <w:r w:rsidR="00B57472">
        <w:t>)</w:t>
      </w:r>
      <w:r w:rsidR="00DD0E42">
        <w:t xml:space="preserve">, корректируется </w:t>
      </w:r>
      <w:r w:rsidR="004614C2">
        <w:t>в</w:t>
      </w:r>
      <w:r w:rsidR="00DD0E42">
        <w:t xml:space="preserve"> 40</w:t>
      </w:r>
      <w:r w:rsidR="004614C2">
        <w:t xml:space="preserve"> раз</w:t>
      </w:r>
      <w:r w:rsidR="00DD0E42">
        <w:t>;</w:t>
      </w:r>
    </w:p>
    <w:p w:rsidR="00DD0E42" w:rsidRDefault="00DD0E42" w:rsidP="009B311B">
      <w:pPr>
        <w:ind w:left="360"/>
        <w:jc w:val="both"/>
      </w:pPr>
      <w:proofErr w:type="gramStart"/>
      <w:r>
        <w:rPr>
          <w:lang w:val="en-US"/>
        </w:rPr>
        <w:t>L</w:t>
      </w:r>
      <w:r>
        <w:rPr>
          <w:vertAlign w:val="subscript"/>
        </w:rPr>
        <w:t>общ</w:t>
      </w:r>
      <w:r>
        <w:t xml:space="preserve"> – общий пробег км.</w:t>
      </w:r>
      <w:proofErr w:type="gramEnd"/>
    </w:p>
    <w:p w:rsidR="001C7DAD" w:rsidRDefault="001C7DAD" w:rsidP="009B311B">
      <w:pPr>
        <w:ind w:left="360"/>
        <w:jc w:val="both"/>
      </w:pPr>
    </w:p>
    <w:p w:rsidR="00B57472" w:rsidRPr="007336BD" w:rsidRDefault="00DD0E42" w:rsidP="00EC7BBC">
      <w:pPr>
        <w:numPr>
          <w:ilvl w:val="0"/>
          <w:numId w:val="30"/>
        </w:numPr>
        <w:jc w:val="center"/>
        <w:rPr>
          <w:b/>
        </w:rPr>
      </w:pPr>
      <w:r w:rsidRPr="007336BD">
        <w:rPr>
          <w:b/>
        </w:rPr>
        <w:t>Расчет капитальных вложений</w:t>
      </w:r>
    </w:p>
    <w:p w:rsidR="00BB05A4" w:rsidRDefault="00BB05A4" w:rsidP="00BB05A4">
      <w:pPr>
        <w:ind w:left="360"/>
        <w:rPr>
          <w:b/>
        </w:rPr>
      </w:pPr>
    </w:p>
    <w:p w:rsidR="00C0301A" w:rsidRDefault="00C0301A" w:rsidP="00510F8F">
      <w:pPr>
        <w:ind w:firstLine="360"/>
        <w:jc w:val="both"/>
      </w:pPr>
      <w:r w:rsidRPr="00C0301A">
        <w:t xml:space="preserve">Капитальные вложения – это </w:t>
      </w:r>
      <w:r>
        <w:t>денежные средства АТП потраченные на приобретение основных производственных фондов: здания, корпуса, оборудование различного назначения, дорогостоящий инструмент и инвентарь (срок службы, которого больше года).</w:t>
      </w:r>
    </w:p>
    <w:p w:rsidR="00EE56BE" w:rsidRDefault="00EE56BE" w:rsidP="00510F8F">
      <w:pPr>
        <w:ind w:firstLine="360"/>
        <w:jc w:val="both"/>
      </w:pPr>
    </w:p>
    <w:p w:rsidR="002163FC" w:rsidRDefault="002163FC" w:rsidP="001C7DAD">
      <w:pPr>
        <w:jc w:val="both"/>
        <w:rPr>
          <w:i/>
        </w:rPr>
      </w:pPr>
    </w:p>
    <w:p w:rsidR="002163FC" w:rsidRDefault="002163FC" w:rsidP="001C7DAD">
      <w:pPr>
        <w:jc w:val="both"/>
        <w:rPr>
          <w:i/>
        </w:rPr>
      </w:pPr>
    </w:p>
    <w:p w:rsidR="002163FC" w:rsidRDefault="002163FC" w:rsidP="001C7DAD">
      <w:pPr>
        <w:jc w:val="both"/>
        <w:rPr>
          <w:i/>
        </w:rPr>
      </w:pPr>
    </w:p>
    <w:p w:rsidR="002163FC" w:rsidRDefault="002163FC" w:rsidP="001C7DAD">
      <w:pPr>
        <w:jc w:val="both"/>
        <w:rPr>
          <w:i/>
        </w:rPr>
      </w:pPr>
    </w:p>
    <w:p w:rsidR="002163FC" w:rsidRDefault="002163FC" w:rsidP="001C7DAD">
      <w:pPr>
        <w:jc w:val="both"/>
        <w:rPr>
          <w:i/>
        </w:rPr>
      </w:pPr>
    </w:p>
    <w:p w:rsidR="002163FC" w:rsidRDefault="002163FC" w:rsidP="001C7DAD">
      <w:pPr>
        <w:jc w:val="both"/>
        <w:rPr>
          <w:i/>
        </w:rPr>
      </w:pPr>
    </w:p>
    <w:p w:rsidR="002163FC" w:rsidRDefault="002163FC" w:rsidP="001C7DAD">
      <w:pPr>
        <w:jc w:val="both"/>
        <w:rPr>
          <w:i/>
        </w:rPr>
      </w:pPr>
    </w:p>
    <w:p w:rsidR="00E656A9" w:rsidRPr="00E656A9" w:rsidRDefault="0016196E" w:rsidP="001C7DAD">
      <w:pPr>
        <w:jc w:val="both"/>
        <w:rPr>
          <w:i/>
        </w:rPr>
      </w:pPr>
      <w:r w:rsidRPr="00E656A9">
        <w:rPr>
          <w:i/>
        </w:rPr>
        <w:lastRenderedPageBreak/>
        <w:t>Таблиц</w:t>
      </w:r>
      <w:r w:rsidR="002163FC">
        <w:rPr>
          <w:i/>
        </w:rPr>
        <w:t>а</w:t>
      </w:r>
      <w:r w:rsidRPr="00E656A9">
        <w:rPr>
          <w:i/>
        </w:rPr>
        <w:t xml:space="preserve"> 5</w:t>
      </w:r>
    </w:p>
    <w:p w:rsidR="0016196E" w:rsidRDefault="0016196E" w:rsidP="00E656A9">
      <w:pPr>
        <w:jc w:val="center"/>
      </w:pPr>
      <w:r>
        <w:t>Сводная ведомость основных фондов по участку ТО</w:t>
      </w:r>
    </w:p>
    <w:p w:rsidR="00BB05A4" w:rsidRDefault="00BB05A4" w:rsidP="0016196E">
      <w:pPr>
        <w:jc w:val="center"/>
      </w:pPr>
    </w:p>
    <w:tbl>
      <w:tblPr>
        <w:tblW w:w="928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715"/>
        <w:gridCol w:w="1549"/>
        <w:gridCol w:w="1482"/>
        <w:gridCol w:w="1391"/>
        <w:gridCol w:w="631"/>
        <w:gridCol w:w="2520"/>
      </w:tblGrid>
      <w:tr w:rsidR="008B5F41" w:rsidRPr="004A51A1" w:rsidTr="004A51A1">
        <w:trPr>
          <w:jc w:val="center"/>
        </w:trPr>
        <w:tc>
          <w:tcPr>
            <w:tcW w:w="1715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196E" w:rsidRPr="002163FC" w:rsidRDefault="0016196E" w:rsidP="004A51A1">
            <w:pPr>
              <w:jc w:val="center"/>
            </w:pPr>
            <w:r w:rsidRPr="002163FC">
              <w:t>Наименование основных фондов</w:t>
            </w:r>
          </w:p>
        </w:tc>
        <w:tc>
          <w:tcPr>
            <w:tcW w:w="154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196E" w:rsidRPr="002163FC" w:rsidRDefault="0016196E" w:rsidP="004A51A1">
            <w:pPr>
              <w:jc w:val="center"/>
            </w:pPr>
            <w:r w:rsidRPr="002163FC">
              <w:t>Количество</w:t>
            </w:r>
          </w:p>
        </w:tc>
        <w:tc>
          <w:tcPr>
            <w:tcW w:w="287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196E" w:rsidRPr="002163FC" w:rsidRDefault="0016196E" w:rsidP="004A51A1">
            <w:pPr>
              <w:jc w:val="center"/>
            </w:pPr>
            <w:r w:rsidRPr="002163FC">
              <w:t xml:space="preserve">Стоимость, </w:t>
            </w:r>
            <w:proofErr w:type="spellStart"/>
            <w:r w:rsidRPr="002163FC">
              <w:t>руб</w:t>
            </w:r>
            <w:proofErr w:type="spellEnd"/>
          </w:p>
        </w:tc>
        <w:tc>
          <w:tcPr>
            <w:tcW w:w="63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196E" w:rsidRPr="002163FC" w:rsidRDefault="0016196E" w:rsidP="004A51A1">
            <w:pPr>
              <w:jc w:val="center"/>
            </w:pPr>
            <w:r w:rsidRPr="002163FC">
              <w:t>Н</w:t>
            </w:r>
            <w:r w:rsidRPr="004A51A1">
              <w:rPr>
                <w:vertAlign w:val="subscript"/>
              </w:rPr>
              <w:t>а</w:t>
            </w:r>
            <w:r w:rsidRPr="002163FC">
              <w:t>, %</w:t>
            </w:r>
          </w:p>
        </w:tc>
        <w:tc>
          <w:tcPr>
            <w:tcW w:w="25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B5F41" w:rsidRPr="002163FC" w:rsidRDefault="0016196E" w:rsidP="004A51A1">
            <w:pPr>
              <w:jc w:val="center"/>
            </w:pPr>
            <w:r w:rsidRPr="002163FC">
              <w:t>Амортизационные отчисления</w:t>
            </w:r>
          </w:p>
          <w:p w:rsidR="0016196E" w:rsidRPr="002163FC" w:rsidRDefault="0016196E" w:rsidP="004A51A1">
            <w:pPr>
              <w:jc w:val="center"/>
            </w:pPr>
            <w:r w:rsidRPr="002163FC">
              <w:t xml:space="preserve">А = </w:t>
            </w:r>
            <w:proofErr w:type="spellStart"/>
            <w:r w:rsidRPr="002163FC">
              <w:t>С</w:t>
            </w:r>
            <w:r w:rsidR="008B5F41" w:rsidRPr="004A51A1">
              <w:rPr>
                <w:vertAlign w:val="subscript"/>
              </w:rPr>
              <w:t>осн</w:t>
            </w:r>
            <w:proofErr w:type="spellEnd"/>
            <w:proofErr w:type="gramStart"/>
            <w:r w:rsidR="008B5F41" w:rsidRPr="002163FC">
              <w:t xml:space="preserve"> Н</w:t>
            </w:r>
            <w:proofErr w:type="gramEnd"/>
            <w:r w:rsidR="008B5F41" w:rsidRPr="004A51A1">
              <w:rPr>
                <w:vertAlign w:val="subscript"/>
              </w:rPr>
              <w:t>а</w:t>
            </w:r>
            <w:r w:rsidR="008B5F41" w:rsidRPr="002163FC">
              <w:t xml:space="preserve"> / 100, </w:t>
            </w:r>
            <w:proofErr w:type="spellStart"/>
            <w:r w:rsidR="008B5F41" w:rsidRPr="002163FC">
              <w:t>руб</w:t>
            </w:r>
            <w:proofErr w:type="spellEnd"/>
          </w:p>
        </w:tc>
      </w:tr>
      <w:tr w:rsidR="0016196E" w:rsidRPr="004A51A1" w:rsidTr="004A51A1">
        <w:trPr>
          <w:jc w:val="center"/>
        </w:trPr>
        <w:tc>
          <w:tcPr>
            <w:tcW w:w="1715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196E" w:rsidRPr="004A51A1" w:rsidRDefault="0016196E" w:rsidP="004A51A1">
            <w:pPr>
              <w:jc w:val="both"/>
              <w:rPr>
                <w:b/>
              </w:rPr>
            </w:pPr>
          </w:p>
        </w:tc>
        <w:tc>
          <w:tcPr>
            <w:tcW w:w="154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196E" w:rsidRPr="004A51A1" w:rsidRDefault="0016196E" w:rsidP="004A51A1">
            <w:pPr>
              <w:jc w:val="both"/>
              <w:rPr>
                <w:b/>
              </w:rPr>
            </w:pPr>
          </w:p>
        </w:tc>
        <w:tc>
          <w:tcPr>
            <w:tcW w:w="1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196E" w:rsidRPr="002163FC" w:rsidRDefault="0016196E" w:rsidP="004A51A1">
            <w:pPr>
              <w:jc w:val="center"/>
            </w:pPr>
            <w:r w:rsidRPr="002163FC">
              <w:t>Единицы</w:t>
            </w:r>
          </w:p>
        </w:tc>
        <w:tc>
          <w:tcPr>
            <w:tcW w:w="13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196E" w:rsidRPr="002163FC" w:rsidRDefault="0016196E" w:rsidP="004A51A1">
            <w:pPr>
              <w:jc w:val="center"/>
            </w:pPr>
            <w:r w:rsidRPr="002163FC">
              <w:t>Всего</w:t>
            </w:r>
          </w:p>
        </w:tc>
        <w:tc>
          <w:tcPr>
            <w:tcW w:w="63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196E" w:rsidRPr="004A51A1" w:rsidRDefault="0016196E" w:rsidP="004A51A1">
            <w:pPr>
              <w:jc w:val="both"/>
              <w:rPr>
                <w:b/>
              </w:rPr>
            </w:pPr>
          </w:p>
        </w:tc>
        <w:tc>
          <w:tcPr>
            <w:tcW w:w="252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6196E" w:rsidRPr="004A51A1" w:rsidRDefault="0016196E" w:rsidP="004A51A1">
            <w:pPr>
              <w:jc w:val="both"/>
              <w:rPr>
                <w:b/>
              </w:rPr>
            </w:pPr>
          </w:p>
        </w:tc>
      </w:tr>
      <w:tr w:rsidR="0016196E" w:rsidRPr="004A51A1" w:rsidTr="004A51A1">
        <w:trPr>
          <w:jc w:val="center"/>
        </w:trPr>
        <w:tc>
          <w:tcPr>
            <w:tcW w:w="1715" w:type="dxa"/>
            <w:tcBorders>
              <w:top w:val="single" w:sz="12" w:space="0" w:color="auto"/>
              <w:bottom w:val="single" w:sz="12" w:space="0" w:color="auto"/>
            </w:tcBorders>
          </w:tcPr>
          <w:p w:rsidR="0016196E" w:rsidRPr="004A51A1" w:rsidRDefault="008B5F41" w:rsidP="004A51A1">
            <w:pPr>
              <w:jc w:val="center"/>
              <w:rPr>
                <w:b/>
              </w:rPr>
            </w:pPr>
            <w:r w:rsidRPr="004A51A1">
              <w:rPr>
                <w:b/>
              </w:rPr>
              <w:t>1</w:t>
            </w:r>
          </w:p>
        </w:tc>
        <w:tc>
          <w:tcPr>
            <w:tcW w:w="1549" w:type="dxa"/>
            <w:tcBorders>
              <w:top w:val="single" w:sz="12" w:space="0" w:color="auto"/>
              <w:bottom w:val="single" w:sz="12" w:space="0" w:color="auto"/>
            </w:tcBorders>
          </w:tcPr>
          <w:p w:rsidR="0016196E" w:rsidRPr="004A51A1" w:rsidRDefault="008B5F41" w:rsidP="004A51A1">
            <w:pPr>
              <w:jc w:val="center"/>
              <w:rPr>
                <w:b/>
              </w:rPr>
            </w:pPr>
            <w:r w:rsidRPr="004A51A1">
              <w:rPr>
                <w:b/>
              </w:rPr>
              <w:t>2</w:t>
            </w:r>
          </w:p>
        </w:tc>
        <w:tc>
          <w:tcPr>
            <w:tcW w:w="1482" w:type="dxa"/>
            <w:tcBorders>
              <w:top w:val="single" w:sz="12" w:space="0" w:color="auto"/>
              <w:bottom w:val="single" w:sz="12" w:space="0" w:color="auto"/>
            </w:tcBorders>
          </w:tcPr>
          <w:p w:rsidR="0016196E" w:rsidRPr="004A51A1" w:rsidRDefault="008B5F41" w:rsidP="004A51A1">
            <w:pPr>
              <w:jc w:val="center"/>
              <w:rPr>
                <w:b/>
              </w:rPr>
            </w:pPr>
            <w:r w:rsidRPr="004A51A1">
              <w:rPr>
                <w:b/>
              </w:rPr>
              <w:t>3</w:t>
            </w:r>
          </w:p>
        </w:tc>
        <w:tc>
          <w:tcPr>
            <w:tcW w:w="1391" w:type="dxa"/>
            <w:tcBorders>
              <w:top w:val="single" w:sz="12" w:space="0" w:color="auto"/>
              <w:bottom w:val="single" w:sz="12" w:space="0" w:color="auto"/>
            </w:tcBorders>
          </w:tcPr>
          <w:p w:rsidR="0016196E" w:rsidRPr="004A51A1" w:rsidRDefault="008B5F41" w:rsidP="004A51A1">
            <w:pPr>
              <w:jc w:val="center"/>
              <w:rPr>
                <w:b/>
              </w:rPr>
            </w:pPr>
            <w:r w:rsidRPr="004A51A1">
              <w:rPr>
                <w:b/>
              </w:rPr>
              <w:t>4</w:t>
            </w:r>
          </w:p>
        </w:tc>
        <w:tc>
          <w:tcPr>
            <w:tcW w:w="631" w:type="dxa"/>
            <w:tcBorders>
              <w:top w:val="single" w:sz="12" w:space="0" w:color="auto"/>
              <w:bottom w:val="single" w:sz="12" w:space="0" w:color="auto"/>
            </w:tcBorders>
          </w:tcPr>
          <w:p w:rsidR="0016196E" w:rsidRPr="004A51A1" w:rsidRDefault="008B5F41" w:rsidP="004A51A1">
            <w:pPr>
              <w:jc w:val="center"/>
              <w:rPr>
                <w:b/>
              </w:rPr>
            </w:pPr>
            <w:r w:rsidRPr="004A51A1">
              <w:rPr>
                <w:b/>
              </w:rPr>
              <w:t>5</w:t>
            </w:r>
          </w:p>
        </w:tc>
        <w:tc>
          <w:tcPr>
            <w:tcW w:w="2520" w:type="dxa"/>
            <w:tcBorders>
              <w:top w:val="single" w:sz="12" w:space="0" w:color="auto"/>
              <w:bottom w:val="single" w:sz="12" w:space="0" w:color="auto"/>
            </w:tcBorders>
          </w:tcPr>
          <w:p w:rsidR="0016196E" w:rsidRPr="004A51A1" w:rsidRDefault="008B5F41" w:rsidP="004A51A1">
            <w:pPr>
              <w:jc w:val="center"/>
              <w:rPr>
                <w:b/>
              </w:rPr>
            </w:pPr>
            <w:r w:rsidRPr="004A51A1">
              <w:rPr>
                <w:b/>
              </w:rPr>
              <w:t>6</w:t>
            </w:r>
          </w:p>
        </w:tc>
      </w:tr>
      <w:tr w:rsidR="0016196E" w:rsidRPr="00BB05A4" w:rsidTr="004A51A1">
        <w:trPr>
          <w:jc w:val="center"/>
        </w:trPr>
        <w:tc>
          <w:tcPr>
            <w:tcW w:w="1715" w:type="dxa"/>
            <w:tcBorders>
              <w:top w:val="single" w:sz="12" w:space="0" w:color="auto"/>
            </w:tcBorders>
          </w:tcPr>
          <w:p w:rsidR="0016196E" w:rsidRPr="00BB05A4" w:rsidRDefault="008B5F41" w:rsidP="004A51A1">
            <w:pPr>
              <w:jc w:val="both"/>
            </w:pPr>
            <w:r w:rsidRPr="00BB05A4">
              <w:t>Здание</w:t>
            </w:r>
          </w:p>
        </w:tc>
        <w:tc>
          <w:tcPr>
            <w:tcW w:w="1549" w:type="dxa"/>
            <w:tcBorders>
              <w:top w:val="single" w:sz="12" w:space="0" w:color="auto"/>
            </w:tcBorders>
          </w:tcPr>
          <w:p w:rsidR="0016196E" w:rsidRPr="00BB05A4" w:rsidRDefault="0016196E" w:rsidP="004A51A1">
            <w:pPr>
              <w:jc w:val="both"/>
            </w:pPr>
          </w:p>
        </w:tc>
        <w:tc>
          <w:tcPr>
            <w:tcW w:w="1482" w:type="dxa"/>
            <w:tcBorders>
              <w:top w:val="single" w:sz="12" w:space="0" w:color="auto"/>
            </w:tcBorders>
          </w:tcPr>
          <w:p w:rsidR="0016196E" w:rsidRPr="00BB05A4" w:rsidRDefault="0016196E" w:rsidP="004A51A1">
            <w:pPr>
              <w:jc w:val="both"/>
            </w:pPr>
          </w:p>
        </w:tc>
        <w:tc>
          <w:tcPr>
            <w:tcW w:w="1391" w:type="dxa"/>
            <w:tcBorders>
              <w:top w:val="single" w:sz="12" w:space="0" w:color="auto"/>
            </w:tcBorders>
          </w:tcPr>
          <w:p w:rsidR="0016196E" w:rsidRPr="00BB05A4" w:rsidRDefault="0016196E" w:rsidP="004A51A1">
            <w:pPr>
              <w:jc w:val="both"/>
            </w:pPr>
          </w:p>
        </w:tc>
        <w:tc>
          <w:tcPr>
            <w:tcW w:w="631" w:type="dxa"/>
            <w:tcBorders>
              <w:top w:val="single" w:sz="12" w:space="0" w:color="auto"/>
            </w:tcBorders>
          </w:tcPr>
          <w:p w:rsidR="0016196E" w:rsidRPr="00BB05A4" w:rsidRDefault="0016196E" w:rsidP="004A51A1">
            <w:pPr>
              <w:jc w:val="both"/>
            </w:pPr>
          </w:p>
        </w:tc>
        <w:tc>
          <w:tcPr>
            <w:tcW w:w="2520" w:type="dxa"/>
            <w:tcBorders>
              <w:top w:val="single" w:sz="12" w:space="0" w:color="auto"/>
            </w:tcBorders>
          </w:tcPr>
          <w:p w:rsidR="0016196E" w:rsidRPr="00BB05A4" w:rsidRDefault="0016196E" w:rsidP="004A51A1">
            <w:pPr>
              <w:jc w:val="both"/>
            </w:pPr>
          </w:p>
        </w:tc>
      </w:tr>
      <w:tr w:rsidR="0016196E" w:rsidRPr="00BB05A4" w:rsidTr="004A51A1">
        <w:trPr>
          <w:jc w:val="center"/>
        </w:trPr>
        <w:tc>
          <w:tcPr>
            <w:tcW w:w="1715" w:type="dxa"/>
          </w:tcPr>
          <w:p w:rsidR="0016196E" w:rsidRPr="00BB05A4" w:rsidRDefault="008B5F41" w:rsidP="004A51A1">
            <w:pPr>
              <w:jc w:val="both"/>
            </w:pPr>
            <w:r w:rsidRPr="00BB05A4">
              <w:t>Гаражное оборудование</w:t>
            </w:r>
          </w:p>
        </w:tc>
        <w:tc>
          <w:tcPr>
            <w:tcW w:w="1549" w:type="dxa"/>
            <w:vAlign w:val="center"/>
          </w:tcPr>
          <w:p w:rsidR="0016196E" w:rsidRPr="00BB05A4" w:rsidRDefault="0062516D" w:rsidP="004A51A1">
            <w:pPr>
              <w:jc w:val="center"/>
            </w:pPr>
            <w:r w:rsidRPr="00BB05A4">
              <w:t>-</w:t>
            </w:r>
          </w:p>
        </w:tc>
        <w:tc>
          <w:tcPr>
            <w:tcW w:w="1482" w:type="dxa"/>
            <w:vAlign w:val="center"/>
          </w:tcPr>
          <w:p w:rsidR="0016196E" w:rsidRPr="00BB05A4" w:rsidRDefault="0062516D" w:rsidP="004A51A1">
            <w:pPr>
              <w:jc w:val="center"/>
            </w:pPr>
            <w:r w:rsidRPr="00BB05A4">
              <w:t>-</w:t>
            </w:r>
          </w:p>
        </w:tc>
        <w:tc>
          <w:tcPr>
            <w:tcW w:w="1391" w:type="dxa"/>
          </w:tcPr>
          <w:p w:rsidR="0016196E" w:rsidRPr="00BB05A4" w:rsidRDefault="0016196E" w:rsidP="004A51A1">
            <w:pPr>
              <w:jc w:val="both"/>
            </w:pPr>
          </w:p>
        </w:tc>
        <w:tc>
          <w:tcPr>
            <w:tcW w:w="631" w:type="dxa"/>
          </w:tcPr>
          <w:p w:rsidR="0016196E" w:rsidRPr="00BB05A4" w:rsidRDefault="0016196E" w:rsidP="004A51A1">
            <w:pPr>
              <w:jc w:val="both"/>
            </w:pPr>
          </w:p>
        </w:tc>
        <w:tc>
          <w:tcPr>
            <w:tcW w:w="2520" w:type="dxa"/>
          </w:tcPr>
          <w:p w:rsidR="0016196E" w:rsidRPr="00BB05A4" w:rsidRDefault="0016196E" w:rsidP="004A51A1">
            <w:pPr>
              <w:jc w:val="both"/>
            </w:pPr>
          </w:p>
        </w:tc>
      </w:tr>
      <w:tr w:rsidR="0016196E" w:rsidRPr="00BB05A4" w:rsidTr="004A51A1">
        <w:trPr>
          <w:jc w:val="center"/>
        </w:trPr>
        <w:tc>
          <w:tcPr>
            <w:tcW w:w="1715" w:type="dxa"/>
          </w:tcPr>
          <w:p w:rsidR="0016196E" w:rsidRPr="00BB05A4" w:rsidRDefault="008B5F41" w:rsidP="004A51A1">
            <w:pPr>
              <w:jc w:val="both"/>
            </w:pPr>
            <w:r w:rsidRPr="00BB05A4">
              <w:t>Инвентарь</w:t>
            </w:r>
          </w:p>
        </w:tc>
        <w:tc>
          <w:tcPr>
            <w:tcW w:w="1549" w:type="dxa"/>
            <w:vAlign w:val="center"/>
          </w:tcPr>
          <w:p w:rsidR="0016196E" w:rsidRPr="00BB05A4" w:rsidRDefault="0062516D" w:rsidP="004A51A1">
            <w:pPr>
              <w:jc w:val="center"/>
            </w:pPr>
            <w:r w:rsidRPr="00BB05A4">
              <w:t>-</w:t>
            </w:r>
          </w:p>
        </w:tc>
        <w:tc>
          <w:tcPr>
            <w:tcW w:w="1482" w:type="dxa"/>
            <w:vAlign w:val="center"/>
          </w:tcPr>
          <w:p w:rsidR="0016196E" w:rsidRPr="00BB05A4" w:rsidRDefault="0062516D" w:rsidP="004A51A1">
            <w:pPr>
              <w:jc w:val="center"/>
            </w:pPr>
            <w:r w:rsidRPr="00BB05A4">
              <w:t>-</w:t>
            </w:r>
          </w:p>
        </w:tc>
        <w:tc>
          <w:tcPr>
            <w:tcW w:w="1391" w:type="dxa"/>
          </w:tcPr>
          <w:p w:rsidR="0016196E" w:rsidRPr="00BB05A4" w:rsidRDefault="0016196E" w:rsidP="004A51A1">
            <w:pPr>
              <w:jc w:val="both"/>
            </w:pPr>
          </w:p>
        </w:tc>
        <w:tc>
          <w:tcPr>
            <w:tcW w:w="631" w:type="dxa"/>
          </w:tcPr>
          <w:p w:rsidR="0016196E" w:rsidRPr="00BB05A4" w:rsidRDefault="0016196E" w:rsidP="004A51A1">
            <w:pPr>
              <w:jc w:val="both"/>
            </w:pPr>
          </w:p>
        </w:tc>
        <w:tc>
          <w:tcPr>
            <w:tcW w:w="2520" w:type="dxa"/>
          </w:tcPr>
          <w:p w:rsidR="0016196E" w:rsidRPr="00BB05A4" w:rsidRDefault="0016196E" w:rsidP="004A51A1">
            <w:pPr>
              <w:jc w:val="both"/>
            </w:pPr>
          </w:p>
        </w:tc>
      </w:tr>
      <w:tr w:rsidR="0062516D" w:rsidRPr="00BB05A4" w:rsidTr="004A51A1">
        <w:trPr>
          <w:jc w:val="center"/>
        </w:trPr>
        <w:tc>
          <w:tcPr>
            <w:tcW w:w="4746" w:type="dxa"/>
            <w:gridSpan w:val="3"/>
          </w:tcPr>
          <w:p w:rsidR="0062516D" w:rsidRPr="00BB05A4" w:rsidRDefault="0062516D" w:rsidP="004A51A1">
            <w:pPr>
              <w:jc w:val="both"/>
            </w:pPr>
            <w:r w:rsidRPr="00BB05A4">
              <w:t>Итого:</w:t>
            </w:r>
          </w:p>
        </w:tc>
        <w:tc>
          <w:tcPr>
            <w:tcW w:w="1391" w:type="dxa"/>
          </w:tcPr>
          <w:p w:rsidR="0062516D" w:rsidRPr="00BB05A4" w:rsidRDefault="0062516D" w:rsidP="004A51A1">
            <w:pPr>
              <w:jc w:val="center"/>
            </w:pPr>
            <w:r w:rsidRPr="00BB05A4">
              <w:t>Σ</w:t>
            </w:r>
          </w:p>
        </w:tc>
        <w:tc>
          <w:tcPr>
            <w:tcW w:w="631" w:type="dxa"/>
          </w:tcPr>
          <w:p w:rsidR="0062516D" w:rsidRPr="00BB05A4" w:rsidRDefault="0062516D" w:rsidP="004A51A1">
            <w:pPr>
              <w:jc w:val="both"/>
            </w:pPr>
          </w:p>
        </w:tc>
        <w:tc>
          <w:tcPr>
            <w:tcW w:w="2520" w:type="dxa"/>
          </w:tcPr>
          <w:p w:rsidR="0062516D" w:rsidRPr="00BB05A4" w:rsidRDefault="0062516D" w:rsidP="004A51A1">
            <w:pPr>
              <w:jc w:val="center"/>
            </w:pPr>
            <w:r w:rsidRPr="00BB05A4">
              <w:t>Σ</w:t>
            </w:r>
          </w:p>
        </w:tc>
      </w:tr>
    </w:tbl>
    <w:p w:rsidR="001C7DAD" w:rsidRPr="0005573A" w:rsidRDefault="001C7DAD" w:rsidP="0016196E">
      <w:pPr>
        <w:jc w:val="both"/>
        <w:rPr>
          <w:sz w:val="20"/>
          <w:szCs w:val="20"/>
        </w:rPr>
      </w:pPr>
    </w:p>
    <w:p w:rsidR="00DD0E42" w:rsidRPr="007336BD" w:rsidRDefault="001C7DAD" w:rsidP="00EC7BBC">
      <w:pPr>
        <w:numPr>
          <w:ilvl w:val="0"/>
          <w:numId w:val="30"/>
        </w:numPr>
        <w:jc w:val="center"/>
        <w:rPr>
          <w:b/>
        </w:rPr>
      </w:pPr>
      <w:r>
        <w:rPr>
          <w:b/>
        </w:rPr>
        <w:t>Смета</w:t>
      </w:r>
      <w:r w:rsidR="0062516D" w:rsidRPr="007336BD">
        <w:rPr>
          <w:b/>
        </w:rPr>
        <w:t xml:space="preserve"> общехозяйственных расходов</w:t>
      </w:r>
    </w:p>
    <w:p w:rsidR="00BB05A4" w:rsidRDefault="00BB05A4" w:rsidP="00BB05A4">
      <w:pPr>
        <w:ind w:left="360"/>
        <w:rPr>
          <w:b/>
        </w:rPr>
      </w:pPr>
    </w:p>
    <w:p w:rsidR="0062516D" w:rsidRDefault="0062516D" w:rsidP="0062516D">
      <w:pPr>
        <w:ind w:firstLine="360"/>
        <w:jc w:val="both"/>
      </w:pPr>
      <w:r>
        <w:t>При организации работ возникают расход</w:t>
      </w:r>
      <w:r w:rsidR="008E68C2">
        <w:t>ы</w:t>
      </w:r>
      <w:r>
        <w:t>, связанные с управлением, содержанием помещения, организацией работ. Эти расходы можно</w:t>
      </w:r>
      <w:r w:rsidR="00F91D3B">
        <w:t xml:space="preserve"> представить в виде «Сметы общехозяйственных расходов».</w:t>
      </w:r>
    </w:p>
    <w:p w:rsidR="001C7DAD" w:rsidRDefault="001C7DAD" w:rsidP="00F91D3B">
      <w:pPr>
        <w:jc w:val="both"/>
        <w:rPr>
          <w:b/>
          <w:i/>
        </w:rPr>
      </w:pPr>
    </w:p>
    <w:p w:rsidR="00E656A9" w:rsidRPr="00E656A9" w:rsidRDefault="00F91D3B" w:rsidP="001C7DAD">
      <w:pPr>
        <w:jc w:val="both"/>
        <w:rPr>
          <w:i/>
        </w:rPr>
      </w:pPr>
      <w:r w:rsidRPr="00E656A9">
        <w:rPr>
          <w:i/>
        </w:rPr>
        <w:t xml:space="preserve">Таблица </w:t>
      </w:r>
      <w:r w:rsidR="00E656A9" w:rsidRPr="00E656A9">
        <w:rPr>
          <w:i/>
        </w:rPr>
        <w:t>6</w:t>
      </w:r>
    </w:p>
    <w:p w:rsidR="00F91D3B" w:rsidRDefault="00F91D3B" w:rsidP="00E656A9">
      <w:pPr>
        <w:jc w:val="center"/>
      </w:pPr>
      <w:r>
        <w:t>Смета обще</w:t>
      </w:r>
      <w:r w:rsidR="008E68C2">
        <w:t>хозяйственных</w:t>
      </w:r>
      <w:r>
        <w:t xml:space="preserve"> расходов</w:t>
      </w:r>
    </w:p>
    <w:p w:rsidR="007336BD" w:rsidRDefault="007336BD" w:rsidP="00F91D3B">
      <w:pPr>
        <w:jc w:val="center"/>
      </w:pPr>
    </w:p>
    <w:tbl>
      <w:tblPr>
        <w:tblW w:w="9530" w:type="dxa"/>
        <w:jc w:val="center"/>
        <w:tblInd w:w="10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8058"/>
        <w:gridCol w:w="1472"/>
      </w:tblGrid>
      <w:tr w:rsidR="00F91D3B" w:rsidRPr="002163FC" w:rsidTr="004A51A1">
        <w:trPr>
          <w:jc w:val="center"/>
        </w:trPr>
        <w:tc>
          <w:tcPr>
            <w:tcW w:w="805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1D3B" w:rsidRPr="004A51A1" w:rsidRDefault="00391E8A" w:rsidP="004A51A1">
            <w:pPr>
              <w:jc w:val="center"/>
              <w:rPr>
                <w:sz w:val="22"/>
                <w:szCs w:val="22"/>
              </w:rPr>
            </w:pPr>
            <w:r w:rsidRPr="004A51A1">
              <w:rPr>
                <w:sz w:val="22"/>
                <w:szCs w:val="22"/>
              </w:rPr>
              <w:t>Статьи затрат</w:t>
            </w:r>
          </w:p>
        </w:tc>
        <w:tc>
          <w:tcPr>
            <w:tcW w:w="14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91D3B" w:rsidRPr="004A51A1" w:rsidRDefault="00391E8A" w:rsidP="004A51A1">
            <w:pPr>
              <w:jc w:val="center"/>
              <w:rPr>
                <w:sz w:val="22"/>
                <w:szCs w:val="22"/>
              </w:rPr>
            </w:pPr>
            <w:r w:rsidRPr="004A51A1">
              <w:rPr>
                <w:sz w:val="22"/>
                <w:szCs w:val="22"/>
              </w:rPr>
              <w:t>Сумма, руб.</w:t>
            </w:r>
          </w:p>
        </w:tc>
      </w:tr>
      <w:tr w:rsidR="00F91D3B" w:rsidRPr="004A51A1" w:rsidTr="004A51A1">
        <w:trPr>
          <w:jc w:val="center"/>
        </w:trPr>
        <w:tc>
          <w:tcPr>
            <w:tcW w:w="8058" w:type="dxa"/>
            <w:tcBorders>
              <w:top w:val="single" w:sz="12" w:space="0" w:color="auto"/>
              <w:bottom w:val="single" w:sz="12" w:space="0" w:color="auto"/>
            </w:tcBorders>
          </w:tcPr>
          <w:p w:rsidR="00F91D3B" w:rsidRPr="004A51A1" w:rsidRDefault="00391E8A" w:rsidP="004A51A1">
            <w:pPr>
              <w:jc w:val="center"/>
              <w:rPr>
                <w:b/>
                <w:sz w:val="22"/>
                <w:szCs w:val="22"/>
              </w:rPr>
            </w:pPr>
            <w:r w:rsidRPr="004A51A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472" w:type="dxa"/>
            <w:tcBorders>
              <w:top w:val="single" w:sz="12" w:space="0" w:color="auto"/>
              <w:bottom w:val="single" w:sz="12" w:space="0" w:color="auto"/>
            </w:tcBorders>
          </w:tcPr>
          <w:p w:rsidR="00F91D3B" w:rsidRPr="004A51A1" w:rsidRDefault="00391E8A" w:rsidP="004A51A1">
            <w:pPr>
              <w:jc w:val="center"/>
              <w:rPr>
                <w:b/>
                <w:sz w:val="22"/>
                <w:szCs w:val="22"/>
              </w:rPr>
            </w:pPr>
            <w:r w:rsidRPr="004A51A1">
              <w:rPr>
                <w:b/>
                <w:sz w:val="22"/>
                <w:szCs w:val="22"/>
              </w:rPr>
              <w:t>2</w:t>
            </w:r>
          </w:p>
        </w:tc>
      </w:tr>
      <w:tr w:rsidR="00F91D3B" w:rsidRPr="00BB05A4" w:rsidTr="004A51A1">
        <w:trPr>
          <w:trHeight w:val="2713"/>
          <w:jc w:val="center"/>
        </w:trPr>
        <w:tc>
          <w:tcPr>
            <w:tcW w:w="8058" w:type="dxa"/>
            <w:tcBorders>
              <w:top w:val="single" w:sz="12" w:space="0" w:color="auto"/>
              <w:bottom w:val="single" w:sz="4" w:space="0" w:color="auto"/>
            </w:tcBorders>
          </w:tcPr>
          <w:p w:rsidR="00391E8A" w:rsidRPr="004A51A1" w:rsidRDefault="00391E8A" w:rsidP="004A51A1">
            <w:pPr>
              <w:numPr>
                <w:ilvl w:val="0"/>
                <w:numId w:val="10"/>
              </w:numPr>
              <w:jc w:val="both"/>
              <w:rPr>
                <w:sz w:val="22"/>
                <w:szCs w:val="22"/>
              </w:rPr>
            </w:pPr>
            <w:r w:rsidRPr="004A51A1">
              <w:rPr>
                <w:sz w:val="22"/>
                <w:szCs w:val="22"/>
              </w:rPr>
              <w:t>Расход на электроэнергию</w:t>
            </w:r>
          </w:p>
          <w:p w:rsidR="00391E8A" w:rsidRPr="004A51A1" w:rsidRDefault="00391E8A" w:rsidP="004A51A1">
            <w:pPr>
              <w:numPr>
                <w:ilvl w:val="1"/>
                <w:numId w:val="10"/>
              </w:numPr>
              <w:jc w:val="both"/>
              <w:rPr>
                <w:sz w:val="22"/>
                <w:szCs w:val="22"/>
              </w:rPr>
            </w:pPr>
            <w:r w:rsidRPr="004A51A1">
              <w:rPr>
                <w:sz w:val="22"/>
                <w:szCs w:val="22"/>
              </w:rPr>
              <w:t>Силовую</w:t>
            </w:r>
          </w:p>
          <w:p w:rsidR="00391E8A" w:rsidRPr="004A51A1" w:rsidRDefault="00391E8A" w:rsidP="004A51A1">
            <w:pPr>
              <w:ind w:left="360"/>
              <w:jc w:val="center"/>
              <w:rPr>
                <w:sz w:val="22"/>
                <w:szCs w:val="22"/>
              </w:rPr>
            </w:pPr>
            <w:proofErr w:type="spellStart"/>
            <w:r w:rsidRPr="004A51A1">
              <w:rPr>
                <w:sz w:val="22"/>
                <w:szCs w:val="22"/>
              </w:rPr>
              <w:t>С</w:t>
            </w:r>
            <w:r w:rsidRPr="004A51A1">
              <w:rPr>
                <w:sz w:val="22"/>
                <w:szCs w:val="22"/>
                <w:vertAlign w:val="subscript"/>
              </w:rPr>
              <w:t>э</w:t>
            </w:r>
            <w:proofErr w:type="spellEnd"/>
            <w:r w:rsidRPr="004A51A1">
              <w:rPr>
                <w:sz w:val="22"/>
                <w:szCs w:val="22"/>
              </w:rPr>
              <w:t xml:space="preserve"> = </w:t>
            </w:r>
            <w:r w:rsidR="004614C2" w:rsidRPr="004A51A1">
              <w:rPr>
                <w:sz w:val="22"/>
                <w:szCs w:val="22"/>
              </w:rPr>
              <w:t>(</w:t>
            </w:r>
            <w:proofErr w:type="gramStart"/>
            <w:r w:rsidRPr="004A51A1">
              <w:rPr>
                <w:sz w:val="22"/>
                <w:szCs w:val="22"/>
                <w:lang w:val="en-US"/>
              </w:rPr>
              <w:t>N</w:t>
            </w:r>
            <w:proofErr w:type="gramEnd"/>
            <w:r w:rsidRPr="004A51A1">
              <w:rPr>
                <w:sz w:val="22"/>
                <w:szCs w:val="22"/>
                <w:vertAlign w:val="subscript"/>
              </w:rPr>
              <w:t>уст</w:t>
            </w:r>
            <w:r w:rsidRPr="004A51A1">
              <w:rPr>
                <w:sz w:val="22"/>
                <w:szCs w:val="22"/>
              </w:rPr>
              <w:t xml:space="preserve"> </w:t>
            </w:r>
            <w:proofErr w:type="spellStart"/>
            <w:r w:rsidRPr="004A51A1">
              <w:rPr>
                <w:sz w:val="22"/>
                <w:szCs w:val="22"/>
                <w:lang w:val="en-US"/>
              </w:rPr>
              <w:t>F</w:t>
            </w:r>
            <w:r w:rsidRPr="004A51A1">
              <w:rPr>
                <w:sz w:val="22"/>
                <w:szCs w:val="22"/>
                <w:vertAlign w:val="subscript"/>
                <w:lang w:val="en-US"/>
              </w:rPr>
              <w:t>g</w:t>
            </w:r>
            <w:proofErr w:type="spellEnd"/>
            <w:r w:rsidRPr="004A51A1">
              <w:rPr>
                <w:sz w:val="22"/>
                <w:szCs w:val="22"/>
              </w:rPr>
              <w:t xml:space="preserve"> </w:t>
            </w:r>
            <w:proofErr w:type="spellStart"/>
            <w:r w:rsidR="001324D8" w:rsidRPr="004A51A1">
              <w:rPr>
                <w:sz w:val="22"/>
                <w:szCs w:val="22"/>
              </w:rPr>
              <w:t>К</w:t>
            </w:r>
            <w:r w:rsidR="001324D8" w:rsidRPr="004A51A1">
              <w:rPr>
                <w:sz w:val="22"/>
                <w:szCs w:val="22"/>
                <w:vertAlign w:val="subscript"/>
              </w:rPr>
              <w:t>з</w:t>
            </w:r>
            <w:proofErr w:type="spellEnd"/>
            <w:r w:rsidR="001324D8" w:rsidRPr="004A51A1">
              <w:rPr>
                <w:sz w:val="22"/>
                <w:szCs w:val="22"/>
                <w:vertAlign w:val="subscript"/>
              </w:rPr>
              <w:t xml:space="preserve"> </w:t>
            </w:r>
            <w:r w:rsidR="001324D8" w:rsidRPr="004A51A1">
              <w:rPr>
                <w:sz w:val="22"/>
                <w:szCs w:val="22"/>
              </w:rPr>
              <w:t>/ К</w:t>
            </w:r>
            <w:r w:rsidR="001324D8" w:rsidRPr="004A51A1">
              <w:rPr>
                <w:sz w:val="22"/>
                <w:szCs w:val="22"/>
                <w:vertAlign w:val="subscript"/>
              </w:rPr>
              <w:t>с</w:t>
            </w:r>
            <w:r w:rsidR="001324D8" w:rsidRPr="004A51A1">
              <w:rPr>
                <w:sz w:val="22"/>
                <w:szCs w:val="22"/>
              </w:rPr>
              <w:t xml:space="preserve"> </w:t>
            </w:r>
            <w:proofErr w:type="spellStart"/>
            <w:r w:rsidR="001324D8" w:rsidRPr="004A51A1">
              <w:rPr>
                <w:sz w:val="22"/>
                <w:szCs w:val="22"/>
              </w:rPr>
              <w:t>К</w:t>
            </w:r>
            <w:r w:rsidR="001324D8" w:rsidRPr="004A51A1">
              <w:rPr>
                <w:sz w:val="22"/>
                <w:szCs w:val="22"/>
                <w:vertAlign w:val="subscript"/>
              </w:rPr>
              <w:t>дв</w:t>
            </w:r>
            <w:proofErr w:type="spellEnd"/>
            <w:r w:rsidR="004614C2" w:rsidRPr="004A51A1">
              <w:rPr>
                <w:sz w:val="22"/>
                <w:szCs w:val="22"/>
              </w:rPr>
              <w:t>)</w:t>
            </w:r>
            <w:r w:rsidR="001324D8" w:rsidRPr="004A51A1">
              <w:rPr>
                <w:sz w:val="22"/>
                <w:szCs w:val="22"/>
              </w:rPr>
              <w:t xml:space="preserve"> </w:t>
            </w:r>
            <w:proofErr w:type="spellStart"/>
            <w:r w:rsidR="001324D8" w:rsidRPr="004A51A1">
              <w:rPr>
                <w:sz w:val="22"/>
                <w:szCs w:val="22"/>
              </w:rPr>
              <w:t>Ц</w:t>
            </w:r>
            <w:r w:rsidR="001324D8" w:rsidRPr="004A51A1">
              <w:rPr>
                <w:sz w:val="22"/>
                <w:szCs w:val="22"/>
                <w:vertAlign w:val="subscript"/>
              </w:rPr>
              <w:t>эл</w:t>
            </w:r>
            <w:proofErr w:type="spellEnd"/>
            <w:r w:rsidR="001324D8" w:rsidRPr="004A51A1">
              <w:rPr>
                <w:sz w:val="22"/>
                <w:szCs w:val="22"/>
              </w:rPr>
              <w:t>,</w:t>
            </w:r>
            <w:r w:rsidR="00623522" w:rsidRPr="004A51A1">
              <w:rPr>
                <w:sz w:val="22"/>
                <w:szCs w:val="22"/>
              </w:rPr>
              <w:t xml:space="preserve">                    </w:t>
            </w:r>
            <w:r w:rsidR="00CA06E5" w:rsidRPr="004A51A1">
              <w:rPr>
                <w:sz w:val="22"/>
                <w:szCs w:val="22"/>
              </w:rPr>
              <w:t xml:space="preserve">            </w:t>
            </w:r>
            <w:r w:rsidR="00623522" w:rsidRPr="004A51A1">
              <w:rPr>
                <w:sz w:val="22"/>
                <w:szCs w:val="22"/>
              </w:rPr>
              <w:t xml:space="preserve"> (11)</w:t>
            </w:r>
          </w:p>
          <w:p w:rsidR="001324D8" w:rsidRPr="004A51A1" w:rsidRDefault="001324D8" w:rsidP="004A51A1">
            <w:pPr>
              <w:ind w:left="360"/>
              <w:jc w:val="both"/>
              <w:rPr>
                <w:sz w:val="22"/>
                <w:szCs w:val="22"/>
              </w:rPr>
            </w:pPr>
            <w:r w:rsidRPr="004A51A1">
              <w:rPr>
                <w:sz w:val="22"/>
                <w:szCs w:val="22"/>
              </w:rPr>
              <w:t>где</w:t>
            </w:r>
            <w:r w:rsidR="00E656A9" w:rsidRPr="004A51A1">
              <w:rPr>
                <w:sz w:val="22"/>
                <w:szCs w:val="22"/>
              </w:rPr>
              <w:t xml:space="preserve"> </w:t>
            </w:r>
            <w:proofErr w:type="gramStart"/>
            <w:r w:rsidRPr="004A51A1">
              <w:rPr>
                <w:sz w:val="22"/>
                <w:szCs w:val="22"/>
                <w:lang w:val="en-US"/>
              </w:rPr>
              <w:t>N</w:t>
            </w:r>
            <w:proofErr w:type="gramEnd"/>
            <w:r w:rsidRPr="004A51A1">
              <w:rPr>
                <w:sz w:val="22"/>
                <w:szCs w:val="22"/>
                <w:vertAlign w:val="subscript"/>
              </w:rPr>
              <w:t>уст</w:t>
            </w:r>
            <w:r w:rsidRPr="004A51A1">
              <w:rPr>
                <w:sz w:val="22"/>
                <w:szCs w:val="22"/>
              </w:rPr>
              <w:t xml:space="preserve"> – мощность установленной электроаппаратуры (кВт);</w:t>
            </w:r>
          </w:p>
          <w:p w:rsidR="001324D8" w:rsidRPr="004A51A1" w:rsidRDefault="00E656A9" w:rsidP="004A51A1">
            <w:pPr>
              <w:ind w:left="360"/>
              <w:jc w:val="both"/>
              <w:rPr>
                <w:sz w:val="22"/>
                <w:szCs w:val="22"/>
              </w:rPr>
            </w:pPr>
            <w:r w:rsidRPr="004A51A1">
              <w:rPr>
                <w:sz w:val="22"/>
                <w:szCs w:val="22"/>
              </w:rPr>
              <w:t xml:space="preserve">      </w:t>
            </w:r>
            <w:proofErr w:type="spellStart"/>
            <w:r w:rsidR="001324D8" w:rsidRPr="004A51A1">
              <w:rPr>
                <w:sz w:val="22"/>
                <w:szCs w:val="22"/>
                <w:lang w:val="en-US"/>
              </w:rPr>
              <w:t>F</w:t>
            </w:r>
            <w:r w:rsidR="001324D8" w:rsidRPr="004A51A1">
              <w:rPr>
                <w:sz w:val="22"/>
                <w:szCs w:val="22"/>
                <w:vertAlign w:val="subscript"/>
                <w:lang w:val="en-US"/>
              </w:rPr>
              <w:t>g</w:t>
            </w:r>
            <w:proofErr w:type="spellEnd"/>
            <w:r w:rsidR="001324D8" w:rsidRPr="004A51A1">
              <w:rPr>
                <w:sz w:val="22"/>
                <w:szCs w:val="22"/>
              </w:rPr>
              <w:t xml:space="preserve"> – время работы оборудования (час) (2000 часов);</w:t>
            </w:r>
          </w:p>
          <w:p w:rsidR="001324D8" w:rsidRPr="004A51A1" w:rsidRDefault="00E656A9" w:rsidP="004A51A1">
            <w:pPr>
              <w:ind w:left="360"/>
              <w:jc w:val="both"/>
              <w:rPr>
                <w:sz w:val="22"/>
                <w:szCs w:val="22"/>
              </w:rPr>
            </w:pPr>
            <w:r w:rsidRPr="004A51A1">
              <w:rPr>
                <w:sz w:val="22"/>
                <w:szCs w:val="22"/>
              </w:rPr>
              <w:t xml:space="preserve">      </w:t>
            </w:r>
            <w:proofErr w:type="spellStart"/>
            <w:r w:rsidR="001324D8" w:rsidRPr="004A51A1">
              <w:rPr>
                <w:sz w:val="22"/>
                <w:szCs w:val="22"/>
              </w:rPr>
              <w:t>К</w:t>
            </w:r>
            <w:r w:rsidR="001324D8" w:rsidRPr="004A51A1">
              <w:rPr>
                <w:sz w:val="22"/>
                <w:szCs w:val="22"/>
                <w:vertAlign w:val="subscript"/>
              </w:rPr>
              <w:t>з</w:t>
            </w:r>
            <w:proofErr w:type="spellEnd"/>
            <w:r w:rsidR="001324D8" w:rsidRPr="004A51A1">
              <w:rPr>
                <w:sz w:val="22"/>
                <w:szCs w:val="22"/>
              </w:rPr>
              <w:t xml:space="preserve"> </w:t>
            </w:r>
            <w:r w:rsidR="00F54158" w:rsidRPr="004A51A1">
              <w:rPr>
                <w:sz w:val="22"/>
                <w:szCs w:val="22"/>
              </w:rPr>
              <w:t>–</w:t>
            </w:r>
            <w:r w:rsidR="001324D8" w:rsidRPr="004A51A1">
              <w:rPr>
                <w:sz w:val="22"/>
                <w:szCs w:val="22"/>
              </w:rPr>
              <w:t xml:space="preserve"> </w:t>
            </w:r>
            <w:r w:rsidR="00F54158" w:rsidRPr="004A51A1">
              <w:rPr>
                <w:sz w:val="22"/>
                <w:szCs w:val="22"/>
              </w:rPr>
              <w:t>коэффициент загрузки оборудования (0,4…0,6);</w:t>
            </w:r>
          </w:p>
          <w:p w:rsidR="00F54158" w:rsidRPr="004A51A1" w:rsidRDefault="00E656A9" w:rsidP="004A51A1">
            <w:pPr>
              <w:ind w:left="360"/>
              <w:jc w:val="both"/>
              <w:rPr>
                <w:sz w:val="22"/>
                <w:szCs w:val="22"/>
              </w:rPr>
            </w:pPr>
            <w:r w:rsidRPr="004A51A1">
              <w:rPr>
                <w:sz w:val="22"/>
                <w:szCs w:val="22"/>
              </w:rPr>
              <w:t xml:space="preserve">      </w:t>
            </w:r>
            <w:proofErr w:type="spellStart"/>
            <w:r w:rsidR="00F54158" w:rsidRPr="004A51A1">
              <w:rPr>
                <w:sz w:val="22"/>
                <w:szCs w:val="22"/>
              </w:rPr>
              <w:t>К</w:t>
            </w:r>
            <w:r w:rsidR="00F54158" w:rsidRPr="004A51A1">
              <w:rPr>
                <w:sz w:val="22"/>
                <w:szCs w:val="22"/>
                <w:vertAlign w:val="subscript"/>
              </w:rPr>
              <w:t>дв</w:t>
            </w:r>
            <w:proofErr w:type="spellEnd"/>
            <w:r w:rsidR="00F54158" w:rsidRPr="004A51A1">
              <w:rPr>
                <w:sz w:val="22"/>
                <w:szCs w:val="22"/>
              </w:rPr>
              <w:t xml:space="preserve"> </w:t>
            </w:r>
            <w:r w:rsidR="00745D23" w:rsidRPr="004A51A1">
              <w:rPr>
                <w:sz w:val="22"/>
                <w:szCs w:val="22"/>
              </w:rPr>
              <w:t>–</w:t>
            </w:r>
            <w:r w:rsidR="00F54158" w:rsidRPr="004A51A1">
              <w:rPr>
                <w:sz w:val="22"/>
                <w:szCs w:val="22"/>
              </w:rPr>
              <w:t xml:space="preserve"> </w:t>
            </w:r>
            <w:proofErr w:type="gramStart"/>
            <w:r w:rsidR="00745D23" w:rsidRPr="004A51A1">
              <w:rPr>
                <w:sz w:val="22"/>
                <w:szCs w:val="22"/>
              </w:rPr>
              <w:t>коэффициент</w:t>
            </w:r>
            <w:proofErr w:type="gramEnd"/>
            <w:r w:rsidR="00745D23" w:rsidRPr="004A51A1">
              <w:rPr>
                <w:sz w:val="22"/>
                <w:szCs w:val="22"/>
              </w:rPr>
              <w:t xml:space="preserve"> учитывающий потери энергии двигателя (0,9);</w:t>
            </w:r>
          </w:p>
          <w:p w:rsidR="00745D23" w:rsidRPr="004A51A1" w:rsidRDefault="00E656A9" w:rsidP="004A51A1">
            <w:pPr>
              <w:ind w:left="360"/>
              <w:jc w:val="both"/>
              <w:rPr>
                <w:sz w:val="22"/>
                <w:szCs w:val="22"/>
              </w:rPr>
            </w:pPr>
            <w:r w:rsidRPr="004A51A1">
              <w:rPr>
                <w:sz w:val="22"/>
                <w:szCs w:val="22"/>
              </w:rPr>
              <w:t xml:space="preserve">      </w:t>
            </w:r>
            <w:r w:rsidR="00745D23" w:rsidRPr="004A51A1">
              <w:rPr>
                <w:sz w:val="22"/>
                <w:szCs w:val="22"/>
              </w:rPr>
              <w:t>К</w:t>
            </w:r>
            <w:r w:rsidR="00745D23" w:rsidRPr="004A51A1">
              <w:rPr>
                <w:sz w:val="22"/>
                <w:szCs w:val="22"/>
                <w:vertAlign w:val="subscript"/>
              </w:rPr>
              <w:t>с</w:t>
            </w:r>
            <w:r w:rsidR="00745D23" w:rsidRPr="004A51A1">
              <w:rPr>
                <w:sz w:val="22"/>
                <w:szCs w:val="22"/>
              </w:rPr>
              <w:t xml:space="preserve"> – </w:t>
            </w:r>
            <w:proofErr w:type="gramStart"/>
            <w:r w:rsidR="00745D23" w:rsidRPr="004A51A1">
              <w:rPr>
                <w:sz w:val="22"/>
                <w:szCs w:val="22"/>
              </w:rPr>
              <w:t>коэффициент</w:t>
            </w:r>
            <w:proofErr w:type="gramEnd"/>
            <w:r w:rsidR="00745D23" w:rsidRPr="004A51A1">
              <w:rPr>
                <w:sz w:val="22"/>
                <w:szCs w:val="22"/>
              </w:rPr>
              <w:t xml:space="preserve"> учитывающий потери в сети (0,95);</w:t>
            </w:r>
          </w:p>
          <w:p w:rsidR="001C7DAD" w:rsidRPr="004A51A1" w:rsidRDefault="00E656A9" w:rsidP="004A51A1">
            <w:pPr>
              <w:ind w:left="360"/>
              <w:jc w:val="both"/>
              <w:rPr>
                <w:sz w:val="22"/>
                <w:szCs w:val="22"/>
              </w:rPr>
            </w:pPr>
            <w:r w:rsidRPr="004A51A1">
              <w:rPr>
                <w:sz w:val="22"/>
                <w:szCs w:val="22"/>
              </w:rPr>
              <w:t xml:space="preserve">      </w:t>
            </w:r>
            <w:proofErr w:type="spellStart"/>
            <w:r w:rsidR="00745D23" w:rsidRPr="004A51A1">
              <w:rPr>
                <w:sz w:val="22"/>
                <w:szCs w:val="22"/>
              </w:rPr>
              <w:t>Ц</w:t>
            </w:r>
            <w:r w:rsidR="00745D23" w:rsidRPr="004A51A1">
              <w:rPr>
                <w:sz w:val="22"/>
                <w:szCs w:val="22"/>
                <w:vertAlign w:val="subscript"/>
              </w:rPr>
              <w:t>эл</w:t>
            </w:r>
            <w:proofErr w:type="spellEnd"/>
            <w:r w:rsidR="00745D23" w:rsidRPr="004A51A1">
              <w:rPr>
                <w:sz w:val="22"/>
                <w:szCs w:val="22"/>
              </w:rPr>
              <w:t xml:space="preserve"> – цена за кВт в час;</w:t>
            </w:r>
            <w:r w:rsidR="001C7DAD" w:rsidRPr="004A51A1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472" w:type="dxa"/>
            <w:tcBorders>
              <w:top w:val="single" w:sz="12" w:space="0" w:color="auto"/>
              <w:bottom w:val="single" w:sz="4" w:space="0" w:color="auto"/>
            </w:tcBorders>
          </w:tcPr>
          <w:p w:rsidR="00F91D3B" w:rsidRPr="004A51A1" w:rsidRDefault="00F91D3B" w:rsidP="004A51A1">
            <w:pPr>
              <w:jc w:val="both"/>
              <w:rPr>
                <w:sz w:val="22"/>
                <w:szCs w:val="22"/>
              </w:rPr>
            </w:pPr>
          </w:p>
        </w:tc>
      </w:tr>
      <w:tr w:rsidR="00BB05A4" w:rsidRPr="00BB05A4" w:rsidTr="004A51A1">
        <w:trPr>
          <w:trHeight w:val="1320"/>
          <w:jc w:val="center"/>
        </w:trPr>
        <w:tc>
          <w:tcPr>
            <w:tcW w:w="8058" w:type="dxa"/>
            <w:tcBorders>
              <w:top w:val="single" w:sz="4" w:space="0" w:color="auto"/>
            </w:tcBorders>
          </w:tcPr>
          <w:p w:rsidR="00BB05A4" w:rsidRPr="004A51A1" w:rsidRDefault="00BB05A4" w:rsidP="004A51A1">
            <w:pPr>
              <w:numPr>
                <w:ilvl w:val="1"/>
                <w:numId w:val="10"/>
              </w:numPr>
              <w:jc w:val="both"/>
              <w:rPr>
                <w:sz w:val="22"/>
                <w:szCs w:val="22"/>
              </w:rPr>
            </w:pPr>
            <w:r w:rsidRPr="004A51A1">
              <w:rPr>
                <w:sz w:val="22"/>
                <w:szCs w:val="22"/>
              </w:rPr>
              <w:t>Освещение</w:t>
            </w:r>
          </w:p>
          <w:p w:rsidR="00BB05A4" w:rsidRPr="004A51A1" w:rsidRDefault="00BB05A4" w:rsidP="004A51A1">
            <w:pPr>
              <w:ind w:left="360"/>
              <w:jc w:val="center"/>
              <w:rPr>
                <w:sz w:val="22"/>
                <w:szCs w:val="22"/>
              </w:rPr>
            </w:pPr>
            <w:proofErr w:type="spellStart"/>
            <w:r w:rsidRPr="004A51A1">
              <w:rPr>
                <w:sz w:val="22"/>
                <w:szCs w:val="22"/>
              </w:rPr>
              <w:t>С</w:t>
            </w:r>
            <w:r w:rsidRPr="004A51A1">
              <w:rPr>
                <w:sz w:val="22"/>
                <w:szCs w:val="22"/>
                <w:vertAlign w:val="subscript"/>
              </w:rPr>
              <w:t>осв</w:t>
            </w:r>
            <w:proofErr w:type="spellEnd"/>
            <w:r w:rsidRPr="004A51A1">
              <w:rPr>
                <w:sz w:val="22"/>
                <w:szCs w:val="22"/>
              </w:rPr>
              <w:t xml:space="preserve"> = (</w:t>
            </w:r>
            <w:r w:rsidRPr="004A51A1">
              <w:rPr>
                <w:sz w:val="22"/>
                <w:szCs w:val="22"/>
                <w:lang w:val="en-US"/>
              </w:rPr>
              <w:t>S</w:t>
            </w:r>
            <w:r w:rsidRPr="004A51A1">
              <w:rPr>
                <w:sz w:val="22"/>
                <w:szCs w:val="22"/>
              </w:rPr>
              <w:t xml:space="preserve"> </w:t>
            </w:r>
            <w:r w:rsidRPr="004A51A1">
              <w:rPr>
                <w:sz w:val="22"/>
                <w:szCs w:val="22"/>
                <w:lang w:val="en-US"/>
              </w:rPr>
              <w:t>h</w:t>
            </w:r>
            <w:r w:rsidRPr="004A51A1">
              <w:rPr>
                <w:sz w:val="22"/>
                <w:szCs w:val="22"/>
              </w:rPr>
              <w:t xml:space="preserve"> </w:t>
            </w:r>
            <w:r w:rsidRPr="004A51A1">
              <w:rPr>
                <w:sz w:val="22"/>
                <w:szCs w:val="22"/>
                <w:lang w:val="en-US"/>
              </w:rPr>
              <w:t>F</w:t>
            </w:r>
            <w:r w:rsidRPr="004A51A1">
              <w:rPr>
                <w:sz w:val="22"/>
                <w:szCs w:val="22"/>
                <w:vertAlign w:val="subscript"/>
              </w:rPr>
              <w:t>гор</w:t>
            </w:r>
            <w:r w:rsidRPr="004A51A1">
              <w:rPr>
                <w:sz w:val="22"/>
                <w:szCs w:val="22"/>
              </w:rPr>
              <w:t>/1000</w:t>
            </w:r>
            <w:proofErr w:type="gramStart"/>
            <w:r w:rsidRPr="004A51A1">
              <w:rPr>
                <w:sz w:val="22"/>
                <w:szCs w:val="22"/>
              </w:rPr>
              <w:t xml:space="preserve"> )</w:t>
            </w:r>
            <w:proofErr w:type="spellStart"/>
            <w:proofErr w:type="gramEnd"/>
            <w:r w:rsidRPr="004A51A1">
              <w:rPr>
                <w:sz w:val="22"/>
                <w:szCs w:val="22"/>
              </w:rPr>
              <w:t>Ц</w:t>
            </w:r>
            <w:r w:rsidRPr="004A51A1">
              <w:rPr>
                <w:sz w:val="22"/>
                <w:szCs w:val="22"/>
                <w:vertAlign w:val="subscript"/>
              </w:rPr>
              <w:t>эл</w:t>
            </w:r>
            <w:proofErr w:type="spellEnd"/>
            <w:r w:rsidR="00623522" w:rsidRPr="004A51A1">
              <w:rPr>
                <w:sz w:val="22"/>
                <w:szCs w:val="22"/>
              </w:rPr>
              <w:t xml:space="preserve">             </w:t>
            </w:r>
            <w:r w:rsidR="00FE3BD0" w:rsidRPr="004A51A1">
              <w:rPr>
                <w:sz w:val="22"/>
                <w:szCs w:val="22"/>
              </w:rPr>
              <w:t xml:space="preserve">                        </w:t>
            </w:r>
            <w:r w:rsidR="00623522" w:rsidRPr="004A51A1">
              <w:rPr>
                <w:sz w:val="22"/>
                <w:szCs w:val="22"/>
              </w:rPr>
              <w:t xml:space="preserve"> (12)</w:t>
            </w:r>
          </w:p>
          <w:p w:rsidR="00BB05A4" w:rsidRPr="004A51A1" w:rsidRDefault="00BB05A4" w:rsidP="004A51A1">
            <w:pPr>
              <w:ind w:left="360"/>
              <w:jc w:val="both"/>
              <w:rPr>
                <w:sz w:val="22"/>
                <w:szCs w:val="22"/>
              </w:rPr>
            </w:pPr>
            <w:r w:rsidRPr="004A51A1">
              <w:rPr>
                <w:sz w:val="22"/>
                <w:szCs w:val="22"/>
              </w:rPr>
              <w:t>где</w:t>
            </w:r>
            <w:r w:rsidR="00E656A9" w:rsidRPr="004A51A1">
              <w:rPr>
                <w:sz w:val="22"/>
                <w:szCs w:val="22"/>
              </w:rPr>
              <w:t xml:space="preserve"> </w:t>
            </w:r>
            <w:r w:rsidRPr="004A51A1">
              <w:rPr>
                <w:sz w:val="22"/>
                <w:szCs w:val="22"/>
                <w:lang w:val="en-US"/>
              </w:rPr>
              <w:t>S</w:t>
            </w:r>
            <w:r w:rsidRPr="004A51A1">
              <w:rPr>
                <w:sz w:val="22"/>
                <w:szCs w:val="22"/>
              </w:rPr>
              <w:t xml:space="preserve"> – площадь освещаемая, м</w:t>
            </w:r>
            <w:proofErr w:type="gramStart"/>
            <w:r w:rsidRPr="004A51A1">
              <w:rPr>
                <w:sz w:val="22"/>
                <w:szCs w:val="22"/>
                <w:vertAlign w:val="superscript"/>
              </w:rPr>
              <w:t>2</w:t>
            </w:r>
            <w:proofErr w:type="gramEnd"/>
            <w:r w:rsidRPr="004A51A1">
              <w:rPr>
                <w:sz w:val="22"/>
                <w:szCs w:val="22"/>
              </w:rPr>
              <w:t>;</w:t>
            </w:r>
          </w:p>
          <w:p w:rsidR="00BB05A4" w:rsidRPr="004A51A1" w:rsidRDefault="00E656A9" w:rsidP="004A51A1">
            <w:pPr>
              <w:ind w:left="360"/>
              <w:jc w:val="both"/>
              <w:rPr>
                <w:sz w:val="22"/>
                <w:szCs w:val="22"/>
              </w:rPr>
            </w:pPr>
            <w:r w:rsidRPr="004A51A1">
              <w:rPr>
                <w:sz w:val="22"/>
                <w:szCs w:val="22"/>
              </w:rPr>
              <w:t xml:space="preserve">       </w:t>
            </w:r>
            <w:r w:rsidR="00BB05A4" w:rsidRPr="004A51A1">
              <w:rPr>
                <w:sz w:val="22"/>
                <w:szCs w:val="22"/>
                <w:lang w:val="en-US"/>
              </w:rPr>
              <w:t>h</w:t>
            </w:r>
            <w:r w:rsidR="00BB05A4" w:rsidRPr="004A51A1">
              <w:rPr>
                <w:sz w:val="22"/>
                <w:szCs w:val="22"/>
              </w:rPr>
              <w:t xml:space="preserve"> – норматив освещенности Вт;</w:t>
            </w:r>
          </w:p>
          <w:p w:rsidR="00BB05A4" w:rsidRPr="004A51A1" w:rsidRDefault="00E656A9" w:rsidP="004A51A1">
            <w:pPr>
              <w:ind w:left="360"/>
              <w:jc w:val="both"/>
              <w:rPr>
                <w:sz w:val="22"/>
                <w:szCs w:val="22"/>
              </w:rPr>
            </w:pPr>
            <w:r w:rsidRPr="004A51A1">
              <w:rPr>
                <w:sz w:val="22"/>
                <w:szCs w:val="22"/>
              </w:rPr>
              <w:t xml:space="preserve">       </w:t>
            </w:r>
            <w:r w:rsidR="00BB05A4" w:rsidRPr="004A51A1">
              <w:rPr>
                <w:sz w:val="22"/>
                <w:szCs w:val="22"/>
                <w:lang w:val="en-US"/>
              </w:rPr>
              <w:t>F</w:t>
            </w:r>
            <w:r w:rsidR="00BB05A4" w:rsidRPr="004A51A1">
              <w:rPr>
                <w:sz w:val="22"/>
                <w:szCs w:val="22"/>
                <w:vertAlign w:val="subscript"/>
              </w:rPr>
              <w:t>гор</w:t>
            </w:r>
            <w:r w:rsidR="00BB05A4" w:rsidRPr="004A51A1">
              <w:rPr>
                <w:sz w:val="22"/>
                <w:szCs w:val="22"/>
              </w:rPr>
              <w:t xml:space="preserve"> – время горения ч.</w:t>
            </w:r>
            <w:r w:rsidR="007336BD" w:rsidRPr="004A51A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72" w:type="dxa"/>
            <w:tcBorders>
              <w:top w:val="single" w:sz="4" w:space="0" w:color="auto"/>
            </w:tcBorders>
          </w:tcPr>
          <w:p w:rsidR="00BB05A4" w:rsidRPr="004A51A1" w:rsidRDefault="00BB05A4" w:rsidP="004A51A1">
            <w:pPr>
              <w:jc w:val="both"/>
              <w:rPr>
                <w:sz w:val="22"/>
                <w:szCs w:val="22"/>
              </w:rPr>
            </w:pPr>
          </w:p>
        </w:tc>
      </w:tr>
      <w:tr w:rsidR="00F91D3B" w:rsidRPr="00BB05A4" w:rsidTr="004A51A1">
        <w:trPr>
          <w:jc w:val="center"/>
        </w:trPr>
        <w:tc>
          <w:tcPr>
            <w:tcW w:w="8058" w:type="dxa"/>
          </w:tcPr>
          <w:p w:rsidR="00F91D3B" w:rsidRPr="004A51A1" w:rsidRDefault="00DC4784" w:rsidP="004A51A1">
            <w:pPr>
              <w:numPr>
                <w:ilvl w:val="0"/>
                <w:numId w:val="10"/>
              </w:numPr>
              <w:jc w:val="both"/>
              <w:rPr>
                <w:sz w:val="22"/>
                <w:szCs w:val="22"/>
              </w:rPr>
            </w:pPr>
            <w:r w:rsidRPr="004A51A1">
              <w:rPr>
                <w:sz w:val="22"/>
                <w:szCs w:val="22"/>
              </w:rPr>
              <w:t>Расходы на воду для бытовых и производственных нужд</w:t>
            </w:r>
          </w:p>
          <w:p w:rsidR="00DC4784" w:rsidRPr="004A51A1" w:rsidRDefault="00DC4784" w:rsidP="004A51A1">
            <w:pPr>
              <w:ind w:left="36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4A51A1">
              <w:rPr>
                <w:sz w:val="22"/>
                <w:szCs w:val="22"/>
              </w:rPr>
              <w:t>С</w:t>
            </w:r>
            <w:r w:rsidRPr="004A51A1">
              <w:rPr>
                <w:sz w:val="22"/>
                <w:szCs w:val="22"/>
                <w:vertAlign w:val="subscript"/>
              </w:rPr>
              <w:t>в</w:t>
            </w:r>
            <w:proofErr w:type="spellEnd"/>
            <w:proofErr w:type="gramEnd"/>
            <w:r w:rsidRPr="004A51A1">
              <w:rPr>
                <w:sz w:val="22"/>
                <w:szCs w:val="22"/>
              </w:rPr>
              <w:t xml:space="preserve"> = (</w:t>
            </w:r>
            <w:proofErr w:type="spellStart"/>
            <w:r w:rsidRPr="004A51A1">
              <w:rPr>
                <w:sz w:val="22"/>
                <w:szCs w:val="22"/>
              </w:rPr>
              <w:t>Ч</w:t>
            </w:r>
            <w:r w:rsidRPr="004A51A1">
              <w:rPr>
                <w:sz w:val="22"/>
                <w:szCs w:val="22"/>
                <w:vertAlign w:val="subscript"/>
              </w:rPr>
              <w:t>общ</w:t>
            </w:r>
            <w:proofErr w:type="spellEnd"/>
            <w:r w:rsidRPr="004A51A1">
              <w:rPr>
                <w:sz w:val="22"/>
                <w:szCs w:val="22"/>
              </w:rPr>
              <w:t xml:space="preserve"> </w:t>
            </w:r>
            <w:r w:rsidRPr="004A51A1">
              <w:rPr>
                <w:sz w:val="22"/>
                <w:szCs w:val="22"/>
                <w:lang w:val="en-US"/>
              </w:rPr>
              <w:t>Q</w:t>
            </w:r>
            <w:r w:rsidRPr="004A51A1">
              <w:rPr>
                <w:sz w:val="22"/>
                <w:szCs w:val="22"/>
                <w:vertAlign w:val="subscript"/>
              </w:rPr>
              <w:t>в</w:t>
            </w:r>
            <w:r w:rsidRPr="004A51A1">
              <w:rPr>
                <w:sz w:val="22"/>
                <w:szCs w:val="22"/>
              </w:rPr>
              <w:t xml:space="preserve"> + 1,5 </w:t>
            </w:r>
            <w:r w:rsidRPr="004A51A1">
              <w:rPr>
                <w:sz w:val="22"/>
                <w:szCs w:val="22"/>
                <w:lang w:val="en-US"/>
              </w:rPr>
              <w:t>S</w:t>
            </w:r>
            <w:r w:rsidRPr="004A51A1">
              <w:rPr>
                <w:sz w:val="22"/>
                <w:szCs w:val="22"/>
              </w:rPr>
              <w:t xml:space="preserve">) 1,2 </w:t>
            </w:r>
            <w:proofErr w:type="spellStart"/>
            <w:r w:rsidRPr="004A51A1">
              <w:rPr>
                <w:sz w:val="22"/>
                <w:szCs w:val="22"/>
              </w:rPr>
              <w:t>Д</w:t>
            </w:r>
            <w:r w:rsidRPr="004A51A1">
              <w:rPr>
                <w:sz w:val="22"/>
                <w:szCs w:val="22"/>
                <w:vertAlign w:val="subscript"/>
              </w:rPr>
              <w:t>р</w:t>
            </w:r>
            <w:proofErr w:type="spellEnd"/>
            <w:r w:rsidRPr="004A51A1">
              <w:rPr>
                <w:sz w:val="22"/>
                <w:szCs w:val="22"/>
              </w:rPr>
              <w:t xml:space="preserve"> </w:t>
            </w:r>
            <w:proofErr w:type="spellStart"/>
            <w:r w:rsidRPr="004A51A1">
              <w:rPr>
                <w:sz w:val="22"/>
                <w:szCs w:val="22"/>
              </w:rPr>
              <w:t>Ц</w:t>
            </w:r>
            <w:r w:rsidRPr="004A51A1">
              <w:rPr>
                <w:sz w:val="22"/>
                <w:szCs w:val="22"/>
                <w:vertAlign w:val="subscript"/>
              </w:rPr>
              <w:t>в</w:t>
            </w:r>
            <w:proofErr w:type="spellEnd"/>
            <w:r w:rsidRPr="004A51A1">
              <w:rPr>
                <w:sz w:val="22"/>
                <w:szCs w:val="22"/>
              </w:rPr>
              <w:t xml:space="preserve"> / 1000,</w:t>
            </w:r>
            <w:r w:rsidR="00623522" w:rsidRPr="004A51A1">
              <w:rPr>
                <w:sz w:val="22"/>
                <w:szCs w:val="22"/>
              </w:rPr>
              <w:t xml:space="preserve">              (13)</w:t>
            </w:r>
          </w:p>
          <w:p w:rsidR="00705BB7" w:rsidRPr="004A51A1" w:rsidRDefault="00DC4784" w:rsidP="004A51A1">
            <w:pPr>
              <w:ind w:left="360"/>
              <w:jc w:val="both"/>
              <w:rPr>
                <w:sz w:val="22"/>
                <w:szCs w:val="22"/>
              </w:rPr>
            </w:pPr>
            <w:r w:rsidRPr="004A51A1">
              <w:rPr>
                <w:sz w:val="22"/>
                <w:szCs w:val="22"/>
              </w:rPr>
              <w:t>где</w:t>
            </w:r>
            <w:r w:rsidR="00E656A9" w:rsidRPr="004A51A1">
              <w:rPr>
                <w:sz w:val="22"/>
                <w:szCs w:val="22"/>
              </w:rPr>
              <w:t xml:space="preserve"> </w:t>
            </w:r>
            <w:proofErr w:type="spellStart"/>
            <w:r w:rsidR="00705BB7" w:rsidRPr="004A51A1">
              <w:rPr>
                <w:sz w:val="22"/>
                <w:szCs w:val="22"/>
              </w:rPr>
              <w:t>Ч</w:t>
            </w:r>
            <w:r w:rsidR="00745BC1" w:rsidRPr="004A51A1">
              <w:rPr>
                <w:sz w:val="22"/>
                <w:szCs w:val="22"/>
                <w:vertAlign w:val="subscript"/>
              </w:rPr>
              <w:t>общ</w:t>
            </w:r>
            <w:proofErr w:type="spellEnd"/>
            <w:r w:rsidR="00745BC1" w:rsidRPr="004A51A1">
              <w:rPr>
                <w:sz w:val="22"/>
                <w:szCs w:val="22"/>
              </w:rPr>
              <w:t xml:space="preserve"> – общая численность работающих, чел;</w:t>
            </w:r>
          </w:p>
          <w:p w:rsidR="00745BC1" w:rsidRPr="004A51A1" w:rsidRDefault="00E656A9" w:rsidP="004A51A1">
            <w:pPr>
              <w:ind w:left="360"/>
              <w:jc w:val="both"/>
              <w:rPr>
                <w:sz w:val="22"/>
                <w:szCs w:val="22"/>
              </w:rPr>
            </w:pPr>
            <w:r w:rsidRPr="004A51A1">
              <w:rPr>
                <w:sz w:val="22"/>
                <w:szCs w:val="22"/>
              </w:rPr>
              <w:t xml:space="preserve">       </w:t>
            </w:r>
            <w:r w:rsidR="00745BC1" w:rsidRPr="004A51A1">
              <w:rPr>
                <w:sz w:val="22"/>
                <w:szCs w:val="22"/>
                <w:lang w:val="en-US"/>
              </w:rPr>
              <w:t>Q</w:t>
            </w:r>
            <w:r w:rsidR="00745BC1" w:rsidRPr="004A51A1">
              <w:rPr>
                <w:sz w:val="22"/>
                <w:szCs w:val="22"/>
                <w:vertAlign w:val="subscript"/>
              </w:rPr>
              <w:t>в</w:t>
            </w:r>
            <w:r w:rsidR="00745BC1" w:rsidRPr="004A51A1">
              <w:rPr>
                <w:sz w:val="22"/>
                <w:szCs w:val="22"/>
              </w:rPr>
              <w:t xml:space="preserve"> – норма расхода воды на человека в смену л;</w:t>
            </w:r>
          </w:p>
          <w:p w:rsidR="00745BC1" w:rsidRPr="004A51A1" w:rsidRDefault="00E656A9" w:rsidP="004A51A1">
            <w:pPr>
              <w:ind w:left="360"/>
              <w:jc w:val="both"/>
              <w:rPr>
                <w:sz w:val="22"/>
                <w:szCs w:val="22"/>
              </w:rPr>
            </w:pPr>
            <w:r w:rsidRPr="004A51A1">
              <w:rPr>
                <w:sz w:val="22"/>
                <w:szCs w:val="22"/>
              </w:rPr>
              <w:t xml:space="preserve">       </w:t>
            </w:r>
            <w:r w:rsidR="00745BC1" w:rsidRPr="004A51A1">
              <w:rPr>
                <w:sz w:val="22"/>
                <w:szCs w:val="22"/>
              </w:rPr>
              <w:t>1,5 – норма расхода воды на м</w:t>
            </w:r>
            <w:proofErr w:type="gramStart"/>
            <w:r w:rsidR="00745BC1" w:rsidRPr="004A51A1">
              <w:rPr>
                <w:sz w:val="22"/>
                <w:szCs w:val="22"/>
                <w:vertAlign w:val="superscript"/>
              </w:rPr>
              <w:t>2</w:t>
            </w:r>
            <w:proofErr w:type="gramEnd"/>
            <w:r w:rsidR="00745BC1" w:rsidRPr="004A51A1">
              <w:rPr>
                <w:sz w:val="22"/>
                <w:szCs w:val="22"/>
              </w:rPr>
              <w:t>;</w:t>
            </w:r>
          </w:p>
          <w:p w:rsidR="00745BC1" w:rsidRPr="004A51A1" w:rsidRDefault="00E656A9" w:rsidP="004A51A1">
            <w:pPr>
              <w:ind w:left="360"/>
              <w:jc w:val="both"/>
              <w:rPr>
                <w:sz w:val="22"/>
                <w:szCs w:val="22"/>
              </w:rPr>
            </w:pPr>
            <w:r w:rsidRPr="004A51A1">
              <w:rPr>
                <w:sz w:val="22"/>
                <w:szCs w:val="22"/>
              </w:rPr>
              <w:t xml:space="preserve">       </w:t>
            </w:r>
            <w:r w:rsidR="00745BC1" w:rsidRPr="004A51A1">
              <w:rPr>
                <w:sz w:val="22"/>
                <w:szCs w:val="22"/>
              </w:rPr>
              <w:t>1,2 – коэффициент, учитывающий прочие нужды;</w:t>
            </w:r>
          </w:p>
          <w:p w:rsidR="00745BC1" w:rsidRPr="004A51A1" w:rsidRDefault="00E656A9" w:rsidP="004A51A1">
            <w:pPr>
              <w:ind w:left="360"/>
              <w:jc w:val="both"/>
              <w:rPr>
                <w:sz w:val="22"/>
                <w:szCs w:val="22"/>
              </w:rPr>
            </w:pPr>
            <w:r w:rsidRPr="004A51A1">
              <w:rPr>
                <w:sz w:val="22"/>
                <w:szCs w:val="22"/>
              </w:rPr>
              <w:t xml:space="preserve">       </w:t>
            </w:r>
            <w:proofErr w:type="spellStart"/>
            <w:proofErr w:type="gramStart"/>
            <w:r w:rsidR="00745BC1" w:rsidRPr="004A51A1">
              <w:rPr>
                <w:sz w:val="22"/>
                <w:szCs w:val="22"/>
              </w:rPr>
              <w:t>Д</w:t>
            </w:r>
            <w:r w:rsidR="00745BC1" w:rsidRPr="004A51A1">
              <w:rPr>
                <w:sz w:val="22"/>
                <w:szCs w:val="22"/>
                <w:vertAlign w:val="subscript"/>
              </w:rPr>
              <w:t>р</w:t>
            </w:r>
            <w:proofErr w:type="spellEnd"/>
            <w:proofErr w:type="gramEnd"/>
            <w:r w:rsidR="00745BC1" w:rsidRPr="004A51A1">
              <w:rPr>
                <w:sz w:val="22"/>
                <w:szCs w:val="22"/>
              </w:rPr>
              <w:t xml:space="preserve"> – рабочие дни в году;</w:t>
            </w:r>
          </w:p>
          <w:p w:rsidR="00745BC1" w:rsidRPr="004A51A1" w:rsidRDefault="00E656A9" w:rsidP="004A51A1">
            <w:pPr>
              <w:ind w:left="360"/>
              <w:jc w:val="both"/>
              <w:rPr>
                <w:sz w:val="22"/>
                <w:szCs w:val="22"/>
              </w:rPr>
            </w:pPr>
            <w:r w:rsidRPr="004A51A1">
              <w:rPr>
                <w:sz w:val="22"/>
                <w:szCs w:val="22"/>
              </w:rPr>
              <w:t xml:space="preserve">        </w:t>
            </w:r>
            <w:proofErr w:type="spellStart"/>
            <w:r w:rsidR="00745BC1" w:rsidRPr="004A51A1">
              <w:rPr>
                <w:sz w:val="22"/>
                <w:szCs w:val="22"/>
              </w:rPr>
              <w:t>Ц</w:t>
            </w:r>
            <w:r w:rsidR="00745BC1" w:rsidRPr="004A51A1">
              <w:rPr>
                <w:sz w:val="22"/>
                <w:szCs w:val="22"/>
                <w:vertAlign w:val="subscript"/>
              </w:rPr>
              <w:t>в</w:t>
            </w:r>
            <w:proofErr w:type="spellEnd"/>
            <w:r w:rsidR="00745BC1" w:rsidRPr="004A51A1">
              <w:rPr>
                <w:sz w:val="22"/>
                <w:szCs w:val="22"/>
              </w:rPr>
              <w:t xml:space="preserve"> – цена на м</w:t>
            </w:r>
            <w:r w:rsidR="00745BC1" w:rsidRPr="004A51A1">
              <w:rPr>
                <w:sz w:val="22"/>
                <w:szCs w:val="22"/>
                <w:vertAlign w:val="superscript"/>
              </w:rPr>
              <w:t>3</w:t>
            </w:r>
            <w:r w:rsidR="00745BC1" w:rsidRPr="004A51A1">
              <w:rPr>
                <w:sz w:val="22"/>
                <w:szCs w:val="22"/>
              </w:rPr>
              <w:t xml:space="preserve"> воды, </w:t>
            </w:r>
            <w:proofErr w:type="spellStart"/>
            <w:r w:rsidR="00745BC1" w:rsidRPr="004A51A1">
              <w:rPr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1472" w:type="dxa"/>
          </w:tcPr>
          <w:p w:rsidR="00F91D3B" w:rsidRPr="004A51A1" w:rsidRDefault="00F91D3B" w:rsidP="004A51A1">
            <w:pPr>
              <w:jc w:val="both"/>
              <w:rPr>
                <w:sz w:val="22"/>
                <w:szCs w:val="22"/>
              </w:rPr>
            </w:pPr>
          </w:p>
        </w:tc>
      </w:tr>
      <w:tr w:rsidR="00A92045" w:rsidRPr="00BB05A4" w:rsidTr="004A51A1">
        <w:trPr>
          <w:jc w:val="center"/>
        </w:trPr>
        <w:tc>
          <w:tcPr>
            <w:tcW w:w="8058" w:type="dxa"/>
          </w:tcPr>
          <w:p w:rsidR="00A92045" w:rsidRPr="004A51A1" w:rsidRDefault="00A92045" w:rsidP="004A51A1">
            <w:pPr>
              <w:numPr>
                <w:ilvl w:val="0"/>
                <w:numId w:val="10"/>
              </w:numPr>
              <w:jc w:val="both"/>
              <w:rPr>
                <w:sz w:val="22"/>
                <w:szCs w:val="22"/>
              </w:rPr>
            </w:pPr>
            <w:r w:rsidRPr="004A51A1">
              <w:rPr>
                <w:sz w:val="22"/>
                <w:szCs w:val="22"/>
              </w:rPr>
              <w:t>Расходы по охране труда и технике безопасности</w:t>
            </w:r>
          </w:p>
          <w:p w:rsidR="00A92045" w:rsidRPr="004A51A1" w:rsidRDefault="00A92045" w:rsidP="004A51A1">
            <w:pPr>
              <w:ind w:left="360"/>
              <w:jc w:val="center"/>
              <w:rPr>
                <w:sz w:val="22"/>
                <w:szCs w:val="22"/>
              </w:rPr>
            </w:pPr>
            <w:proofErr w:type="spellStart"/>
            <w:r w:rsidRPr="004A51A1">
              <w:rPr>
                <w:sz w:val="22"/>
                <w:szCs w:val="22"/>
              </w:rPr>
              <w:t>С</w:t>
            </w:r>
            <w:r w:rsidRPr="004A51A1">
              <w:rPr>
                <w:sz w:val="22"/>
                <w:szCs w:val="22"/>
                <w:vertAlign w:val="subscript"/>
              </w:rPr>
              <w:t>охр</w:t>
            </w:r>
            <w:proofErr w:type="spellEnd"/>
            <w:r w:rsidRPr="004A51A1">
              <w:rPr>
                <w:sz w:val="22"/>
                <w:szCs w:val="22"/>
              </w:rPr>
              <w:t xml:space="preserve"> = </w:t>
            </w:r>
            <w:proofErr w:type="spellStart"/>
            <w:r w:rsidRPr="004A51A1">
              <w:rPr>
                <w:sz w:val="22"/>
                <w:szCs w:val="22"/>
              </w:rPr>
              <w:t>Ц</w:t>
            </w:r>
            <w:r w:rsidRPr="004A51A1">
              <w:rPr>
                <w:sz w:val="22"/>
                <w:szCs w:val="22"/>
                <w:vertAlign w:val="subscript"/>
              </w:rPr>
              <w:t>охр</w:t>
            </w:r>
            <w:proofErr w:type="spellEnd"/>
            <w:r w:rsidRPr="004A51A1">
              <w:rPr>
                <w:sz w:val="22"/>
                <w:szCs w:val="22"/>
              </w:rPr>
              <w:t xml:space="preserve"> </w:t>
            </w:r>
            <w:proofErr w:type="spellStart"/>
            <w:r w:rsidRPr="004A51A1">
              <w:rPr>
                <w:sz w:val="22"/>
                <w:szCs w:val="22"/>
              </w:rPr>
              <w:t>Ч</w:t>
            </w:r>
            <w:r w:rsidRPr="004A51A1">
              <w:rPr>
                <w:sz w:val="22"/>
                <w:szCs w:val="22"/>
                <w:vertAlign w:val="subscript"/>
              </w:rPr>
              <w:t>общ</w:t>
            </w:r>
            <w:proofErr w:type="spellEnd"/>
            <w:r w:rsidRPr="004A51A1">
              <w:rPr>
                <w:sz w:val="22"/>
                <w:szCs w:val="22"/>
              </w:rPr>
              <w:t>,</w:t>
            </w:r>
            <w:r w:rsidR="00623522" w:rsidRPr="004A51A1">
              <w:rPr>
                <w:sz w:val="22"/>
                <w:szCs w:val="22"/>
              </w:rPr>
              <w:t xml:space="preserve">                            </w:t>
            </w:r>
            <w:r w:rsidR="00FE3BD0" w:rsidRPr="004A51A1">
              <w:rPr>
                <w:sz w:val="22"/>
                <w:szCs w:val="22"/>
              </w:rPr>
              <w:t xml:space="preserve">         </w:t>
            </w:r>
            <w:r w:rsidR="00623522" w:rsidRPr="004A51A1">
              <w:rPr>
                <w:sz w:val="22"/>
                <w:szCs w:val="22"/>
              </w:rPr>
              <w:t xml:space="preserve"> </w:t>
            </w:r>
            <w:r w:rsidR="00FE3BD0" w:rsidRPr="004A51A1">
              <w:rPr>
                <w:sz w:val="22"/>
                <w:szCs w:val="22"/>
              </w:rPr>
              <w:t xml:space="preserve">                  </w:t>
            </w:r>
            <w:r w:rsidR="00623522" w:rsidRPr="004A51A1">
              <w:rPr>
                <w:sz w:val="22"/>
                <w:szCs w:val="22"/>
              </w:rPr>
              <w:t>(14)</w:t>
            </w:r>
          </w:p>
          <w:p w:rsidR="00A92045" w:rsidRPr="004A51A1" w:rsidRDefault="00A92045" w:rsidP="004A51A1">
            <w:pPr>
              <w:ind w:left="360"/>
              <w:jc w:val="both"/>
              <w:rPr>
                <w:sz w:val="22"/>
                <w:szCs w:val="22"/>
              </w:rPr>
            </w:pPr>
            <w:r w:rsidRPr="004A51A1">
              <w:rPr>
                <w:sz w:val="22"/>
                <w:szCs w:val="22"/>
              </w:rPr>
              <w:t>где</w:t>
            </w:r>
            <w:r w:rsidR="00E656A9" w:rsidRPr="004A51A1">
              <w:rPr>
                <w:sz w:val="22"/>
                <w:szCs w:val="22"/>
              </w:rPr>
              <w:t xml:space="preserve"> </w:t>
            </w:r>
            <w:proofErr w:type="spellStart"/>
            <w:r w:rsidRPr="004A51A1">
              <w:rPr>
                <w:sz w:val="22"/>
                <w:szCs w:val="22"/>
              </w:rPr>
              <w:t>Ц</w:t>
            </w:r>
            <w:r w:rsidRPr="004A51A1">
              <w:rPr>
                <w:sz w:val="22"/>
                <w:szCs w:val="22"/>
                <w:vertAlign w:val="subscript"/>
              </w:rPr>
              <w:t>охр</w:t>
            </w:r>
            <w:proofErr w:type="spellEnd"/>
            <w:r w:rsidRPr="004A51A1">
              <w:rPr>
                <w:sz w:val="22"/>
                <w:szCs w:val="22"/>
              </w:rPr>
              <w:t xml:space="preserve"> – затраты на одного человека (1800 рублей)</w:t>
            </w:r>
          </w:p>
        </w:tc>
        <w:tc>
          <w:tcPr>
            <w:tcW w:w="1472" w:type="dxa"/>
          </w:tcPr>
          <w:p w:rsidR="00A92045" w:rsidRPr="004A51A1" w:rsidRDefault="00A92045" w:rsidP="004A51A1">
            <w:pPr>
              <w:jc w:val="both"/>
              <w:rPr>
                <w:sz w:val="22"/>
                <w:szCs w:val="22"/>
              </w:rPr>
            </w:pPr>
          </w:p>
        </w:tc>
      </w:tr>
      <w:tr w:rsidR="00A92045" w:rsidRPr="00BB05A4" w:rsidTr="004A51A1">
        <w:trPr>
          <w:jc w:val="center"/>
        </w:trPr>
        <w:tc>
          <w:tcPr>
            <w:tcW w:w="8058" w:type="dxa"/>
          </w:tcPr>
          <w:p w:rsidR="00A92045" w:rsidRPr="004A51A1" w:rsidRDefault="00A92045" w:rsidP="004A51A1">
            <w:pPr>
              <w:numPr>
                <w:ilvl w:val="0"/>
                <w:numId w:val="10"/>
              </w:numPr>
              <w:jc w:val="both"/>
              <w:rPr>
                <w:sz w:val="22"/>
                <w:szCs w:val="22"/>
              </w:rPr>
            </w:pPr>
            <w:r w:rsidRPr="004A51A1">
              <w:rPr>
                <w:sz w:val="22"/>
                <w:szCs w:val="22"/>
              </w:rPr>
              <w:t>Расходы на рационализацию и изобретательство</w:t>
            </w:r>
          </w:p>
          <w:p w:rsidR="00A92045" w:rsidRPr="004A51A1" w:rsidRDefault="00A92045" w:rsidP="004A51A1">
            <w:pPr>
              <w:ind w:left="360"/>
              <w:jc w:val="center"/>
              <w:rPr>
                <w:sz w:val="22"/>
                <w:szCs w:val="22"/>
              </w:rPr>
            </w:pPr>
            <w:r w:rsidRPr="004A51A1">
              <w:rPr>
                <w:sz w:val="22"/>
                <w:szCs w:val="22"/>
              </w:rPr>
              <w:t>С</w:t>
            </w:r>
            <w:r w:rsidRPr="004A51A1">
              <w:rPr>
                <w:sz w:val="22"/>
                <w:szCs w:val="22"/>
                <w:vertAlign w:val="subscript"/>
              </w:rPr>
              <w:t>р</w:t>
            </w:r>
            <w:proofErr w:type="gramStart"/>
            <w:r w:rsidRPr="004A51A1">
              <w:rPr>
                <w:sz w:val="22"/>
                <w:szCs w:val="22"/>
                <w:vertAlign w:val="subscript"/>
              </w:rPr>
              <w:t>.и</w:t>
            </w:r>
            <w:proofErr w:type="gramEnd"/>
            <w:r w:rsidRPr="004A51A1">
              <w:rPr>
                <w:sz w:val="22"/>
                <w:szCs w:val="22"/>
                <w:vertAlign w:val="subscript"/>
              </w:rPr>
              <w:t xml:space="preserve"> из.</w:t>
            </w:r>
            <w:r w:rsidRPr="004A51A1">
              <w:rPr>
                <w:sz w:val="22"/>
                <w:szCs w:val="22"/>
              </w:rPr>
              <w:t xml:space="preserve"> = </w:t>
            </w:r>
            <w:proofErr w:type="spellStart"/>
            <w:r w:rsidRPr="004A51A1">
              <w:rPr>
                <w:sz w:val="22"/>
                <w:szCs w:val="22"/>
              </w:rPr>
              <w:t>Ц</w:t>
            </w:r>
            <w:r w:rsidRPr="004A51A1">
              <w:rPr>
                <w:sz w:val="22"/>
                <w:szCs w:val="22"/>
                <w:vertAlign w:val="subscript"/>
              </w:rPr>
              <w:t>р</w:t>
            </w:r>
            <w:proofErr w:type="gramStart"/>
            <w:r w:rsidRPr="004A51A1">
              <w:rPr>
                <w:sz w:val="22"/>
                <w:szCs w:val="22"/>
                <w:vertAlign w:val="subscript"/>
              </w:rPr>
              <w:t>.и</w:t>
            </w:r>
            <w:proofErr w:type="spellEnd"/>
            <w:proofErr w:type="gramEnd"/>
            <w:r w:rsidRPr="004A51A1">
              <w:rPr>
                <w:sz w:val="22"/>
                <w:szCs w:val="22"/>
                <w:vertAlign w:val="subscript"/>
              </w:rPr>
              <w:t xml:space="preserve"> из.</w:t>
            </w:r>
            <w:r w:rsidRPr="004A51A1">
              <w:rPr>
                <w:sz w:val="22"/>
                <w:szCs w:val="22"/>
              </w:rPr>
              <w:t xml:space="preserve"> </w:t>
            </w:r>
            <w:proofErr w:type="spellStart"/>
            <w:r w:rsidRPr="004A51A1">
              <w:rPr>
                <w:sz w:val="22"/>
                <w:szCs w:val="22"/>
              </w:rPr>
              <w:t>Ч</w:t>
            </w:r>
            <w:r w:rsidRPr="004A51A1">
              <w:rPr>
                <w:sz w:val="22"/>
                <w:szCs w:val="22"/>
                <w:vertAlign w:val="subscript"/>
              </w:rPr>
              <w:t>общ</w:t>
            </w:r>
            <w:proofErr w:type="spellEnd"/>
            <w:r w:rsidRPr="004A51A1">
              <w:rPr>
                <w:sz w:val="22"/>
                <w:szCs w:val="22"/>
              </w:rPr>
              <w:t>,</w:t>
            </w:r>
            <w:r w:rsidR="00623522" w:rsidRPr="004A51A1">
              <w:rPr>
                <w:sz w:val="22"/>
                <w:szCs w:val="22"/>
              </w:rPr>
              <w:t xml:space="preserve">         </w:t>
            </w:r>
            <w:r w:rsidR="00CA06E5" w:rsidRPr="004A51A1">
              <w:rPr>
                <w:sz w:val="22"/>
                <w:szCs w:val="22"/>
              </w:rPr>
              <w:t xml:space="preserve">                                           </w:t>
            </w:r>
            <w:r w:rsidR="00623522" w:rsidRPr="004A51A1">
              <w:rPr>
                <w:sz w:val="22"/>
                <w:szCs w:val="22"/>
              </w:rPr>
              <w:t>(15)</w:t>
            </w:r>
          </w:p>
          <w:p w:rsidR="00A92045" w:rsidRPr="004A51A1" w:rsidRDefault="00A92045" w:rsidP="004A51A1">
            <w:pPr>
              <w:ind w:left="360"/>
              <w:jc w:val="both"/>
              <w:rPr>
                <w:sz w:val="22"/>
                <w:szCs w:val="22"/>
              </w:rPr>
            </w:pPr>
            <w:r w:rsidRPr="004A51A1">
              <w:rPr>
                <w:sz w:val="22"/>
                <w:szCs w:val="22"/>
              </w:rPr>
              <w:t>где</w:t>
            </w:r>
            <w:r w:rsidR="00E656A9" w:rsidRPr="004A51A1">
              <w:rPr>
                <w:sz w:val="22"/>
                <w:szCs w:val="22"/>
              </w:rPr>
              <w:t xml:space="preserve"> </w:t>
            </w:r>
            <w:proofErr w:type="spellStart"/>
            <w:r w:rsidRPr="004A51A1">
              <w:rPr>
                <w:sz w:val="22"/>
                <w:szCs w:val="22"/>
              </w:rPr>
              <w:t>Ц</w:t>
            </w:r>
            <w:r w:rsidRPr="004A51A1">
              <w:rPr>
                <w:sz w:val="22"/>
                <w:szCs w:val="22"/>
                <w:vertAlign w:val="subscript"/>
              </w:rPr>
              <w:t>р.и</w:t>
            </w:r>
            <w:proofErr w:type="spellEnd"/>
            <w:r w:rsidRPr="004A51A1">
              <w:rPr>
                <w:sz w:val="22"/>
                <w:szCs w:val="22"/>
                <w:vertAlign w:val="subscript"/>
              </w:rPr>
              <w:t xml:space="preserve"> </w:t>
            </w:r>
            <w:proofErr w:type="gramStart"/>
            <w:r w:rsidRPr="004A51A1">
              <w:rPr>
                <w:sz w:val="22"/>
                <w:szCs w:val="22"/>
                <w:vertAlign w:val="subscript"/>
              </w:rPr>
              <w:t>и</w:t>
            </w:r>
            <w:proofErr w:type="gramEnd"/>
            <w:r w:rsidRPr="004A51A1">
              <w:rPr>
                <w:sz w:val="22"/>
                <w:szCs w:val="22"/>
                <w:vertAlign w:val="subscript"/>
              </w:rPr>
              <w:t xml:space="preserve"> из.</w:t>
            </w:r>
            <w:r w:rsidRPr="004A51A1">
              <w:rPr>
                <w:sz w:val="22"/>
                <w:szCs w:val="22"/>
              </w:rPr>
              <w:t xml:space="preserve"> – затраты по изобретательству на одного человека (1000…1500 рублей)</w:t>
            </w:r>
          </w:p>
        </w:tc>
        <w:tc>
          <w:tcPr>
            <w:tcW w:w="1472" w:type="dxa"/>
          </w:tcPr>
          <w:p w:rsidR="00A92045" w:rsidRPr="004A51A1" w:rsidRDefault="00A92045" w:rsidP="004A51A1">
            <w:pPr>
              <w:jc w:val="both"/>
              <w:rPr>
                <w:sz w:val="22"/>
                <w:szCs w:val="22"/>
              </w:rPr>
            </w:pPr>
          </w:p>
        </w:tc>
      </w:tr>
      <w:tr w:rsidR="00A92045" w:rsidRPr="00BB05A4" w:rsidTr="004A51A1">
        <w:trPr>
          <w:jc w:val="center"/>
        </w:trPr>
        <w:tc>
          <w:tcPr>
            <w:tcW w:w="8058" w:type="dxa"/>
          </w:tcPr>
          <w:p w:rsidR="00A92045" w:rsidRPr="004A51A1" w:rsidRDefault="00A92045" w:rsidP="004A51A1">
            <w:pPr>
              <w:numPr>
                <w:ilvl w:val="0"/>
                <w:numId w:val="10"/>
              </w:numPr>
              <w:jc w:val="both"/>
              <w:rPr>
                <w:sz w:val="22"/>
                <w:szCs w:val="22"/>
              </w:rPr>
            </w:pPr>
            <w:r w:rsidRPr="004A51A1">
              <w:rPr>
                <w:sz w:val="22"/>
                <w:szCs w:val="22"/>
              </w:rPr>
              <w:lastRenderedPageBreak/>
              <w:t>Заработная плата вспомогательных рабочих</w:t>
            </w:r>
            <w:r w:rsidR="00623522" w:rsidRPr="004A51A1">
              <w:rPr>
                <w:sz w:val="22"/>
                <w:szCs w:val="22"/>
              </w:rPr>
              <w:t xml:space="preserve">                     </w:t>
            </w:r>
            <w:r w:rsidR="00FE3BD0" w:rsidRPr="004A51A1">
              <w:rPr>
                <w:sz w:val="22"/>
                <w:szCs w:val="22"/>
              </w:rPr>
              <w:t xml:space="preserve">         </w:t>
            </w:r>
            <w:r w:rsidR="00623522" w:rsidRPr="004A51A1">
              <w:rPr>
                <w:sz w:val="22"/>
                <w:szCs w:val="22"/>
              </w:rPr>
              <w:t>(16)</w:t>
            </w:r>
          </w:p>
          <w:p w:rsidR="00A92045" w:rsidRPr="004A51A1" w:rsidRDefault="00A92045" w:rsidP="004A51A1">
            <w:pPr>
              <w:numPr>
                <w:ilvl w:val="0"/>
                <w:numId w:val="12"/>
              </w:numPr>
              <w:jc w:val="both"/>
              <w:rPr>
                <w:sz w:val="22"/>
                <w:szCs w:val="22"/>
              </w:rPr>
            </w:pPr>
            <w:r w:rsidRPr="004A51A1">
              <w:rPr>
                <w:sz w:val="22"/>
                <w:szCs w:val="22"/>
              </w:rPr>
              <w:t>основная ЗП</w:t>
            </w:r>
          </w:p>
          <w:p w:rsidR="00A92045" w:rsidRPr="004A51A1" w:rsidRDefault="00A92045" w:rsidP="004A51A1">
            <w:pPr>
              <w:numPr>
                <w:ilvl w:val="0"/>
                <w:numId w:val="12"/>
              </w:numPr>
              <w:jc w:val="both"/>
              <w:rPr>
                <w:sz w:val="22"/>
                <w:szCs w:val="22"/>
              </w:rPr>
            </w:pPr>
            <w:r w:rsidRPr="004A51A1">
              <w:rPr>
                <w:sz w:val="22"/>
                <w:szCs w:val="22"/>
              </w:rPr>
              <w:t>премии</w:t>
            </w:r>
          </w:p>
          <w:p w:rsidR="00A92045" w:rsidRPr="004A51A1" w:rsidRDefault="00A92045" w:rsidP="004A51A1">
            <w:pPr>
              <w:numPr>
                <w:ilvl w:val="0"/>
                <w:numId w:val="12"/>
              </w:numPr>
              <w:jc w:val="both"/>
              <w:rPr>
                <w:sz w:val="22"/>
                <w:szCs w:val="22"/>
              </w:rPr>
            </w:pPr>
            <w:r w:rsidRPr="004A51A1">
              <w:rPr>
                <w:sz w:val="22"/>
                <w:szCs w:val="22"/>
              </w:rPr>
              <w:t>доплаты</w:t>
            </w:r>
          </w:p>
          <w:p w:rsidR="00A92045" w:rsidRPr="004A51A1" w:rsidRDefault="008D0726" w:rsidP="004A51A1">
            <w:pPr>
              <w:numPr>
                <w:ilvl w:val="0"/>
                <w:numId w:val="12"/>
              </w:numPr>
              <w:jc w:val="both"/>
              <w:rPr>
                <w:sz w:val="22"/>
                <w:szCs w:val="22"/>
              </w:rPr>
            </w:pPr>
            <w:proofErr w:type="gramStart"/>
            <w:r w:rsidRPr="004A51A1">
              <w:rPr>
                <w:sz w:val="22"/>
                <w:szCs w:val="22"/>
              </w:rPr>
              <w:t>СВ</w:t>
            </w:r>
            <w:proofErr w:type="gramEnd"/>
          </w:p>
        </w:tc>
        <w:tc>
          <w:tcPr>
            <w:tcW w:w="1472" w:type="dxa"/>
          </w:tcPr>
          <w:p w:rsidR="00A92045" w:rsidRPr="004A51A1" w:rsidRDefault="00A92045" w:rsidP="004A51A1">
            <w:pPr>
              <w:jc w:val="both"/>
              <w:rPr>
                <w:sz w:val="22"/>
                <w:szCs w:val="22"/>
              </w:rPr>
            </w:pPr>
          </w:p>
        </w:tc>
      </w:tr>
      <w:tr w:rsidR="00A92045" w:rsidRPr="00BB05A4" w:rsidTr="004A51A1">
        <w:trPr>
          <w:jc w:val="center"/>
        </w:trPr>
        <w:tc>
          <w:tcPr>
            <w:tcW w:w="8058" w:type="dxa"/>
          </w:tcPr>
          <w:p w:rsidR="00A92045" w:rsidRPr="004A51A1" w:rsidRDefault="00A92045" w:rsidP="004A51A1">
            <w:pPr>
              <w:numPr>
                <w:ilvl w:val="0"/>
                <w:numId w:val="10"/>
              </w:numPr>
              <w:jc w:val="both"/>
              <w:rPr>
                <w:sz w:val="22"/>
                <w:szCs w:val="22"/>
              </w:rPr>
            </w:pPr>
            <w:r w:rsidRPr="004A51A1">
              <w:rPr>
                <w:sz w:val="22"/>
                <w:szCs w:val="22"/>
              </w:rPr>
              <w:t>Заработная плата, управленцев, специалистов</w:t>
            </w:r>
          </w:p>
          <w:p w:rsidR="00A92045" w:rsidRPr="004A51A1" w:rsidRDefault="00A92045" w:rsidP="004A51A1">
            <w:pPr>
              <w:numPr>
                <w:ilvl w:val="0"/>
                <w:numId w:val="13"/>
              </w:numPr>
              <w:jc w:val="both"/>
              <w:rPr>
                <w:sz w:val="22"/>
                <w:szCs w:val="22"/>
              </w:rPr>
            </w:pPr>
            <w:r w:rsidRPr="004A51A1">
              <w:rPr>
                <w:sz w:val="22"/>
                <w:szCs w:val="22"/>
              </w:rPr>
              <w:t>основная ЗП</w:t>
            </w:r>
          </w:p>
          <w:p w:rsidR="00A92045" w:rsidRPr="004A51A1" w:rsidRDefault="00A92045" w:rsidP="004A51A1">
            <w:pPr>
              <w:numPr>
                <w:ilvl w:val="0"/>
                <w:numId w:val="13"/>
              </w:numPr>
              <w:jc w:val="both"/>
              <w:rPr>
                <w:sz w:val="22"/>
                <w:szCs w:val="22"/>
              </w:rPr>
            </w:pPr>
            <w:r w:rsidRPr="004A51A1">
              <w:rPr>
                <w:sz w:val="22"/>
                <w:szCs w:val="22"/>
              </w:rPr>
              <w:t>премии</w:t>
            </w:r>
          </w:p>
          <w:p w:rsidR="00A92045" w:rsidRPr="004A51A1" w:rsidRDefault="00A82470" w:rsidP="004A51A1">
            <w:pPr>
              <w:numPr>
                <w:ilvl w:val="0"/>
                <w:numId w:val="13"/>
              </w:numPr>
              <w:jc w:val="both"/>
              <w:rPr>
                <w:sz w:val="22"/>
                <w:szCs w:val="22"/>
              </w:rPr>
            </w:pPr>
            <w:proofErr w:type="gramStart"/>
            <w:r w:rsidRPr="004A51A1">
              <w:rPr>
                <w:sz w:val="22"/>
                <w:szCs w:val="22"/>
              </w:rPr>
              <w:t>СВ</w:t>
            </w:r>
            <w:proofErr w:type="gramEnd"/>
          </w:p>
        </w:tc>
        <w:tc>
          <w:tcPr>
            <w:tcW w:w="1472" w:type="dxa"/>
          </w:tcPr>
          <w:p w:rsidR="00A92045" w:rsidRPr="004A51A1" w:rsidRDefault="00A92045" w:rsidP="004A51A1">
            <w:pPr>
              <w:jc w:val="both"/>
              <w:rPr>
                <w:sz w:val="22"/>
                <w:szCs w:val="22"/>
              </w:rPr>
            </w:pPr>
          </w:p>
        </w:tc>
      </w:tr>
      <w:tr w:rsidR="00A92045" w:rsidRPr="00BB05A4" w:rsidTr="004A51A1">
        <w:trPr>
          <w:jc w:val="center"/>
        </w:trPr>
        <w:tc>
          <w:tcPr>
            <w:tcW w:w="8058" w:type="dxa"/>
          </w:tcPr>
          <w:p w:rsidR="00A92045" w:rsidRPr="004A51A1" w:rsidRDefault="00A92045" w:rsidP="004A51A1">
            <w:pPr>
              <w:numPr>
                <w:ilvl w:val="0"/>
                <w:numId w:val="10"/>
              </w:numPr>
              <w:jc w:val="both"/>
              <w:rPr>
                <w:sz w:val="22"/>
                <w:szCs w:val="22"/>
              </w:rPr>
            </w:pPr>
            <w:r w:rsidRPr="004A51A1">
              <w:rPr>
                <w:sz w:val="22"/>
                <w:szCs w:val="22"/>
              </w:rPr>
              <w:t xml:space="preserve">Стоимость </w:t>
            </w:r>
            <w:proofErr w:type="spellStart"/>
            <w:r w:rsidRPr="004A51A1">
              <w:rPr>
                <w:sz w:val="22"/>
                <w:szCs w:val="22"/>
              </w:rPr>
              <w:t>вспомагательных</w:t>
            </w:r>
            <w:proofErr w:type="spellEnd"/>
            <w:r w:rsidRPr="004A51A1">
              <w:rPr>
                <w:sz w:val="22"/>
                <w:szCs w:val="22"/>
              </w:rPr>
              <w:t xml:space="preserve"> материалов можно принять 3% от стоимости материалов и запасных частей</w:t>
            </w:r>
          </w:p>
          <w:p w:rsidR="00A92045" w:rsidRPr="004A51A1" w:rsidRDefault="00A92045" w:rsidP="004A51A1">
            <w:pPr>
              <w:ind w:left="360"/>
              <w:jc w:val="center"/>
              <w:rPr>
                <w:sz w:val="22"/>
                <w:szCs w:val="22"/>
              </w:rPr>
            </w:pPr>
            <w:proofErr w:type="spellStart"/>
            <w:r w:rsidRPr="004A51A1">
              <w:rPr>
                <w:sz w:val="22"/>
                <w:szCs w:val="22"/>
              </w:rPr>
              <w:t>М</w:t>
            </w:r>
            <w:r w:rsidRPr="004A51A1">
              <w:rPr>
                <w:sz w:val="22"/>
                <w:szCs w:val="22"/>
                <w:vertAlign w:val="subscript"/>
              </w:rPr>
              <w:t>в</w:t>
            </w:r>
            <w:proofErr w:type="spellEnd"/>
            <w:r w:rsidRPr="004A51A1">
              <w:rPr>
                <w:sz w:val="22"/>
                <w:szCs w:val="22"/>
              </w:rPr>
              <w:t xml:space="preserve"> = (М</w:t>
            </w:r>
            <w:r w:rsidRPr="004A51A1">
              <w:rPr>
                <w:sz w:val="22"/>
                <w:szCs w:val="22"/>
                <w:vertAlign w:val="subscript"/>
              </w:rPr>
              <w:t>о</w:t>
            </w:r>
            <w:r w:rsidRPr="004A51A1">
              <w:rPr>
                <w:sz w:val="22"/>
                <w:szCs w:val="22"/>
              </w:rPr>
              <w:t xml:space="preserve"> + </w:t>
            </w:r>
            <w:proofErr w:type="spellStart"/>
            <w:r w:rsidRPr="004A51A1">
              <w:rPr>
                <w:sz w:val="22"/>
                <w:szCs w:val="22"/>
              </w:rPr>
              <w:t>М</w:t>
            </w:r>
            <w:r w:rsidRPr="004A51A1">
              <w:rPr>
                <w:sz w:val="22"/>
                <w:szCs w:val="22"/>
                <w:vertAlign w:val="subscript"/>
              </w:rPr>
              <w:t>з</w:t>
            </w:r>
            <w:proofErr w:type="spellEnd"/>
            <w:r w:rsidRPr="004A51A1">
              <w:rPr>
                <w:sz w:val="22"/>
                <w:szCs w:val="22"/>
                <w:vertAlign w:val="subscript"/>
              </w:rPr>
              <w:t>/ч</w:t>
            </w:r>
            <w:r w:rsidRPr="004A51A1">
              <w:rPr>
                <w:sz w:val="22"/>
                <w:szCs w:val="22"/>
              </w:rPr>
              <w:t>)3%</w:t>
            </w:r>
          </w:p>
        </w:tc>
        <w:tc>
          <w:tcPr>
            <w:tcW w:w="1472" w:type="dxa"/>
          </w:tcPr>
          <w:p w:rsidR="00A92045" w:rsidRPr="004A51A1" w:rsidRDefault="00A92045" w:rsidP="004A51A1">
            <w:pPr>
              <w:jc w:val="both"/>
              <w:rPr>
                <w:sz w:val="22"/>
                <w:szCs w:val="22"/>
              </w:rPr>
            </w:pPr>
          </w:p>
        </w:tc>
      </w:tr>
      <w:tr w:rsidR="00A92045" w:rsidRPr="00BB05A4" w:rsidTr="004A51A1">
        <w:trPr>
          <w:jc w:val="center"/>
        </w:trPr>
        <w:tc>
          <w:tcPr>
            <w:tcW w:w="8058" w:type="dxa"/>
          </w:tcPr>
          <w:p w:rsidR="00A92045" w:rsidRPr="004A51A1" w:rsidRDefault="00A92045" w:rsidP="004A51A1">
            <w:pPr>
              <w:numPr>
                <w:ilvl w:val="0"/>
                <w:numId w:val="10"/>
              </w:numPr>
              <w:jc w:val="both"/>
              <w:rPr>
                <w:sz w:val="22"/>
                <w:szCs w:val="22"/>
              </w:rPr>
            </w:pPr>
            <w:proofErr w:type="gramStart"/>
            <w:r w:rsidRPr="004A51A1">
              <w:rPr>
                <w:sz w:val="22"/>
                <w:szCs w:val="22"/>
              </w:rPr>
              <w:t>Текущей ремонт здания 2% от стоимости здания</w:t>
            </w:r>
            <w:proofErr w:type="gramEnd"/>
          </w:p>
          <w:p w:rsidR="00A92045" w:rsidRPr="004A51A1" w:rsidRDefault="00A92045" w:rsidP="004A51A1">
            <w:pPr>
              <w:jc w:val="center"/>
              <w:rPr>
                <w:sz w:val="22"/>
                <w:szCs w:val="22"/>
              </w:rPr>
            </w:pPr>
            <w:proofErr w:type="spellStart"/>
            <w:r w:rsidRPr="004A51A1">
              <w:rPr>
                <w:sz w:val="22"/>
                <w:szCs w:val="22"/>
              </w:rPr>
              <w:t>Р</w:t>
            </w:r>
            <w:r w:rsidRPr="004A51A1">
              <w:rPr>
                <w:sz w:val="22"/>
                <w:szCs w:val="22"/>
                <w:vertAlign w:val="subscript"/>
              </w:rPr>
              <w:t>тек</w:t>
            </w:r>
            <w:proofErr w:type="spellEnd"/>
            <w:r w:rsidRPr="004A51A1">
              <w:rPr>
                <w:sz w:val="22"/>
                <w:szCs w:val="22"/>
              </w:rPr>
              <w:t xml:space="preserve"> = С</w:t>
            </w:r>
            <w:r w:rsidRPr="004A51A1">
              <w:rPr>
                <w:sz w:val="22"/>
                <w:szCs w:val="22"/>
                <w:vertAlign w:val="subscript"/>
              </w:rPr>
              <w:t>зд</w:t>
            </w:r>
            <w:proofErr w:type="gramStart"/>
            <w:r w:rsidRPr="004A51A1">
              <w:rPr>
                <w:sz w:val="22"/>
                <w:szCs w:val="22"/>
              </w:rPr>
              <w:t>2</w:t>
            </w:r>
            <w:proofErr w:type="gramEnd"/>
            <w:r w:rsidRPr="004A51A1">
              <w:rPr>
                <w:sz w:val="22"/>
                <w:szCs w:val="22"/>
              </w:rPr>
              <w:t>%</w:t>
            </w:r>
            <w:r w:rsidR="00623522" w:rsidRPr="004A51A1">
              <w:rPr>
                <w:sz w:val="22"/>
                <w:szCs w:val="22"/>
              </w:rPr>
              <w:t xml:space="preserve">                                (17)</w:t>
            </w:r>
          </w:p>
          <w:p w:rsidR="00A92045" w:rsidRPr="004A51A1" w:rsidRDefault="00A92045" w:rsidP="004A51A1">
            <w:pPr>
              <w:ind w:left="360" w:hanging="360"/>
              <w:jc w:val="both"/>
              <w:rPr>
                <w:sz w:val="22"/>
                <w:szCs w:val="22"/>
              </w:rPr>
            </w:pPr>
            <w:r w:rsidRPr="004A51A1">
              <w:rPr>
                <w:sz w:val="22"/>
                <w:szCs w:val="22"/>
              </w:rPr>
              <w:t>11.  Сборы и налоги:</w:t>
            </w:r>
          </w:p>
          <w:p w:rsidR="00A92045" w:rsidRPr="004A51A1" w:rsidRDefault="00A92045" w:rsidP="004A51A1">
            <w:pPr>
              <w:ind w:left="360"/>
              <w:jc w:val="both"/>
              <w:rPr>
                <w:sz w:val="22"/>
                <w:szCs w:val="22"/>
              </w:rPr>
            </w:pPr>
            <w:r w:rsidRPr="004A51A1">
              <w:rPr>
                <w:sz w:val="22"/>
                <w:szCs w:val="22"/>
              </w:rPr>
              <w:t>11.1. Земельный налог</w:t>
            </w:r>
          </w:p>
          <w:p w:rsidR="00A92045" w:rsidRPr="004A51A1" w:rsidRDefault="00A92045" w:rsidP="004A51A1">
            <w:pPr>
              <w:ind w:left="360"/>
              <w:jc w:val="center"/>
              <w:rPr>
                <w:sz w:val="22"/>
                <w:szCs w:val="22"/>
              </w:rPr>
            </w:pPr>
            <w:proofErr w:type="spellStart"/>
            <w:r w:rsidRPr="004A51A1">
              <w:rPr>
                <w:sz w:val="22"/>
                <w:szCs w:val="22"/>
              </w:rPr>
              <w:t>Н</w:t>
            </w:r>
            <w:r w:rsidRPr="004A51A1">
              <w:rPr>
                <w:sz w:val="22"/>
                <w:szCs w:val="22"/>
                <w:vertAlign w:val="subscript"/>
              </w:rPr>
              <w:t>з</w:t>
            </w:r>
            <w:proofErr w:type="spellEnd"/>
            <w:r w:rsidRPr="004A51A1">
              <w:rPr>
                <w:sz w:val="22"/>
                <w:szCs w:val="22"/>
              </w:rPr>
              <w:t xml:space="preserve"> = </w:t>
            </w:r>
            <w:proofErr w:type="spellStart"/>
            <w:r w:rsidRPr="004A51A1">
              <w:rPr>
                <w:sz w:val="22"/>
                <w:szCs w:val="22"/>
              </w:rPr>
              <w:t>Ц</w:t>
            </w:r>
            <w:r w:rsidRPr="004A51A1">
              <w:rPr>
                <w:sz w:val="22"/>
                <w:szCs w:val="22"/>
                <w:vertAlign w:val="subscript"/>
              </w:rPr>
              <w:t>зем</w:t>
            </w:r>
            <w:proofErr w:type="spellEnd"/>
            <w:r w:rsidRPr="004A51A1">
              <w:rPr>
                <w:sz w:val="22"/>
                <w:szCs w:val="22"/>
              </w:rPr>
              <w:t xml:space="preserve"> </w:t>
            </w:r>
            <w:r w:rsidRPr="004A51A1">
              <w:rPr>
                <w:sz w:val="22"/>
                <w:szCs w:val="22"/>
                <w:lang w:val="en-US"/>
              </w:rPr>
              <w:t>S</w:t>
            </w:r>
            <w:r w:rsidRPr="004A51A1">
              <w:rPr>
                <w:sz w:val="22"/>
                <w:szCs w:val="22"/>
              </w:rPr>
              <w:t>,</w:t>
            </w:r>
            <w:r w:rsidR="00623522" w:rsidRPr="004A51A1">
              <w:rPr>
                <w:sz w:val="22"/>
                <w:szCs w:val="22"/>
              </w:rPr>
              <w:t xml:space="preserve">                             (18)</w:t>
            </w:r>
          </w:p>
          <w:p w:rsidR="00A92045" w:rsidRPr="004A51A1" w:rsidRDefault="00A92045" w:rsidP="004A51A1">
            <w:pPr>
              <w:ind w:left="360"/>
              <w:jc w:val="both"/>
              <w:rPr>
                <w:sz w:val="22"/>
                <w:szCs w:val="22"/>
              </w:rPr>
            </w:pPr>
            <w:r w:rsidRPr="004A51A1">
              <w:rPr>
                <w:sz w:val="22"/>
                <w:szCs w:val="22"/>
              </w:rPr>
              <w:t>где</w:t>
            </w:r>
            <w:r w:rsidR="00E656A9" w:rsidRPr="004A51A1">
              <w:rPr>
                <w:sz w:val="22"/>
                <w:szCs w:val="22"/>
              </w:rPr>
              <w:t xml:space="preserve"> </w:t>
            </w:r>
            <w:proofErr w:type="spellStart"/>
            <w:r w:rsidRPr="004A51A1">
              <w:rPr>
                <w:sz w:val="22"/>
                <w:szCs w:val="22"/>
              </w:rPr>
              <w:t>Ц</w:t>
            </w:r>
            <w:r w:rsidRPr="004A51A1">
              <w:rPr>
                <w:sz w:val="22"/>
                <w:szCs w:val="22"/>
                <w:vertAlign w:val="subscript"/>
              </w:rPr>
              <w:t>зем</w:t>
            </w:r>
            <w:proofErr w:type="spellEnd"/>
            <w:r w:rsidRPr="004A51A1">
              <w:rPr>
                <w:sz w:val="22"/>
                <w:szCs w:val="22"/>
              </w:rPr>
              <w:t xml:space="preserve"> – ставка налога на землю (7,6 руб. за м</w:t>
            </w:r>
            <w:proofErr w:type="gramStart"/>
            <w:r w:rsidRPr="004A51A1">
              <w:rPr>
                <w:sz w:val="22"/>
                <w:szCs w:val="22"/>
                <w:vertAlign w:val="superscript"/>
              </w:rPr>
              <w:t>2</w:t>
            </w:r>
            <w:proofErr w:type="gramEnd"/>
            <w:r w:rsidRPr="004A51A1">
              <w:rPr>
                <w:sz w:val="22"/>
                <w:szCs w:val="22"/>
              </w:rPr>
              <w:t>)</w:t>
            </w:r>
          </w:p>
          <w:p w:rsidR="00A92045" w:rsidRPr="004A51A1" w:rsidRDefault="00A92045" w:rsidP="004A51A1">
            <w:pPr>
              <w:ind w:left="360"/>
              <w:jc w:val="both"/>
              <w:rPr>
                <w:sz w:val="22"/>
                <w:szCs w:val="22"/>
              </w:rPr>
            </w:pPr>
            <w:r w:rsidRPr="004A51A1">
              <w:rPr>
                <w:sz w:val="22"/>
                <w:szCs w:val="22"/>
              </w:rPr>
              <w:t>11.2. Налог на транспортные средства</w:t>
            </w:r>
          </w:p>
          <w:p w:rsidR="00A92045" w:rsidRPr="004A51A1" w:rsidRDefault="00A92045" w:rsidP="004A51A1">
            <w:pPr>
              <w:ind w:left="360"/>
              <w:jc w:val="center"/>
              <w:rPr>
                <w:sz w:val="22"/>
                <w:szCs w:val="22"/>
              </w:rPr>
            </w:pPr>
            <w:proofErr w:type="spellStart"/>
            <w:r w:rsidRPr="004A51A1">
              <w:rPr>
                <w:sz w:val="22"/>
                <w:szCs w:val="22"/>
              </w:rPr>
              <w:t>Н</w:t>
            </w:r>
            <w:r w:rsidRPr="004A51A1">
              <w:rPr>
                <w:sz w:val="22"/>
                <w:szCs w:val="22"/>
                <w:vertAlign w:val="subscript"/>
              </w:rPr>
              <w:t>тр</w:t>
            </w:r>
            <w:proofErr w:type="spellEnd"/>
            <w:r w:rsidRPr="004A51A1">
              <w:rPr>
                <w:sz w:val="22"/>
                <w:szCs w:val="22"/>
              </w:rPr>
              <w:t xml:space="preserve"> = </w:t>
            </w:r>
            <w:proofErr w:type="spellStart"/>
            <w:r w:rsidRPr="004A51A1">
              <w:rPr>
                <w:sz w:val="22"/>
                <w:szCs w:val="22"/>
              </w:rPr>
              <w:t>Ц</w:t>
            </w:r>
            <w:r w:rsidRPr="004A51A1">
              <w:rPr>
                <w:sz w:val="22"/>
                <w:szCs w:val="22"/>
                <w:vertAlign w:val="subscript"/>
              </w:rPr>
              <w:t>авт</w:t>
            </w:r>
            <w:proofErr w:type="spellEnd"/>
            <w:r w:rsidRPr="004A51A1">
              <w:rPr>
                <w:sz w:val="22"/>
                <w:szCs w:val="22"/>
                <w:vertAlign w:val="subscript"/>
              </w:rPr>
              <w:t xml:space="preserve"> </w:t>
            </w:r>
            <w:proofErr w:type="spellStart"/>
            <w:r w:rsidRPr="004A51A1">
              <w:rPr>
                <w:sz w:val="22"/>
                <w:szCs w:val="22"/>
              </w:rPr>
              <w:t>М</w:t>
            </w:r>
            <w:r w:rsidRPr="004A51A1">
              <w:rPr>
                <w:sz w:val="22"/>
                <w:szCs w:val="22"/>
                <w:vertAlign w:val="subscript"/>
              </w:rPr>
              <w:t>дв</w:t>
            </w:r>
            <w:proofErr w:type="spellEnd"/>
            <w:r w:rsidRPr="004A51A1">
              <w:rPr>
                <w:sz w:val="22"/>
                <w:szCs w:val="22"/>
              </w:rPr>
              <w:t xml:space="preserve"> </w:t>
            </w:r>
            <w:proofErr w:type="gramStart"/>
            <w:r w:rsidRPr="004A51A1">
              <w:rPr>
                <w:sz w:val="22"/>
                <w:szCs w:val="22"/>
                <w:lang w:val="en-US"/>
              </w:rPr>
              <w:t>n</w:t>
            </w:r>
            <w:proofErr w:type="spellStart"/>
            <w:proofErr w:type="gramEnd"/>
            <w:r w:rsidRPr="004A51A1">
              <w:rPr>
                <w:sz w:val="22"/>
                <w:szCs w:val="22"/>
                <w:vertAlign w:val="subscript"/>
              </w:rPr>
              <w:t>авт</w:t>
            </w:r>
            <w:proofErr w:type="spellEnd"/>
            <w:r w:rsidRPr="004A51A1">
              <w:rPr>
                <w:sz w:val="22"/>
                <w:szCs w:val="22"/>
              </w:rPr>
              <w:t>,</w:t>
            </w:r>
            <w:r w:rsidR="00623522" w:rsidRPr="004A51A1">
              <w:rPr>
                <w:sz w:val="22"/>
                <w:szCs w:val="22"/>
              </w:rPr>
              <w:t xml:space="preserve">                   (19)</w:t>
            </w:r>
          </w:p>
          <w:p w:rsidR="006D0B50" w:rsidRPr="004A51A1" w:rsidRDefault="00E656A9" w:rsidP="004A51A1">
            <w:pPr>
              <w:jc w:val="both"/>
              <w:rPr>
                <w:sz w:val="22"/>
                <w:szCs w:val="22"/>
              </w:rPr>
            </w:pPr>
            <w:r w:rsidRPr="004A51A1">
              <w:rPr>
                <w:sz w:val="22"/>
                <w:szCs w:val="22"/>
              </w:rPr>
              <w:t xml:space="preserve">  </w:t>
            </w:r>
          </w:p>
          <w:p w:rsidR="00A92045" w:rsidRPr="004A51A1" w:rsidRDefault="00E656A9" w:rsidP="004A51A1">
            <w:pPr>
              <w:jc w:val="both"/>
              <w:rPr>
                <w:sz w:val="22"/>
                <w:szCs w:val="22"/>
              </w:rPr>
            </w:pPr>
            <w:r w:rsidRPr="004A51A1">
              <w:rPr>
                <w:sz w:val="22"/>
                <w:szCs w:val="22"/>
              </w:rPr>
              <w:t xml:space="preserve">     </w:t>
            </w:r>
            <w:r w:rsidR="006D0B50" w:rsidRPr="004A51A1">
              <w:rPr>
                <w:sz w:val="22"/>
                <w:szCs w:val="22"/>
              </w:rPr>
              <w:t>г</w:t>
            </w:r>
            <w:r w:rsidR="00A92045" w:rsidRPr="004A51A1">
              <w:rPr>
                <w:sz w:val="22"/>
                <w:szCs w:val="22"/>
              </w:rPr>
              <w:t xml:space="preserve">де      </w:t>
            </w:r>
            <w:proofErr w:type="spellStart"/>
            <w:r w:rsidR="00A92045" w:rsidRPr="004A51A1">
              <w:rPr>
                <w:sz w:val="22"/>
                <w:szCs w:val="22"/>
              </w:rPr>
              <w:t>Ц</w:t>
            </w:r>
            <w:r w:rsidR="00A92045" w:rsidRPr="004A51A1">
              <w:rPr>
                <w:sz w:val="22"/>
                <w:szCs w:val="22"/>
                <w:vertAlign w:val="subscript"/>
              </w:rPr>
              <w:t>авт</w:t>
            </w:r>
            <w:proofErr w:type="spellEnd"/>
            <w:r w:rsidR="00A92045" w:rsidRPr="004A51A1">
              <w:rPr>
                <w:sz w:val="22"/>
                <w:szCs w:val="22"/>
              </w:rPr>
              <w:t xml:space="preserve"> – ст</w:t>
            </w:r>
            <w:r w:rsidR="006D0B50" w:rsidRPr="004A51A1">
              <w:rPr>
                <w:sz w:val="22"/>
                <w:szCs w:val="22"/>
              </w:rPr>
              <w:t>а</w:t>
            </w:r>
            <w:r w:rsidR="00A92045" w:rsidRPr="004A51A1">
              <w:rPr>
                <w:sz w:val="22"/>
                <w:szCs w:val="22"/>
              </w:rPr>
              <w:t>вка налога (руб. за л.с.) (10 руб.)</w:t>
            </w:r>
          </w:p>
          <w:p w:rsidR="006D0B50" w:rsidRPr="004A51A1" w:rsidRDefault="006D0B50" w:rsidP="004A51A1">
            <w:pPr>
              <w:jc w:val="both"/>
              <w:rPr>
                <w:sz w:val="22"/>
                <w:szCs w:val="22"/>
              </w:rPr>
            </w:pPr>
            <w:r w:rsidRPr="004A51A1">
              <w:rPr>
                <w:sz w:val="22"/>
                <w:szCs w:val="22"/>
              </w:rPr>
              <w:t>12.Амортизационные отчисления</w:t>
            </w:r>
          </w:p>
          <w:p w:rsidR="006D0B50" w:rsidRPr="004A51A1" w:rsidRDefault="006D0B50" w:rsidP="004A51A1">
            <w:pPr>
              <w:jc w:val="both"/>
              <w:rPr>
                <w:sz w:val="22"/>
                <w:szCs w:val="22"/>
              </w:rPr>
            </w:pPr>
            <w:r w:rsidRPr="004A51A1">
              <w:rPr>
                <w:sz w:val="22"/>
                <w:szCs w:val="22"/>
              </w:rPr>
              <w:t>13.Затраты на отопление</w:t>
            </w:r>
          </w:p>
          <w:p w:rsidR="006D0B50" w:rsidRPr="004A51A1" w:rsidRDefault="006D0B50" w:rsidP="004A51A1">
            <w:pPr>
              <w:tabs>
                <w:tab w:val="left" w:pos="2370"/>
                <w:tab w:val="left" w:pos="5295"/>
              </w:tabs>
              <w:jc w:val="both"/>
              <w:rPr>
                <w:sz w:val="22"/>
                <w:szCs w:val="22"/>
              </w:rPr>
            </w:pPr>
            <w:r w:rsidRPr="004A51A1">
              <w:rPr>
                <w:sz w:val="22"/>
                <w:szCs w:val="22"/>
              </w:rPr>
              <w:tab/>
            </w:r>
            <w:r w:rsidRPr="004A51A1">
              <w:rPr>
                <w:sz w:val="22"/>
                <w:szCs w:val="22"/>
                <w:lang w:val="en-US"/>
              </w:rPr>
              <w:t>C</w:t>
            </w:r>
            <w:r w:rsidRPr="004A51A1">
              <w:rPr>
                <w:sz w:val="22"/>
                <w:szCs w:val="22"/>
              </w:rPr>
              <w:t>=</w:t>
            </w:r>
            <w:r w:rsidRPr="004A51A1">
              <w:rPr>
                <w:sz w:val="22"/>
                <w:szCs w:val="22"/>
                <w:lang w:val="en-US"/>
              </w:rPr>
              <w:t>S</w:t>
            </w:r>
            <w:r w:rsidRPr="004A51A1">
              <w:rPr>
                <w:sz w:val="22"/>
                <w:szCs w:val="22"/>
              </w:rPr>
              <w:t>Ц</w:t>
            </w:r>
            <w:r w:rsidRPr="004A51A1">
              <w:rPr>
                <w:sz w:val="22"/>
                <w:szCs w:val="22"/>
              </w:rPr>
              <w:tab/>
              <w:t xml:space="preserve">(20) </w:t>
            </w:r>
          </w:p>
          <w:p w:rsidR="006D0B50" w:rsidRPr="004A51A1" w:rsidRDefault="006D0B50" w:rsidP="004A51A1">
            <w:pPr>
              <w:tabs>
                <w:tab w:val="left" w:pos="2370"/>
                <w:tab w:val="left" w:pos="5295"/>
              </w:tabs>
              <w:jc w:val="both"/>
              <w:rPr>
                <w:sz w:val="22"/>
                <w:szCs w:val="22"/>
              </w:rPr>
            </w:pPr>
            <w:r w:rsidRPr="004A51A1">
              <w:rPr>
                <w:sz w:val="22"/>
                <w:szCs w:val="22"/>
              </w:rPr>
              <w:t xml:space="preserve">    где </w:t>
            </w:r>
            <w:proofErr w:type="gramStart"/>
            <w:r w:rsidRPr="004A51A1">
              <w:rPr>
                <w:sz w:val="22"/>
                <w:szCs w:val="22"/>
              </w:rPr>
              <w:t>Ц-</w:t>
            </w:r>
            <w:proofErr w:type="gramEnd"/>
            <w:r w:rsidRPr="004A51A1">
              <w:rPr>
                <w:sz w:val="22"/>
                <w:szCs w:val="22"/>
              </w:rPr>
              <w:t xml:space="preserve"> цена отопления, руб.</w:t>
            </w:r>
          </w:p>
          <w:p w:rsidR="006D0B50" w:rsidRPr="004A51A1" w:rsidRDefault="006D0B50" w:rsidP="004A51A1">
            <w:pPr>
              <w:tabs>
                <w:tab w:val="left" w:pos="2370"/>
                <w:tab w:val="left" w:pos="5295"/>
              </w:tabs>
              <w:jc w:val="both"/>
              <w:rPr>
                <w:sz w:val="22"/>
                <w:szCs w:val="22"/>
              </w:rPr>
            </w:pPr>
            <w:r w:rsidRPr="004A51A1">
              <w:rPr>
                <w:sz w:val="22"/>
                <w:szCs w:val="22"/>
              </w:rPr>
              <w:t xml:space="preserve">           </w:t>
            </w:r>
            <w:r w:rsidRPr="004A51A1">
              <w:rPr>
                <w:sz w:val="22"/>
                <w:szCs w:val="22"/>
                <w:lang w:val="en-US"/>
              </w:rPr>
              <w:t>S</w:t>
            </w:r>
            <w:r w:rsidRPr="004A51A1">
              <w:rPr>
                <w:sz w:val="22"/>
                <w:szCs w:val="22"/>
              </w:rPr>
              <w:t xml:space="preserve">- отапливаемая </w:t>
            </w:r>
            <w:proofErr w:type="spellStart"/>
            <w:r w:rsidRPr="004A51A1">
              <w:rPr>
                <w:sz w:val="22"/>
                <w:szCs w:val="22"/>
              </w:rPr>
              <w:t>площадь,</w:t>
            </w:r>
            <w:r w:rsidR="00E870AA" w:rsidRPr="004A51A1">
              <w:rPr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1472" w:type="dxa"/>
          </w:tcPr>
          <w:p w:rsidR="00A92045" w:rsidRPr="004A51A1" w:rsidRDefault="00A92045" w:rsidP="004A51A1">
            <w:pPr>
              <w:jc w:val="both"/>
              <w:rPr>
                <w:sz w:val="22"/>
                <w:szCs w:val="22"/>
              </w:rPr>
            </w:pPr>
          </w:p>
        </w:tc>
      </w:tr>
      <w:tr w:rsidR="00A92045" w:rsidRPr="00BB05A4" w:rsidTr="004A51A1">
        <w:trPr>
          <w:jc w:val="center"/>
        </w:trPr>
        <w:tc>
          <w:tcPr>
            <w:tcW w:w="8058" w:type="dxa"/>
          </w:tcPr>
          <w:p w:rsidR="00A92045" w:rsidRPr="004A51A1" w:rsidRDefault="00A92045" w:rsidP="004A51A1">
            <w:pPr>
              <w:jc w:val="both"/>
              <w:rPr>
                <w:sz w:val="22"/>
                <w:szCs w:val="22"/>
              </w:rPr>
            </w:pPr>
            <w:r w:rsidRPr="004A51A1">
              <w:rPr>
                <w:sz w:val="22"/>
                <w:szCs w:val="22"/>
              </w:rPr>
              <w:t>ИТОГО:</w:t>
            </w:r>
          </w:p>
        </w:tc>
        <w:tc>
          <w:tcPr>
            <w:tcW w:w="1472" w:type="dxa"/>
          </w:tcPr>
          <w:p w:rsidR="00A92045" w:rsidRPr="004A51A1" w:rsidRDefault="00A92045" w:rsidP="004A51A1">
            <w:pPr>
              <w:jc w:val="both"/>
              <w:rPr>
                <w:sz w:val="22"/>
                <w:szCs w:val="22"/>
              </w:rPr>
            </w:pPr>
            <w:r w:rsidRPr="004A51A1">
              <w:rPr>
                <w:sz w:val="22"/>
                <w:szCs w:val="22"/>
              </w:rPr>
              <w:t>- ΣОР=</w:t>
            </w:r>
          </w:p>
        </w:tc>
      </w:tr>
    </w:tbl>
    <w:p w:rsidR="003C2F24" w:rsidRDefault="003C2F24" w:rsidP="00510F8F">
      <w:pPr>
        <w:ind w:firstLine="360"/>
        <w:jc w:val="both"/>
      </w:pPr>
      <w:r>
        <w:t>Процент общепроизводственных расходов определяется:</w:t>
      </w:r>
    </w:p>
    <w:p w:rsidR="003C2F24" w:rsidRDefault="003C2F24" w:rsidP="00DE0E65">
      <w:pPr>
        <w:ind w:left="360"/>
        <w:jc w:val="center"/>
      </w:pPr>
      <w:r>
        <w:t xml:space="preserve">%ОР </w:t>
      </w:r>
      <w:r w:rsidRPr="00D5585C">
        <w:t xml:space="preserve">= </w:t>
      </w:r>
      <w:r w:rsidR="004614C2">
        <w:t>(</w:t>
      </w:r>
      <w:r w:rsidRPr="00D5585C">
        <w:t>ΣОР /</w:t>
      </w:r>
      <w:proofErr w:type="spellStart"/>
      <w:r w:rsidR="00D5585C">
        <w:t>ЗП</w:t>
      </w:r>
      <w:r w:rsidR="00D5585C">
        <w:rPr>
          <w:vertAlign w:val="subscript"/>
        </w:rPr>
        <w:t>о</w:t>
      </w:r>
      <w:proofErr w:type="spellEnd"/>
      <w:proofErr w:type="gramStart"/>
      <w:r w:rsidR="00D5585C">
        <w:t xml:space="preserve"> </w:t>
      </w:r>
      <w:r w:rsidR="004614C2">
        <w:t>)</w:t>
      </w:r>
      <w:proofErr w:type="gramEnd"/>
      <w:r w:rsidR="00D5585C">
        <w:t>100,</w:t>
      </w:r>
      <w:r w:rsidR="00623522">
        <w:t xml:space="preserve">                          (20)</w:t>
      </w:r>
    </w:p>
    <w:p w:rsidR="00D5585C" w:rsidRDefault="00E656A9" w:rsidP="00DE0E65">
      <w:pPr>
        <w:ind w:left="360"/>
        <w:jc w:val="both"/>
      </w:pPr>
      <w:r>
        <w:t xml:space="preserve">где </w:t>
      </w:r>
      <w:proofErr w:type="spellStart"/>
      <w:r w:rsidR="00D5585C">
        <w:t>ЗП</w:t>
      </w:r>
      <w:r w:rsidR="00D5585C">
        <w:rPr>
          <w:vertAlign w:val="subscript"/>
        </w:rPr>
        <w:t>о</w:t>
      </w:r>
      <w:proofErr w:type="spellEnd"/>
      <w:r w:rsidR="00D5585C">
        <w:t xml:space="preserve"> заработная плата основная (тарифная) основных рабочих, руб</w:t>
      </w:r>
      <w:r w:rsidR="00DE0E65">
        <w:t>.</w:t>
      </w:r>
    </w:p>
    <w:p w:rsidR="00DE0E65" w:rsidRPr="0005573A" w:rsidRDefault="00DE0E65" w:rsidP="00DE0E65">
      <w:pPr>
        <w:ind w:left="360"/>
        <w:jc w:val="both"/>
        <w:rPr>
          <w:sz w:val="20"/>
          <w:szCs w:val="20"/>
        </w:rPr>
      </w:pPr>
    </w:p>
    <w:p w:rsidR="00623522" w:rsidRDefault="00D5585C" w:rsidP="00D5585C">
      <w:pPr>
        <w:numPr>
          <w:ilvl w:val="0"/>
          <w:numId w:val="30"/>
        </w:numPr>
        <w:jc w:val="center"/>
        <w:rPr>
          <w:b/>
        </w:rPr>
      </w:pPr>
      <w:proofErr w:type="gramStart"/>
      <w:r>
        <w:rPr>
          <w:b/>
        </w:rPr>
        <w:t>Себестоимость выполнения работ</w:t>
      </w:r>
      <w:r w:rsidR="001C7DAD">
        <w:rPr>
          <w:b/>
        </w:rPr>
        <w:t xml:space="preserve"> (единицы одного ТО, 1000 км пробега, </w:t>
      </w:r>
      <w:proofErr w:type="gramEnd"/>
    </w:p>
    <w:p w:rsidR="0062516D" w:rsidRDefault="00623522" w:rsidP="00623522">
      <w:pPr>
        <w:rPr>
          <w:b/>
        </w:rPr>
      </w:pPr>
      <w:r>
        <w:rPr>
          <w:b/>
        </w:rPr>
        <w:t xml:space="preserve">                                                           </w:t>
      </w:r>
      <w:proofErr w:type="gramStart"/>
      <w:r w:rsidR="001C7DAD">
        <w:rPr>
          <w:b/>
        </w:rPr>
        <w:t>1 человеко-час)</w:t>
      </w:r>
      <w:proofErr w:type="gramEnd"/>
    </w:p>
    <w:p w:rsidR="007336BD" w:rsidRDefault="007336BD" w:rsidP="007336BD">
      <w:pPr>
        <w:ind w:left="360"/>
        <w:rPr>
          <w:b/>
        </w:rPr>
      </w:pPr>
    </w:p>
    <w:p w:rsidR="00D5585C" w:rsidRDefault="00D5585C" w:rsidP="00D5585C">
      <w:pPr>
        <w:ind w:left="360"/>
        <w:jc w:val="both"/>
      </w:pPr>
      <w:r w:rsidRPr="00D5585C">
        <w:t>Себестоимость – это все затраты связанные с производством, реализацией работ</w:t>
      </w:r>
      <w:r>
        <w:t xml:space="preserve">, </w:t>
      </w:r>
      <w:proofErr w:type="spellStart"/>
      <w:r>
        <w:t>руб</w:t>
      </w:r>
      <w:proofErr w:type="spellEnd"/>
    </w:p>
    <w:p w:rsidR="00CC3684" w:rsidRPr="0005573A" w:rsidRDefault="00CC3684" w:rsidP="00CC3684">
      <w:pPr>
        <w:ind w:firstLine="360"/>
        <w:jc w:val="both"/>
        <w:rPr>
          <w:sz w:val="20"/>
          <w:szCs w:val="20"/>
        </w:rPr>
      </w:pPr>
    </w:p>
    <w:p w:rsidR="00CC3684" w:rsidRDefault="00CC3684" w:rsidP="00CC3684">
      <w:pPr>
        <w:ind w:firstLine="360"/>
        <w:jc w:val="center"/>
        <w:rPr>
          <w:b/>
        </w:rPr>
      </w:pPr>
      <w:r>
        <w:rPr>
          <w:b/>
        </w:rPr>
        <w:t>Калькуляция выполненных работ</w:t>
      </w:r>
    </w:p>
    <w:p w:rsidR="00CC3684" w:rsidRDefault="00CC3684" w:rsidP="00CC3684">
      <w:pPr>
        <w:ind w:firstLine="360"/>
        <w:jc w:val="both"/>
      </w:pPr>
      <w:r>
        <w:t>Калькуляция – это себестоимость единицы работы (одного ТО), которая служит основанием для установления цен сторонним организациям.</w:t>
      </w:r>
    </w:p>
    <w:p w:rsidR="006101E4" w:rsidRDefault="006101E4" w:rsidP="00CC3684">
      <w:pPr>
        <w:ind w:firstLine="360"/>
        <w:jc w:val="both"/>
      </w:pPr>
    </w:p>
    <w:p w:rsidR="00E656A9" w:rsidRPr="00E656A9" w:rsidRDefault="00A92045" w:rsidP="00623522">
      <w:pPr>
        <w:ind w:left="708"/>
        <w:jc w:val="both"/>
        <w:rPr>
          <w:i/>
        </w:rPr>
      </w:pPr>
      <w:r w:rsidRPr="00E656A9">
        <w:rPr>
          <w:i/>
        </w:rPr>
        <w:t xml:space="preserve">Таблица </w:t>
      </w:r>
      <w:r w:rsidR="00E656A9" w:rsidRPr="00E656A9">
        <w:rPr>
          <w:i/>
        </w:rPr>
        <w:t>7</w:t>
      </w:r>
    </w:p>
    <w:p w:rsidR="00CC3684" w:rsidRDefault="00956FE6" w:rsidP="00E656A9">
      <w:pPr>
        <w:jc w:val="center"/>
      </w:pPr>
      <w:r>
        <w:t>Калькуляция работ по ТО</w:t>
      </w:r>
    </w:p>
    <w:p w:rsidR="007336BD" w:rsidRDefault="007336BD" w:rsidP="00956FE6">
      <w:pPr>
        <w:jc w:val="center"/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4608"/>
        <w:gridCol w:w="1598"/>
        <w:gridCol w:w="1440"/>
      </w:tblGrid>
      <w:tr w:rsidR="00956FE6" w:rsidRPr="004A51A1" w:rsidTr="004A51A1">
        <w:trPr>
          <w:jc w:val="center"/>
        </w:trPr>
        <w:tc>
          <w:tcPr>
            <w:tcW w:w="460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6FE6" w:rsidRPr="002163FC" w:rsidRDefault="00956FE6" w:rsidP="004A51A1">
            <w:pPr>
              <w:jc w:val="both"/>
            </w:pPr>
            <w:r w:rsidRPr="002163FC">
              <w:t>Наименование статей расходов</w:t>
            </w:r>
          </w:p>
        </w:tc>
        <w:tc>
          <w:tcPr>
            <w:tcW w:w="15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6FE6" w:rsidRPr="002163FC" w:rsidRDefault="00956FE6" w:rsidP="004A51A1">
            <w:pPr>
              <w:jc w:val="both"/>
            </w:pPr>
            <w:r w:rsidRPr="002163FC">
              <w:t>Сумма, руб.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56FE6" w:rsidRPr="002163FC" w:rsidRDefault="00956FE6" w:rsidP="004A51A1">
            <w:pPr>
              <w:jc w:val="both"/>
            </w:pPr>
            <w:r w:rsidRPr="002163FC">
              <w:t>% к итогу</w:t>
            </w:r>
          </w:p>
        </w:tc>
      </w:tr>
      <w:tr w:rsidR="00956FE6" w:rsidRPr="004A51A1" w:rsidTr="004A51A1">
        <w:trPr>
          <w:jc w:val="center"/>
        </w:trPr>
        <w:tc>
          <w:tcPr>
            <w:tcW w:w="460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6FE6" w:rsidRPr="002163FC" w:rsidRDefault="00956FE6" w:rsidP="004A51A1">
            <w:pPr>
              <w:jc w:val="center"/>
            </w:pPr>
            <w:r w:rsidRPr="002163FC">
              <w:t>1</w:t>
            </w:r>
          </w:p>
        </w:tc>
        <w:tc>
          <w:tcPr>
            <w:tcW w:w="15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6FE6" w:rsidRPr="002163FC" w:rsidRDefault="00956FE6" w:rsidP="004A51A1">
            <w:pPr>
              <w:jc w:val="center"/>
            </w:pPr>
            <w:r w:rsidRPr="002163FC">
              <w:t>2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56FE6" w:rsidRPr="002163FC" w:rsidRDefault="00956FE6" w:rsidP="004A51A1">
            <w:pPr>
              <w:jc w:val="center"/>
            </w:pPr>
            <w:r w:rsidRPr="002163FC">
              <w:t>3</w:t>
            </w:r>
          </w:p>
        </w:tc>
      </w:tr>
      <w:tr w:rsidR="00956FE6" w:rsidRPr="004A51A1" w:rsidTr="004A51A1">
        <w:trPr>
          <w:jc w:val="center"/>
        </w:trPr>
        <w:tc>
          <w:tcPr>
            <w:tcW w:w="4608" w:type="dxa"/>
            <w:tcBorders>
              <w:top w:val="single" w:sz="12" w:space="0" w:color="auto"/>
            </w:tcBorders>
          </w:tcPr>
          <w:p w:rsidR="00956FE6" w:rsidRPr="007336BD" w:rsidRDefault="00956FE6" w:rsidP="004A51A1">
            <w:pPr>
              <w:numPr>
                <w:ilvl w:val="0"/>
                <w:numId w:val="15"/>
              </w:numPr>
              <w:jc w:val="both"/>
            </w:pPr>
            <w:r w:rsidRPr="007336BD">
              <w:t>Материалы</w:t>
            </w:r>
          </w:p>
        </w:tc>
        <w:tc>
          <w:tcPr>
            <w:tcW w:w="1598" w:type="dxa"/>
            <w:tcBorders>
              <w:top w:val="single" w:sz="12" w:space="0" w:color="auto"/>
            </w:tcBorders>
          </w:tcPr>
          <w:p w:rsidR="00956FE6" w:rsidRPr="007336BD" w:rsidRDefault="00956FE6" w:rsidP="004A51A1">
            <w:pPr>
              <w:jc w:val="both"/>
            </w:pPr>
          </w:p>
        </w:tc>
        <w:tc>
          <w:tcPr>
            <w:tcW w:w="1440" w:type="dxa"/>
            <w:tcBorders>
              <w:top w:val="single" w:sz="12" w:space="0" w:color="auto"/>
            </w:tcBorders>
          </w:tcPr>
          <w:p w:rsidR="00956FE6" w:rsidRPr="007336BD" w:rsidRDefault="00956FE6" w:rsidP="004A51A1">
            <w:pPr>
              <w:jc w:val="both"/>
            </w:pPr>
          </w:p>
        </w:tc>
      </w:tr>
      <w:tr w:rsidR="00956FE6" w:rsidRPr="004A51A1" w:rsidTr="004A51A1">
        <w:trPr>
          <w:jc w:val="center"/>
        </w:trPr>
        <w:tc>
          <w:tcPr>
            <w:tcW w:w="4608" w:type="dxa"/>
          </w:tcPr>
          <w:p w:rsidR="00956FE6" w:rsidRPr="007336BD" w:rsidRDefault="00956FE6" w:rsidP="004A51A1">
            <w:pPr>
              <w:numPr>
                <w:ilvl w:val="0"/>
                <w:numId w:val="15"/>
              </w:numPr>
              <w:jc w:val="both"/>
            </w:pPr>
            <w:r w:rsidRPr="007336BD">
              <w:t>Запасные части</w:t>
            </w:r>
          </w:p>
        </w:tc>
        <w:tc>
          <w:tcPr>
            <w:tcW w:w="1598" w:type="dxa"/>
          </w:tcPr>
          <w:p w:rsidR="00956FE6" w:rsidRPr="007336BD" w:rsidRDefault="00956FE6" w:rsidP="004A51A1">
            <w:pPr>
              <w:jc w:val="both"/>
            </w:pPr>
          </w:p>
        </w:tc>
        <w:tc>
          <w:tcPr>
            <w:tcW w:w="1440" w:type="dxa"/>
          </w:tcPr>
          <w:p w:rsidR="00956FE6" w:rsidRPr="007336BD" w:rsidRDefault="00956FE6" w:rsidP="004A51A1">
            <w:pPr>
              <w:jc w:val="both"/>
            </w:pPr>
          </w:p>
        </w:tc>
      </w:tr>
      <w:tr w:rsidR="00956FE6" w:rsidRPr="004A51A1" w:rsidTr="004A51A1">
        <w:trPr>
          <w:jc w:val="center"/>
        </w:trPr>
        <w:tc>
          <w:tcPr>
            <w:tcW w:w="4608" w:type="dxa"/>
          </w:tcPr>
          <w:p w:rsidR="00956FE6" w:rsidRPr="007336BD" w:rsidRDefault="00956FE6" w:rsidP="004A51A1">
            <w:pPr>
              <w:numPr>
                <w:ilvl w:val="0"/>
                <w:numId w:val="15"/>
              </w:numPr>
              <w:jc w:val="both"/>
            </w:pPr>
            <w:r w:rsidRPr="007336BD">
              <w:t>Заработная плата основных рабочих</w:t>
            </w:r>
          </w:p>
        </w:tc>
        <w:tc>
          <w:tcPr>
            <w:tcW w:w="1598" w:type="dxa"/>
          </w:tcPr>
          <w:p w:rsidR="00956FE6" w:rsidRPr="007336BD" w:rsidRDefault="00956FE6" w:rsidP="004A51A1">
            <w:pPr>
              <w:jc w:val="both"/>
            </w:pPr>
          </w:p>
        </w:tc>
        <w:tc>
          <w:tcPr>
            <w:tcW w:w="1440" w:type="dxa"/>
          </w:tcPr>
          <w:p w:rsidR="00956FE6" w:rsidRPr="007336BD" w:rsidRDefault="00956FE6" w:rsidP="004A51A1">
            <w:pPr>
              <w:jc w:val="both"/>
            </w:pPr>
          </w:p>
        </w:tc>
      </w:tr>
      <w:tr w:rsidR="00956FE6" w:rsidRPr="004A51A1" w:rsidTr="004A51A1">
        <w:trPr>
          <w:jc w:val="center"/>
        </w:trPr>
        <w:tc>
          <w:tcPr>
            <w:tcW w:w="4608" w:type="dxa"/>
          </w:tcPr>
          <w:p w:rsidR="00956FE6" w:rsidRPr="007336BD" w:rsidRDefault="00004B55" w:rsidP="004A51A1">
            <w:pPr>
              <w:numPr>
                <w:ilvl w:val="0"/>
                <w:numId w:val="15"/>
              </w:numPr>
              <w:jc w:val="both"/>
            </w:pPr>
            <w:r w:rsidRPr="007336BD">
              <w:t>Премии</w:t>
            </w:r>
          </w:p>
        </w:tc>
        <w:tc>
          <w:tcPr>
            <w:tcW w:w="1598" w:type="dxa"/>
          </w:tcPr>
          <w:p w:rsidR="00956FE6" w:rsidRPr="007336BD" w:rsidRDefault="00956FE6" w:rsidP="004A51A1">
            <w:pPr>
              <w:jc w:val="both"/>
            </w:pPr>
          </w:p>
        </w:tc>
        <w:tc>
          <w:tcPr>
            <w:tcW w:w="1440" w:type="dxa"/>
          </w:tcPr>
          <w:p w:rsidR="00956FE6" w:rsidRPr="007336BD" w:rsidRDefault="00956FE6" w:rsidP="004A51A1">
            <w:pPr>
              <w:jc w:val="both"/>
            </w:pPr>
          </w:p>
        </w:tc>
      </w:tr>
      <w:tr w:rsidR="00956FE6" w:rsidRPr="004A51A1" w:rsidTr="004A51A1">
        <w:trPr>
          <w:jc w:val="center"/>
        </w:trPr>
        <w:tc>
          <w:tcPr>
            <w:tcW w:w="4608" w:type="dxa"/>
          </w:tcPr>
          <w:p w:rsidR="00956FE6" w:rsidRPr="007336BD" w:rsidRDefault="00004B55" w:rsidP="004A51A1">
            <w:pPr>
              <w:numPr>
                <w:ilvl w:val="0"/>
                <w:numId w:val="15"/>
              </w:numPr>
              <w:jc w:val="both"/>
            </w:pPr>
            <w:r w:rsidRPr="007336BD">
              <w:t>Доплаты</w:t>
            </w:r>
          </w:p>
        </w:tc>
        <w:tc>
          <w:tcPr>
            <w:tcW w:w="1598" w:type="dxa"/>
          </w:tcPr>
          <w:p w:rsidR="00956FE6" w:rsidRPr="007336BD" w:rsidRDefault="00956FE6" w:rsidP="004A51A1">
            <w:pPr>
              <w:jc w:val="both"/>
            </w:pPr>
          </w:p>
        </w:tc>
        <w:tc>
          <w:tcPr>
            <w:tcW w:w="1440" w:type="dxa"/>
          </w:tcPr>
          <w:p w:rsidR="00956FE6" w:rsidRPr="007336BD" w:rsidRDefault="00956FE6" w:rsidP="004A51A1">
            <w:pPr>
              <w:jc w:val="both"/>
            </w:pPr>
          </w:p>
        </w:tc>
      </w:tr>
      <w:tr w:rsidR="00956FE6" w:rsidRPr="004A51A1" w:rsidTr="004A51A1">
        <w:trPr>
          <w:jc w:val="center"/>
        </w:trPr>
        <w:tc>
          <w:tcPr>
            <w:tcW w:w="4608" w:type="dxa"/>
          </w:tcPr>
          <w:p w:rsidR="00956FE6" w:rsidRPr="007336BD" w:rsidRDefault="0050776A" w:rsidP="004A51A1">
            <w:pPr>
              <w:numPr>
                <w:ilvl w:val="0"/>
                <w:numId w:val="15"/>
              </w:numPr>
              <w:jc w:val="both"/>
            </w:pPr>
            <w:proofErr w:type="gramStart"/>
            <w:r>
              <w:t>СВ</w:t>
            </w:r>
            <w:proofErr w:type="gramEnd"/>
          </w:p>
        </w:tc>
        <w:tc>
          <w:tcPr>
            <w:tcW w:w="1598" w:type="dxa"/>
          </w:tcPr>
          <w:p w:rsidR="00956FE6" w:rsidRPr="007336BD" w:rsidRDefault="00956FE6" w:rsidP="004A51A1">
            <w:pPr>
              <w:jc w:val="both"/>
            </w:pPr>
          </w:p>
        </w:tc>
        <w:tc>
          <w:tcPr>
            <w:tcW w:w="1440" w:type="dxa"/>
          </w:tcPr>
          <w:p w:rsidR="00956FE6" w:rsidRPr="007336BD" w:rsidRDefault="00956FE6" w:rsidP="004A51A1">
            <w:pPr>
              <w:jc w:val="both"/>
            </w:pPr>
          </w:p>
        </w:tc>
      </w:tr>
      <w:tr w:rsidR="00956FE6" w:rsidRPr="004A51A1" w:rsidTr="004A51A1">
        <w:trPr>
          <w:jc w:val="center"/>
        </w:trPr>
        <w:tc>
          <w:tcPr>
            <w:tcW w:w="4608" w:type="dxa"/>
          </w:tcPr>
          <w:p w:rsidR="00956FE6" w:rsidRPr="007336BD" w:rsidRDefault="00004B55" w:rsidP="004A51A1">
            <w:pPr>
              <w:numPr>
                <w:ilvl w:val="0"/>
                <w:numId w:val="15"/>
              </w:numPr>
              <w:jc w:val="both"/>
            </w:pPr>
            <w:r w:rsidRPr="007336BD">
              <w:t>Общепроизводственные расходы</w:t>
            </w:r>
          </w:p>
        </w:tc>
        <w:tc>
          <w:tcPr>
            <w:tcW w:w="1598" w:type="dxa"/>
          </w:tcPr>
          <w:p w:rsidR="00956FE6" w:rsidRPr="007336BD" w:rsidRDefault="00956FE6" w:rsidP="004A51A1">
            <w:pPr>
              <w:jc w:val="both"/>
            </w:pPr>
          </w:p>
        </w:tc>
        <w:tc>
          <w:tcPr>
            <w:tcW w:w="1440" w:type="dxa"/>
          </w:tcPr>
          <w:p w:rsidR="00956FE6" w:rsidRPr="007336BD" w:rsidRDefault="00956FE6" w:rsidP="004A51A1">
            <w:pPr>
              <w:jc w:val="both"/>
            </w:pPr>
          </w:p>
        </w:tc>
      </w:tr>
      <w:tr w:rsidR="00956FE6" w:rsidRPr="004A51A1" w:rsidTr="004A51A1">
        <w:trPr>
          <w:jc w:val="center"/>
        </w:trPr>
        <w:tc>
          <w:tcPr>
            <w:tcW w:w="4608" w:type="dxa"/>
          </w:tcPr>
          <w:p w:rsidR="00956FE6" w:rsidRPr="007336BD" w:rsidRDefault="00004B55" w:rsidP="004A51A1">
            <w:pPr>
              <w:numPr>
                <w:ilvl w:val="0"/>
                <w:numId w:val="15"/>
              </w:numPr>
              <w:jc w:val="both"/>
            </w:pPr>
            <w:r w:rsidRPr="007336BD">
              <w:t>ИТОГО:</w:t>
            </w:r>
          </w:p>
        </w:tc>
        <w:tc>
          <w:tcPr>
            <w:tcW w:w="1598" w:type="dxa"/>
          </w:tcPr>
          <w:p w:rsidR="00956FE6" w:rsidRPr="007336BD" w:rsidRDefault="00004B55" w:rsidP="004A51A1">
            <w:pPr>
              <w:jc w:val="center"/>
            </w:pPr>
            <w:r w:rsidRPr="007336BD">
              <w:t>Σ</w:t>
            </w:r>
          </w:p>
        </w:tc>
        <w:tc>
          <w:tcPr>
            <w:tcW w:w="1440" w:type="dxa"/>
          </w:tcPr>
          <w:p w:rsidR="00956FE6" w:rsidRPr="007336BD" w:rsidRDefault="00004B55" w:rsidP="004A51A1">
            <w:pPr>
              <w:jc w:val="center"/>
            </w:pPr>
            <w:r w:rsidRPr="007336BD">
              <w:t>100%</w:t>
            </w:r>
          </w:p>
        </w:tc>
      </w:tr>
      <w:tr w:rsidR="00956FE6" w:rsidRPr="004A51A1" w:rsidTr="004A51A1">
        <w:trPr>
          <w:jc w:val="center"/>
        </w:trPr>
        <w:tc>
          <w:tcPr>
            <w:tcW w:w="4608" w:type="dxa"/>
          </w:tcPr>
          <w:p w:rsidR="00956FE6" w:rsidRPr="007336BD" w:rsidRDefault="00004B55" w:rsidP="004A51A1">
            <w:pPr>
              <w:numPr>
                <w:ilvl w:val="0"/>
                <w:numId w:val="15"/>
              </w:numPr>
              <w:jc w:val="both"/>
            </w:pPr>
            <w:r w:rsidRPr="007336BD">
              <w:lastRenderedPageBreak/>
              <w:t xml:space="preserve">Внепроизводственные (коммерческие) расходы (4…5% от </w:t>
            </w:r>
            <w:r w:rsidR="004614C2" w:rsidRPr="007336BD">
              <w:t>п. 8</w:t>
            </w:r>
            <w:r w:rsidRPr="007336BD">
              <w:t>)</w:t>
            </w:r>
          </w:p>
        </w:tc>
        <w:tc>
          <w:tcPr>
            <w:tcW w:w="1598" w:type="dxa"/>
          </w:tcPr>
          <w:p w:rsidR="00956FE6" w:rsidRPr="007336BD" w:rsidRDefault="00956FE6" w:rsidP="004A51A1">
            <w:pPr>
              <w:jc w:val="both"/>
            </w:pPr>
          </w:p>
        </w:tc>
        <w:tc>
          <w:tcPr>
            <w:tcW w:w="1440" w:type="dxa"/>
          </w:tcPr>
          <w:p w:rsidR="00956FE6" w:rsidRPr="007336BD" w:rsidRDefault="00956FE6" w:rsidP="004A51A1">
            <w:pPr>
              <w:jc w:val="both"/>
            </w:pPr>
          </w:p>
        </w:tc>
      </w:tr>
      <w:tr w:rsidR="00004B55" w:rsidRPr="004A51A1" w:rsidTr="004A51A1">
        <w:trPr>
          <w:jc w:val="center"/>
        </w:trPr>
        <w:tc>
          <w:tcPr>
            <w:tcW w:w="4608" w:type="dxa"/>
          </w:tcPr>
          <w:p w:rsidR="00004B55" w:rsidRPr="007336BD" w:rsidRDefault="00004B55" w:rsidP="004A51A1">
            <w:pPr>
              <w:numPr>
                <w:ilvl w:val="0"/>
                <w:numId w:val="15"/>
              </w:numPr>
              <w:jc w:val="both"/>
            </w:pPr>
            <w:r w:rsidRPr="007336BD">
              <w:t>Полная себестоимость</w:t>
            </w:r>
            <w:r w:rsidR="00E266A2" w:rsidRPr="007336BD">
              <w:t xml:space="preserve"> (</w:t>
            </w:r>
            <w:proofErr w:type="spellStart"/>
            <w:proofErr w:type="gramStart"/>
            <w:r w:rsidR="00E266A2" w:rsidRPr="007336BD">
              <w:t>стр</w:t>
            </w:r>
            <w:proofErr w:type="spellEnd"/>
            <w:proofErr w:type="gramEnd"/>
            <w:r w:rsidR="00E266A2" w:rsidRPr="007336BD">
              <w:t xml:space="preserve"> 8 + </w:t>
            </w:r>
            <w:proofErr w:type="spellStart"/>
            <w:r w:rsidR="00E266A2" w:rsidRPr="007336BD">
              <w:t>стр</w:t>
            </w:r>
            <w:proofErr w:type="spellEnd"/>
            <w:r w:rsidR="00E266A2" w:rsidRPr="007336BD">
              <w:t xml:space="preserve"> 9)</w:t>
            </w:r>
          </w:p>
        </w:tc>
        <w:tc>
          <w:tcPr>
            <w:tcW w:w="1598" w:type="dxa"/>
          </w:tcPr>
          <w:p w:rsidR="00004B55" w:rsidRPr="007336BD" w:rsidRDefault="00004B55" w:rsidP="004A51A1">
            <w:pPr>
              <w:jc w:val="both"/>
            </w:pPr>
          </w:p>
        </w:tc>
        <w:tc>
          <w:tcPr>
            <w:tcW w:w="1440" w:type="dxa"/>
          </w:tcPr>
          <w:p w:rsidR="00004B55" w:rsidRPr="007336BD" w:rsidRDefault="00004B55" w:rsidP="004A51A1">
            <w:pPr>
              <w:jc w:val="both"/>
            </w:pPr>
          </w:p>
        </w:tc>
      </w:tr>
      <w:tr w:rsidR="00004B55" w:rsidRPr="004A51A1" w:rsidTr="004A51A1">
        <w:trPr>
          <w:jc w:val="center"/>
        </w:trPr>
        <w:tc>
          <w:tcPr>
            <w:tcW w:w="4608" w:type="dxa"/>
          </w:tcPr>
          <w:p w:rsidR="00004B55" w:rsidRPr="007336BD" w:rsidRDefault="00871342" w:rsidP="004A51A1">
            <w:pPr>
              <w:numPr>
                <w:ilvl w:val="0"/>
                <w:numId w:val="15"/>
              </w:numPr>
              <w:jc w:val="both"/>
            </w:pPr>
            <w:r w:rsidRPr="007336BD">
              <w:t>Плановая прибыль (10%..30% от полной себестоимости)</w:t>
            </w:r>
          </w:p>
        </w:tc>
        <w:tc>
          <w:tcPr>
            <w:tcW w:w="1598" w:type="dxa"/>
          </w:tcPr>
          <w:p w:rsidR="00004B55" w:rsidRPr="007336BD" w:rsidRDefault="00004B55" w:rsidP="004A51A1">
            <w:pPr>
              <w:jc w:val="both"/>
            </w:pPr>
          </w:p>
        </w:tc>
        <w:tc>
          <w:tcPr>
            <w:tcW w:w="1440" w:type="dxa"/>
          </w:tcPr>
          <w:p w:rsidR="00004B55" w:rsidRPr="007336BD" w:rsidRDefault="00004B55" w:rsidP="004A51A1">
            <w:pPr>
              <w:jc w:val="both"/>
            </w:pPr>
          </w:p>
        </w:tc>
      </w:tr>
      <w:tr w:rsidR="00956FE6" w:rsidRPr="004A51A1" w:rsidTr="004A51A1">
        <w:trPr>
          <w:jc w:val="center"/>
        </w:trPr>
        <w:tc>
          <w:tcPr>
            <w:tcW w:w="4608" w:type="dxa"/>
            <w:tcBorders>
              <w:bottom w:val="single" w:sz="12" w:space="0" w:color="auto"/>
            </w:tcBorders>
          </w:tcPr>
          <w:p w:rsidR="00956FE6" w:rsidRPr="007336BD" w:rsidRDefault="00871342" w:rsidP="004A51A1">
            <w:pPr>
              <w:numPr>
                <w:ilvl w:val="0"/>
                <w:numId w:val="15"/>
              </w:numPr>
              <w:jc w:val="both"/>
            </w:pPr>
            <w:r w:rsidRPr="007336BD">
              <w:t>Цена услуги (стр. 10 + стр. 11)</w:t>
            </w:r>
          </w:p>
        </w:tc>
        <w:tc>
          <w:tcPr>
            <w:tcW w:w="1598" w:type="dxa"/>
            <w:tcBorders>
              <w:bottom w:val="single" w:sz="12" w:space="0" w:color="auto"/>
            </w:tcBorders>
          </w:tcPr>
          <w:p w:rsidR="00956FE6" w:rsidRPr="007336BD" w:rsidRDefault="00956FE6" w:rsidP="004A51A1">
            <w:pPr>
              <w:jc w:val="both"/>
            </w:pPr>
          </w:p>
        </w:tc>
        <w:tc>
          <w:tcPr>
            <w:tcW w:w="1440" w:type="dxa"/>
            <w:tcBorders>
              <w:bottom w:val="single" w:sz="12" w:space="0" w:color="auto"/>
            </w:tcBorders>
          </w:tcPr>
          <w:p w:rsidR="00956FE6" w:rsidRPr="007336BD" w:rsidRDefault="00956FE6" w:rsidP="004A51A1">
            <w:pPr>
              <w:jc w:val="both"/>
            </w:pPr>
          </w:p>
        </w:tc>
      </w:tr>
    </w:tbl>
    <w:p w:rsidR="007336BD" w:rsidRDefault="007336BD" w:rsidP="00871342">
      <w:pPr>
        <w:ind w:left="1800" w:hanging="1440"/>
        <w:jc w:val="both"/>
      </w:pPr>
    </w:p>
    <w:p w:rsidR="00871342" w:rsidRPr="00CC3684" w:rsidRDefault="00871342" w:rsidP="00871342">
      <w:pPr>
        <w:ind w:left="1800" w:hanging="1440"/>
        <w:jc w:val="both"/>
      </w:pPr>
      <w:r>
        <w:t xml:space="preserve">Примечание: пункты 9; 10; 11; 12 </w:t>
      </w:r>
      <w:proofErr w:type="gramStart"/>
      <w:r>
        <w:t>рассчитываются</w:t>
      </w:r>
      <w:proofErr w:type="gramEnd"/>
      <w:r>
        <w:t xml:space="preserve"> если предприятие выполняет обслуживание автотранспорта той же марки, сторонним организациям.</w:t>
      </w:r>
    </w:p>
    <w:p w:rsidR="00D5585C" w:rsidRPr="0005573A" w:rsidRDefault="00D5585C" w:rsidP="00871342">
      <w:pPr>
        <w:rPr>
          <w:b/>
          <w:sz w:val="20"/>
          <w:szCs w:val="20"/>
        </w:rPr>
      </w:pPr>
    </w:p>
    <w:p w:rsidR="00871342" w:rsidRDefault="001C7DAD" w:rsidP="00871342">
      <w:pPr>
        <w:numPr>
          <w:ilvl w:val="0"/>
          <w:numId w:val="30"/>
        </w:numPr>
        <w:jc w:val="center"/>
        <w:rPr>
          <w:b/>
        </w:rPr>
      </w:pPr>
      <w:r>
        <w:rPr>
          <w:b/>
        </w:rPr>
        <w:t>Общая смета участка ТО</w:t>
      </w:r>
    </w:p>
    <w:p w:rsidR="007336BD" w:rsidRDefault="007336BD" w:rsidP="007336BD">
      <w:pPr>
        <w:ind w:left="360"/>
        <w:rPr>
          <w:b/>
        </w:rPr>
      </w:pPr>
    </w:p>
    <w:p w:rsidR="00871342" w:rsidRDefault="00A61B1D" w:rsidP="00A61B1D">
      <w:pPr>
        <w:ind w:firstLine="360"/>
        <w:jc w:val="both"/>
      </w:pPr>
      <w:r>
        <w:t>Это затраты АТП в зоне ТО на выполнение всего запланированного объема работ.</w:t>
      </w:r>
    </w:p>
    <w:p w:rsidR="00623522" w:rsidRDefault="00623522" w:rsidP="00A61B1D">
      <w:pPr>
        <w:ind w:firstLine="360"/>
        <w:jc w:val="both"/>
      </w:pPr>
    </w:p>
    <w:p w:rsidR="00A61B1D" w:rsidRDefault="00A61B1D" w:rsidP="00623522">
      <w:pPr>
        <w:ind w:left="708" w:firstLine="708"/>
        <w:jc w:val="both"/>
      </w:pPr>
      <w:r>
        <w:t>Таблица 8</w:t>
      </w:r>
    </w:p>
    <w:p w:rsidR="00A61B1D" w:rsidRDefault="00A61B1D" w:rsidP="00A61B1D">
      <w:pPr>
        <w:jc w:val="center"/>
      </w:pPr>
      <w:r>
        <w:t>Смета затрат на выполнение работ</w:t>
      </w:r>
    </w:p>
    <w:p w:rsidR="007336BD" w:rsidRDefault="007336BD" w:rsidP="00A61B1D">
      <w:pPr>
        <w:jc w:val="center"/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4785"/>
        <w:gridCol w:w="1479"/>
      </w:tblGrid>
      <w:tr w:rsidR="00A61B1D" w:rsidRPr="004A51A1" w:rsidTr="004A51A1">
        <w:trPr>
          <w:jc w:val="center"/>
        </w:trPr>
        <w:tc>
          <w:tcPr>
            <w:tcW w:w="478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1B1D" w:rsidRPr="007336BD" w:rsidRDefault="00A61B1D" w:rsidP="004A51A1">
            <w:pPr>
              <w:jc w:val="center"/>
            </w:pPr>
            <w:r w:rsidRPr="007336BD">
              <w:t>Статьи затрат</w:t>
            </w:r>
          </w:p>
        </w:tc>
        <w:tc>
          <w:tcPr>
            <w:tcW w:w="14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61B1D" w:rsidRPr="007336BD" w:rsidRDefault="00A61B1D" w:rsidP="004A51A1">
            <w:pPr>
              <w:jc w:val="center"/>
            </w:pPr>
            <w:r w:rsidRPr="007336BD">
              <w:t>Сумма, руб.</w:t>
            </w:r>
          </w:p>
        </w:tc>
      </w:tr>
      <w:tr w:rsidR="00A61B1D" w:rsidRPr="004A51A1" w:rsidTr="004A51A1">
        <w:trPr>
          <w:jc w:val="center"/>
        </w:trPr>
        <w:tc>
          <w:tcPr>
            <w:tcW w:w="4785" w:type="dxa"/>
            <w:tcBorders>
              <w:top w:val="single" w:sz="12" w:space="0" w:color="auto"/>
            </w:tcBorders>
          </w:tcPr>
          <w:p w:rsidR="00A61B1D" w:rsidRPr="007336BD" w:rsidRDefault="00FE4840" w:rsidP="004A51A1">
            <w:pPr>
              <w:numPr>
                <w:ilvl w:val="0"/>
                <w:numId w:val="17"/>
              </w:numPr>
              <w:jc w:val="both"/>
            </w:pPr>
            <w:r w:rsidRPr="007336BD">
              <w:t>Затраты на материалы</w:t>
            </w:r>
          </w:p>
        </w:tc>
        <w:tc>
          <w:tcPr>
            <w:tcW w:w="1479" w:type="dxa"/>
            <w:tcBorders>
              <w:top w:val="single" w:sz="12" w:space="0" w:color="auto"/>
            </w:tcBorders>
          </w:tcPr>
          <w:p w:rsidR="00A61B1D" w:rsidRPr="007336BD" w:rsidRDefault="00A61B1D" w:rsidP="004A51A1">
            <w:pPr>
              <w:jc w:val="both"/>
            </w:pPr>
          </w:p>
        </w:tc>
      </w:tr>
      <w:tr w:rsidR="00A61B1D" w:rsidRPr="004A51A1" w:rsidTr="004A51A1">
        <w:trPr>
          <w:jc w:val="center"/>
        </w:trPr>
        <w:tc>
          <w:tcPr>
            <w:tcW w:w="4785" w:type="dxa"/>
          </w:tcPr>
          <w:p w:rsidR="00A61B1D" w:rsidRPr="007336BD" w:rsidRDefault="00FE4840" w:rsidP="004A51A1">
            <w:pPr>
              <w:numPr>
                <w:ilvl w:val="0"/>
                <w:numId w:val="17"/>
              </w:numPr>
              <w:jc w:val="both"/>
            </w:pPr>
            <w:r w:rsidRPr="007336BD">
              <w:t>Затраты на запасные части</w:t>
            </w:r>
          </w:p>
        </w:tc>
        <w:tc>
          <w:tcPr>
            <w:tcW w:w="1479" w:type="dxa"/>
          </w:tcPr>
          <w:p w:rsidR="00A61B1D" w:rsidRPr="007336BD" w:rsidRDefault="00A61B1D" w:rsidP="004A51A1">
            <w:pPr>
              <w:jc w:val="both"/>
            </w:pPr>
          </w:p>
        </w:tc>
      </w:tr>
      <w:tr w:rsidR="00A61B1D" w:rsidRPr="004A51A1" w:rsidTr="004A51A1">
        <w:trPr>
          <w:jc w:val="center"/>
        </w:trPr>
        <w:tc>
          <w:tcPr>
            <w:tcW w:w="4785" w:type="dxa"/>
          </w:tcPr>
          <w:p w:rsidR="00A61B1D" w:rsidRPr="007336BD" w:rsidRDefault="00FE4840" w:rsidP="004A51A1">
            <w:pPr>
              <w:numPr>
                <w:ilvl w:val="0"/>
                <w:numId w:val="17"/>
              </w:numPr>
              <w:jc w:val="both"/>
            </w:pPr>
            <w:r w:rsidRPr="007336BD">
              <w:t>Заработная плата основная</w:t>
            </w:r>
          </w:p>
        </w:tc>
        <w:tc>
          <w:tcPr>
            <w:tcW w:w="1479" w:type="dxa"/>
          </w:tcPr>
          <w:p w:rsidR="00A61B1D" w:rsidRPr="007336BD" w:rsidRDefault="00A61B1D" w:rsidP="004A51A1">
            <w:pPr>
              <w:jc w:val="both"/>
            </w:pPr>
          </w:p>
        </w:tc>
      </w:tr>
      <w:tr w:rsidR="00A61B1D" w:rsidRPr="004A51A1" w:rsidTr="004A51A1">
        <w:trPr>
          <w:jc w:val="center"/>
        </w:trPr>
        <w:tc>
          <w:tcPr>
            <w:tcW w:w="4785" w:type="dxa"/>
          </w:tcPr>
          <w:p w:rsidR="00A61B1D" w:rsidRPr="007336BD" w:rsidRDefault="00FE4840" w:rsidP="004A51A1">
            <w:pPr>
              <w:numPr>
                <w:ilvl w:val="0"/>
                <w:numId w:val="17"/>
              </w:numPr>
              <w:jc w:val="both"/>
            </w:pPr>
            <w:r w:rsidRPr="007336BD">
              <w:t>Премии</w:t>
            </w:r>
          </w:p>
        </w:tc>
        <w:tc>
          <w:tcPr>
            <w:tcW w:w="1479" w:type="dxa"/>
          </w:tcPr>
          <w:p w:rsidR="00A61B1D" w:rsidRPr="007336BD" w:rsidRDefault="00A61B1D" w:rsidP="004A51A1">
            <w:pPr>
              <w:jc w:val="both"/>
            </w:pPr>
          </w:p>
        </w:tc>
      </w:tr>
      <w:tr w:rsidR="00A61B1D" w:rsidRPr="004A51A1" w:rsidTr="004A51A1">
        <w:trPr>
          <w:jc w:val="center"/>
        </w:trPr>
        <w:tc>
          <w:tcPr>
            <w:tcW w:w="4785" w:type="dxa"/>
          </w:tcPr>
          <w:p w:rsidR="00A61B1D" w:rsidRPr="007336BD" w:rsidRDefault="00FE4840" w:rsidP="004A51A1">
            <w:pPr>
              <w:numPr>
                <w:ilvl w:val="0"/>
                <w:numId w:val="17"/>
              </w:numPr>
              <w:jc w:val="both"/>
            </w:pPr>
            <w:r w:rsidRPr="007336BD">
              <w:t>Доплаты</w:t>
            </w:r>
          </w:p>
        </w:tc>
        <w:tc>
          <w:tcPr>
            <w:tcW w:w="1479" w:type="dxa"/>
          </w:tcPr>
          <w:p w:rsidR="00A61B1D" w:rsidRPr="007336BD" w:rsidRDefault="00A61B1D" w:rsidP="004A51A1">
            <w:pPr>
              <w:jc w:val="both"/>
            </w:pPr>
          </w:p>
        </w:tc>
      </w:tr>
      <w:tr w:rsidR="00A61B1D" w:rsidRPr="004A51A1" w:rsidTr="004A51A1">
        <w:trPr>
          <w:jc w:val="center"/>
        </w:trPr>
        <w:tc>
          <w:tcPr>
            <w:tcW w:w="4785" w:type="dxa"/>
          </w:tcPr>
          <w:p w:rsidR="00A61B1D" w:rsidRPr="007336BD" w:rsidRDefault="0007522E" w:rsidP="004A51A1">
            <w:pPr>
              <w:numPr>
                <w:ilvl w:val="0"/>
                <w:numId w:val="17"/>
              </w:numPr>
              <w:jc w:val="both"/>
            </w:pPr>
            <w:proofErr w:type="gramStart"/>
            <w:r>
              <w:t>СВ</w:t>
            </w:r>
            <w:proofErr w:type="gramEnd"/>
          </w:p>
        </w:tc>
        <w:tc>
          <w:tcPr>
            <w:tcW w:w="1479" w:type="dxa"/>
          </w:tcPr>
          <w:p w:rsidR="00A61B1D" w:rsidRPr="007336BD" w:rsidRDefault="00A61B1D" w:rsidP="004A51A1">
            <w:pPr>
              <w:jc w:val="both"/>
            </w:pPr>
          </w:p>
        </w:tc>
      </w:tr>
      <w:tr w:rsidR="00A61B1D" w:rsidRPr="004A51A1" w:rsidTr="004A51A1">
        <w:trPr>
          <w:jc w:val="center"/>
        </w:trPr>
        <w:tc>
          <w:tcPr>
            <w:tcW w:w="4785" w:type="dxa"/>
          </w:tcPr>
          <w:p w:rsidR="00A61B1D" w:rsidRPr="007336BD" w:rsidRDefault="00FE4840" w:rsidP="004A51A1">
            <w:pPr>
              <w:numPr>
                <w:ilvl w:val="0"/>
                <w:numId w:val="17"/>
              </w:numPr>
              <w:jc w:val="both"/>
            </w:pPr>
            <w:r w:rsidRPr="007336BD">
              <w:t>Общепроизводственные расходы</w:t>
            </w:r>
          </w:p>
        </w:tc>
        <w:tc>
          <w:tcPr>
            <w:tcW w:w="1479" w:type="dxa"/>
          </w:tcPr>
          <w:p w:rsidR="00A61B1D" w:rsidRPr="007336BD" w:rsidRDefault="00A61B1D" w:rsidP="004A51A1">
            <w:pPr>
              <w:jc w:val="both"/>
            </w:pPr>
          </w:p>
        </w:tc>
      </w:tr>
      <w:tr w:rsidR="00A61B1D" w:rsidRPr="004A51A1" w:rsidTr="004A51A1">
        <w:trPr>
          <w:jc w:val="center"/>
        </w:trPr>
        <w:tc>
          <w:tcPr>
            <w:tcW w:w="4785" w:type="dxa"/>
          </w:tcPr>
          <w:p w:rsidR="00A61B1D" w:rsidRPr="007336BD" w:rsidRDefault="00FE4840" w:rsidP="004A51A1">
            <w:pPr>
              <w:jc w:val="both"/>
            </w:pPr>
            <w:r w:rsidRPr="007336BD">
              <w:t>ИТОГО:</w:t>
            </w:r>
          </w:p>
        </w:tc>
        <w:tc>
          <w:tcPr>
            <w:tcW w:w="1479" w:type="dxa"/>
            <w:vAlign w:val="center"/>
          </w:tcPr>
          <w:p w:rsidR="00A61B1D" w:rsidRPr="007336BD" w:rsidRDefault="00FE4840" w:rsidP="004A51A1">
            <w:pPr>
              <w:jc w:val="center"/>
            </w:pPr>
            <w:r w:rsidRPr="007336BD">
              <w:t>Σ</w:t>
            </w:r>
          </w:p>
        </w:tc>
      </w:tr>
    </w:tbl>
    <w:p w:rsidR="00F96FCD" w:rsidRPr="00743137" w:rsidRDefault="00F96FCD" w:rsidP="00A61B1D">
      <w:pPr>
        <w:jc w:val="both"/>
        <w:rPr>
          <w:sz w:val="20"/>
          <w:szCs w:val="20"/>
        </w:rPr>
      </w:pPr>
    </w:p>
    <w:p w:rsidR="00871342" w:rsidRDefault="00FE4840" w:rsidP="00FE4840">
      <w:pPr>
        <w:numPr>
          <w:ilvl w:val="0"/>
          <w:numId w:val="30"/>
        </w:numPr>
        <w:jc w:val="center"/>
        <w:rPr>
          <w:b/>
        </w:rPr>
      </w:pPr>
      <w:r>
        <w:rPr>
          <w:b/>
        </w:rPr>
        <w:t>Показатели работы участка</w:t>
      </w:r>
      <w:r w:rsidR="001C7DAD">
        <w:rPr>
          <w:b/>
        </w:rPr>
        <w:t xml:space="preserve"> ТО</w:t>
      </w:r>
    </w:p>
    <w:p w:rsidR="002163FC" w:rsidRDefault="002163FC" w:rsidP="00FE4840">
      <w:pPr>
        <w:numPr>
          <w:ilvl w:val="0"/>
          <w:numId w:val="30"/>
        </w:numPr>
        <w:jc w:val="center"/>
        <w:rPr>
          <w:b/>
        </w:rPr>
      </w:pPr>
    </w:p>
    <w:p w:rsidR="00FE4840" w:rsidRDefault="00D05304" w:rsidP="00D05304">
      <w:pPr>
        <w:ind w:firstLine="360"/>
      </w:pPr>
      <w:r>
        <w:t>Работ</w:t>
      </w:r>
      <w:r w:rsidR="008E68C2">
        <w:t>у</w:t>
      </w:r>
      <w:r>
        <w:t xml:space="preserve"> участка ТО АТП можно характеризовать показателями, представл</w:t>
      </w:r>
      <w:r w:rsidR="00A92045">
        <w:t>енными в таблице.</w:t>
      </w:r>
    </w:p>
    <w:p w:rsidR="00D05304" w:rsidRPr="00E656A9" w:rsidRDefault="00623522" w:rsidP="00D05304">
      <w:pPr>
        <w:rPr>
          <w:i/>
        </w:rPr>
      </w:pPr>
      <w:r>
        <w:rPr>
          <w:i/>
        </w:rPr>
        <w:t xml:space="preserve"> </w:t>
      </w:r>
      <w:r>
        <w:rPr>
          <w:i/>
        </w:rPr>
        <w:tab/>
      </w:r>
      <w:r w:rsidR="00D05304" w:rsidRPr="00E656A9">
        <w:rPr>
          <w:i/>
        </w:rPr>
        <w:t>Таблиц</w:t>
      </w:r>
      <w:r>
        <w:rPr>
          <w:i/>
        </w:rPr>
        <w:t>а</w:t>
      </w:r>
      <w:r w:rsidR="00D05304" w:rsidRPr="00E656A9">
        <w:rPr>
          <w:i/>
        </w:rPr>
        <w:t xml:space="preserve"> 9</w:t>
      </w:r>
    </w:p>
    <w:p w:rsidR="007336BD" w:rsidRDefault="007336BD" w:rsidP="00D05304"/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4785"/>
        <w:gridCol w:w="2703"/>
      </w:tblGrid>
      <w:tr w:rsidR="00D05304" w:rsidRPr="007336BD" w:rsidTr="004A51A1">
        <w:trPr>
          <w:jc w:val="center"/>
        </w:trPr>
        <w:tc>
          <w:tcPr>
            <w:tcW w:w="478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5304" w:rsidRPr="007336BD" w:rsidRDefault="00D05304" w:rsidP="00D05304">
            <w:r w:rsidRPr="007336BD">
              <w:t>Наименование показателя</w:t>
            </w:r>
          </w:p>
        </w:tc>
        <w:tc>
          <w:tcPr>
            <w:tcW w:w="27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05304" w:rsidRPr="007336BD" w:rsidRDefault="00D05304" w:rsidP="00D05304">
            <w:r w:rsidRPr="007336BD">
              <w:t>Величина показателя</w:t>
            </w:r>
          </w:p>
        </w:tc>
      </w:tr>
      <w:tr w:rsidR="00D05304" w:rsidRPr="007336BD" w:rsidTr="004A51A1">
        <w:trPr>
          <w:jc w:val="center"/>
        </w:trPr>
        <w:tc>
          <w:tcPr>
            <w:tcW w:w="4785" w:type="dxa"/>
            <w:tcBorders>
              <w:top w:val="single" w:sz="12" w:space="0" w:color="auto"/>
            </w:tcBorders>
          </w:tcPr>
          <w:p w:rsidR="00D05304" w:rsidRPr="007336BD" w:rsidRDefault="00656221" w:rsidP="004A51A1">
            <w:pPr>
              <w:numPr>
                <w:ilvl w:val="0"/>
                <w:numId w:val="19"/>
              </w:numPr>
            </w:pPr>
            <w:r w:rsidRPr="007336BD">
              <w:t>Объем работ:</w:t>
            </w:r>
          </w:p>
          <w:p w:rsidR="00656221" w:rsidRPr="007336BD" w:rsidRDefault="00656221" w:rsidP="004A51A1">
            <w:pPr>
              <w:numPr>
                <w:ilvl w:val="1"/>
                <w:numId w:val="19"/>
              </w:numPr>
            </w:pPr>
            <w:r w:rsidRPr="007336BD">
              <w:t>по трудоемкости, чел-ч</w:t>
            </w:r>
          </w:p>
          <w:p w:rsidR="00656221" w:rsidRPr="007336BD" w:rsidRDefault="00656221" w:rsidP="004A51A1">
            <w:pPr>
              <w:numPr>
                <w:ilvl w:val="1"/>
                <w:numId w:val="19"/>
              </w:numPr>
            </w:pPr>
            <w:r w:rsidRPr="007336BD">
              <w:t>в денежном выражении, руб.</w:t>
            </w:r>
          </w:p>
        </w:tc>
        <w:tc>
          <w:tcPr>
            <w:tcW w:w="2703" w:type="dxa"/>
            <w:tcBorders>
              <w:top w:val="single" w:sz="12" w:space="0" w:color="auto"/>
            </w:tcBorders>
          </w:tcPr>
          <w:p w:rsidR="00D05304" w:rsidRPr="007336BD" w:rsidRDefault="00D05304" w:rsidP="00D05304"/>
        </w:tc>
      </w:tr>
      <w:tr w:rsidR="00D05304" w:rsidRPr="007336BD" w:rsidTr="004A51A1">
        <w:trPr>
          <w:jc w:val="center"/>
        </w:trPr>
        <w:tc>
          <w:tcPr>
            <w:tcW w:w="4785" w:type="dxa"/>
          </w:tcPr>
          <w:p w:rsidR="00D05304" w:rsidRPr="007336BD" w:rsidRDefault="00656221" w:rsidP="004A51A1">
            <w:pPr>
              <w:numPr>
                <w:ilvl w:val="0"/>
                <w:numId w:val="19"/>
              </w:numPr>
            </w:pPr>
            <w:r w:rsidRPr="007336BD">
              <w:t>Численность работающих, чел.</w:t>
            </w:r>
          </w:p>
          <w:p w:rsidR="00656221" w:rsidRPr="007336BD" w:rsidRDefault="00656221" w:rsidP="004A51A1">
            <w:pPr>
              <w:numPr>
                <w:ilvl w:val="0"/>
                <w:numId w:val="20"/>
              </w:numPr>
            </w:pPr>
            <w:r w:rsidRPr="007336BD">
              <w:t>основных рабочих</w:t>
            </w:r>
          </w:p>
          <w:p w:rsidR="00656221" w:rsidRPr="007336BD" w:rsidRDefault="00656221" w:rsidP="004A51A1">
            <w:pPr>
              <w:numPr>
                <w:ilvl w:val="0"/>
                <w:numId w:val="20"/>
              </w:numPr>
            </w:pPr>
            <w:r w:rsidRPr="007336BD">
              <w:t>вспомогательных рабочих</w:t>
            </w:r>
          </w:p>
          <w:p w:rsidR="00656221" w:rsidRPr="007336BD" w:rsidRDefault="00656221" w:rsidP="004A51A1">
            <w:pPr>
              <w:numPr>
                <w:ilvl w:val="0"/>
                <w:numId w:val="20"/>
              </w:numPr>
            </w:pPr>
            <w:r w:rsidRPr="007336BD">
              <w:t>специалисты, служащие</w:t>
            </w:r>
          </w:p>
        </w:tc>
        <w:tc>
          <w:tcPr>
            <w:tcW w:w="2703" w:type="dxa"/>
          </w:tcPr>
          <w:p w:rsidR="00D05304" w:rsidRPr="007336BD" w:rsidRDefault="00D05304" w:rsidP="00D05304"/>
        </w:tc>
      </w:tr>
      <w:tr w:rsidR="00D05304" w:rsidRPr="007336BD" w:rsidTr="004A51A1">
        <w:trPr>
          <w:jc w:val="center"/>
        </w:trPr>
        <w:tc>
          <w:tcPr>
            <w:tcW w:w="4785" w:type="dxa"/>
          </w:tcPr>
          <w:p w:rsidR="00D05304" w:rsidRPr="007336BD" w:rsidRDefault="005E4C60" w:rsidP="004A51A1">
            <w:pPr>
              <w:numPr>
                <w:ilvl w:val="0"/>
                <w:numId w:val="19"/>
              </w:numPr>
            </w:pPr>
            <w:r w:rsidRPr="007336BD">
              <w:t>Капитальные вложения, руб.</w:t>
            </w:r>
          </w:p>
        </w:tc>
        <w:tc>
          <w:tcPr>
            <w:tcW w:w="2703" w:type="dxa"/>
          </w:tcPr>
          <w:p w:rsidR="00D05304" w:rsidRPr="007336BD" w:rsidRDefault="00D05304" w:rsidP="00D05304"/>
        </w:tc>
      </w:tr>
      <w:tr w:rsidR="00D05304" w:rsidRPr="007336BD" w:rsidTr="004A51A1">
        <w:trPr>
          <w:jc w:val="center"/>
        </w:trPr>
        <w:tc>
          <w:tcPr>
            <w:tcW w:w="4785" w:type="dxa"/>
          </w:tcPr>
          <w:p w:rsidR="00D05304" w:rsidRPr="007336BD" w:rsidRDefault="005E4C60" w:rsidP="004A51A1">
            <w:pPr>
              <w:numPr>
                <w:ilvl w:val="0"/>
                <w:numId w:val="19"/>
              </w:numPr>
            </w:pPr>
            <w:r w:rsidRPr="007336BD">
              <w:t>Себестоимость ТО, руб.</w:t>
            </w:r>
          </w:p>
        </w:tc>
        <w:tc>
          <w:tcPr>
            <w:tcW w:w="2703" w:type="dxa"/>
          </w:tcPr>
          <w:p w:rsidR="00D05304" w:rsidRPr="007336BD" w:rsidRDefault="00D05304" w:rsidP="00D05304"/>
        </w:tc>
      </w:tr>
      <w:tr w:rsidR="00D05304" w:rsidRPr="007336BD" w:rsidTr="004A51A1">
        <w:trPr>
          <w:jc w:val="center"/>
        </w:trPr>
        <w:tc>
          <w:tcPr>
            <w:tcW w:w="4785" w:type="dxa"/>
          </w:tcPr>
          <w:p w:rsidR="00D05304" w:rsidRPr="007336BD" w:rsidRDefault="005E4C60" w:rsidP="004A51A1">
            <w:pPr>
              <w:numPr>
                <w:ilvl w:val="0"/>
                <w:numId w:val="19"/>
              </w:numPr>
            </w:pPr>
            <w:r w:rsidRPr="007336BD">
              <w:t>Выработка на одного работающего, руб.</w:t>
            </w:r>
          </w:p>
        </w:tc>
        <w:tc>
          <w:tcPr>
            <w:tcW w:w="2703" w:type="dxa"/>
          </w:tcPr>
          <w:p w:rsidR="00D05304" w:rsidRPr="007336BD" w:rsidRDefault="00D05304" w:rsidP="00D05304"/>
        </w:tc>
      </w:tr>
      <w:tr w:rsidR="00D05304" w:rsidRPr="007336BD" w:rsidTr="004A51A1">
        <w:trPr>
          <w:jc w:val="center"/>
        </w:trPr>
        <w:tc>
          <w:tcPr>
            <w:tcW w:w="4785" w:type="dxa"/>
          </w:tcPr>
          <w:p w:rsidR="00D05304" w:rsidRPr="007336BD" w:rsidRDefault="005E4C60" w:rsidP="004A51A1">
            <w:pPr>
              <w:numPr>
                <w:ilvl w:val="0"/>
                <w:numId w:val="19"/>
              </w:numPr>
            </w:pPr>
            <w:r w:rsidRPr="007336BD">
              <w:t>Фондоотдача, руб.</w:t>
            </w:r>
          </w:p>
        </w:tc>
        <w:tc>
          <w:tcPr>
            <w:tcW w:w="2703" w:type="dxa"/>
          </w:tcPr>
          <w:p w:rsidR="00D05304" w:rsidRPr="007336BD" w:rsidRDefault="00D05304" w:rsidP="00D05304"/>
        </w:tc>
      </w:tr>
      <w:tr w:rsidR="00D05304" w:rsidRPr="007336BD" w:rsidTr="004A51A1">
        <w:trPr>
          <w:jc w:val="center"/>
        </w:trPr>
        <w:tc>
          <w:tcPr>
            <w:tcW w:w="4785" w:type="dxa"/>
          </w:tcPr>
          <w:p w:rsidR="00D05304" w:rsidRPr="007336BD" w:rsidRDefault="005E4C60" w:rsidP="004A51A1">
            <w:pPr>
              <w:numPr>
                <w:ilvl w:val="0"/>
                <w:numId w:val="19"/>
              </w:numPr>
            </w:pPr>
            <w:r w:rsidRPr="007336BD">
              <w:t>Плановая рентабельность, %</w:t>
            </w:r>
          </w:p>
        </w:tc>
        <w:tc>
          <w:tcPr>
            <w:tcW w:w="2703" w:type="dxa"/>
          </w:tcPr>
          <w:p w:rsidR="00D05304" w:rsidRPr="007336BD" w:rsidRDefault="00D05304" w:rsidP="00D05304"/>
        </w:tc>
      </w:tr>
    </w:tbl>
    <w:p w:rsidR="00D05304" w:rsidRPr="00743137" w:rsidRDefault="00D05304" w:rsidP="00D05304">
      <w:pPr>
        <w:rPr>
          <w:sz w:val="20"/>
          <w:szCs w:val="20"/>
        </w:rPr>
      </w:pPr>
    </w:p>
    <w:p w:rsidR="002163FC" w:rsidRDefault="002163FC" w:rsidP="003455F7">
      <w:pPr>
        <w:jc w:val="center"/>
        <w:rPr>
          <w:b/>
        </w:rPr>
      </w:pPr>
    </w:p>
    <w:p w:rsidR="00FE4840" w:rsidRDefault="00A658FA" w:rsidP="003455F7">
      <w:pPr>
        <w:jc w:val="center"/>
        <w:rPr>
          <w:b/>
        </w:rPr>
      </w:pPr>
      <w:r>
        <w:rPr>
          <w:b/>
        </w:rPr>
        <w:t>ЗАКЛЮЧЕНИЕ</w:t>
      </w:r>
    </w:p>
    <w:p w:rsidR="007336BD" w:rsidRDefault="007336BD" w:rsidP="007336BD">
      <w:pPr>
        <w:ind w:left="360"/>
        <w:rPr>
          <w:b/>
        </w:rPr>
      </w:pPr>
    </w:p>
    <w:p w:rsidR="00C5469C" w:rsidRDefault="00C5469C" w:rsidP="00C5469C">
      <w:pPr>
        <w:ind w:firstLine="360"/>
        <w:jc w:val="both"/>
      </w:pPr>
      <w:r>
        <w:t>В этом разделе необходимо дать характеристику расчетных показателей по разделам курсовой работы.</w:t>
      </w:r>
    </w:p>
    <w:p w:rsidR="00C5469C" w:rsidRDefault="00C5469C" w:rsidP="00C5469C">
      <w:pPr>
        <w:ind w:firstLine="360"/>
        <w:jc w:val="both"/>
      </w:pPr>
      <w:r>
        <w:rPr>
          <w:u w:val="single"/>
        </w:rPr>
        <w:lastRenderedPageBreak/>
        <w:t xml:space="preserve">Примечание. </w:t>
      </w:r>
      <w:r>
        <w:t>В экономической части дипломного проекта все расчеты необходимо выполнять в 2-х вариантах: в действующем производстве (АТП) и по проекту. Определить годов</w:t>
      </w:r>
      <w:r w:rsidR="00D75C10">
        <w:t>ую</w:t>
      </w:r>
      <w:r>
        <w:t xml:space="preserve"> эконом</w:t>
      </w:r>
      <w:r w:rsidR="00D75C10">
        <w:t>ию</w:t>
      </w:r>
      <w:r>
        <w:t xml:space="preserve"> по формуле:</w:t>
      </w:r>
    </w:p>
    <w:p w:rsidR="0051168E" w:rsidRPr="00FE3BD0" w:rsidRDefault="0051168E" w:rsidP="0051168E">
      <w:pPr>
        <w:ind w:firstLine="360"/>
        <w:jc w:val="center"/>
      </w:pPr>
      <w:proofErr w:type="spellStart"/>
      <w:r>
        <w:t>Э</w:t>
      </w:r>
      <w:r>
        <w:rPr>
          <w:vertAlign w:val="subscript"/>
        </w:rPr>
        <w:t>г</w:t>
      </w:r>
      <w:proofErr w:type="spellEnd"/>
      <w:r>
        <w:t xml:space="preserve"> = С</w:t>
      </w:r>
      <w:r>
        <w:rPr>
          <w:vertAlign w:val="subscript"/>
        </w:rPr>
        <w:t>АТП</w:t>
      </w:r>
      <w:r>
        <w:t xml:space="preserve"> - </w:t>
      </w:r>
      <w:proofErr w:type="spellStart"/>
      <w:r>
        <w:t>С</w:t>
      </w:r>
      <w:r>
        <w:rPr>
          <w:vertAlign w:val="subscript"/>
        </w:rPr>
        <w:t>пр</w:t>
      </w:r>
      <w:proofErr w:type="spellEnd"/>
      <w:r w:rsidR="00FE3BD0">
        <w:t xml:space="preserve">                                       (21)</w:t>
      </w:r>
    </w:p>
    <w:p w:rsidR="0051168E" w:rsidRDefault="00E656A9" w:rsidP="0051168E">
      <w:pPr>
        <w:ind w:firstLine="360"/>
        <w:jc w:val="both"/>
      </w:pPr>
      <w:r>
        <w:t xml:space="preserve">где </w:t>
      </w:r>
      <w:r w:rsidR="0051168E">
        <w:t>С</w:t>
      </w:r>
      <w:r w:rsidR="0051168E">
        <w:rPr>
          <w:vertAlign w:val="subscript"/>
        </w:rPr>
        <w:t>АТП</w:t>
      </w:r>
      <w:r w:rsidR="0051168E">
        <w:t xml:space="preserve"> – смета затрат в действующем производстве (АТП), </w:t>
      </w:r>
      <w:proofErr w:type="spellStart"/>
      <w:r w:rsidR="0051168E">
        <w:t>руб</w:t>
      </w:r>
      <w:proofErr w:type="spellEnd"/>
      <w:r w:rsidR="0051168E">
        <w:t>;</w:t>
      </w:r>
    </w:p>
    <w:p w:rsidR="0051168E" w:rsidRDefault="003455F7" w:rsidP="0051168E">
      <w:pPr>
        <w:ind w:firstLine="360"/>
        <w:jc w:val="both"/>
      </w:pPr>
      <w:r>
        <w:t xml:space="preserve">      </w:t>
      </w:r>
      <w:proofErr w:type="spellStart"/>
      <w:r w:rsidR="0051168E">
        <w:t>С</w:t>
      </w:r>
      <w:r w:rsidR="0051168E">
        <w:rPr>
          <w:vertAlign w:val="subscript"/>
        </w:rPr>
        <w:t>пр</w:t>
      </w:r>
      <w:proofErr w:type="spellEnd"/>
      <w:r w:rsidR="0051168E">
        <w:t xml:space="preserve"> – смета затрат по проекту</w:t>
      </w:r>
      <w:r w:rsidR="00834709">
        <w:t>, руб.</w:t>
      </w:r>
    </w:p>
    <w:p w:rsidR="00834709" w:rsidRDefault="00834709" w:rsidP="0051168E">
      <w:pPr>
        <w:ind w:firstLine="360"/>
        <w:jc w:val="both"/>
      </w:pPr>
      <w:r>
        <w:t>Определяется срок окупаемости дополнительных капитальных вложений по формуле:</w:t>
      </w:r>
    </w:p>
    <w:p w:rsidR="00834709" w:rsidRDefault="00834709" w:rsidP="00834709">
      <w:pPr>
        <w:ind w:firstLine="360"/>
        <w:jc w:val="center"/>
      </w:pPr>
      <w:r>
        <w:t>Т</w:t>
      </w:r>
      <w:r>
        <w:rPr>
          <w:vertAlign w:val="subscript"/>
        </w:rPr>
        <w:t>ок</w:t>
      </w:r>
      <w:r>
        <w:t xml:space="preserve"> = </w:t>
      </w:r>
      <w:r w:rsidR="00D75C10" w:rsidRPr="00834709">
        <w:rPr>
          <w:position w:val="-30"/>
        </w:rPr>
        <w:object w:dxaOrig="1200" w:dyaOrig="720">
          <v:shape id="_x0000_i1034" type="#_x0000_t75" style="width:60pt;height:36pt" o:ole="" filled="t">
            <v:imagedata r:id="rId23" o:title=""/>
          </v:shape>
          <o:OLEObject Type="Embed" ProgID="Equation.3" ShapeID="_x0000_i1034" DrawAspect="Content" ObjectID="_1608710662" r:id="rId24"/>
        </w:object>
      </w:r>
      <w:r w:rsidR="003A3CF4">
        <w:t xml:space="preserve"> (год),</w:t>
      </w:r>
      <w:r w:rsidR="00FE3BD0">
        <w:t xml:space="preserve">                             (22)</w:t>
      </w:r>
    </w:p>
    <w:p w:rsidR="003A3CF4" w:rsidRDefault="003A3CF4" w:rsidP="003A3CF4">
      <w:pPr>
        <w:ind w:firstLine="360"/>
        <w:jc w:val="both"/>
      </w:pPr>
      <w:r>
        <w:t>где</w:t>
      </w:r>
      <w:r w:rsidR="00E656A9">
        <w:t xml:space="preserve"> </w:t>
      </w:r>
      <w:proofErr w:type="spellStart"/>
      <w:r>
        <w:t>К</w:t>
      </w:r>
      <w:r>
        <w:rPr>
          <w:vertAlign w:val="subscript"/>
        </w:rPr>
        <w:t>пр</w:t>
      </w:r>
      <w:proofErr w:type="spellEnd"/>
      <w:r>
        <w:t xml:space="preserve"> – капитальные вложения (стоимость основных фондов участка) по проекту, руб.</w:t>
      </w:r>
    </w:p>
    <w:p w:rsidR="003A3CF4" w:rsidRDefault="00E656A9" w:rsidP="004D0FC2">
      <w:pPr>
        <w:ind w:left="1134" w:hanging="774"/>
        <w:jc w:val="both"/>
      </w:pPr>
      <w:r>
        <w:t xml:space="preserve">       </w:t>
      </w:r>
      <w:r w:rsidR="003A3CF4">
        <w:t>К</w:t>
      </w:r>
      <w:r w:rsidR="003A3CF4">
        <w:rPr>
          <w:vertAlign w:val="subscript"/>
        </w:rPr>
        <w:t>АТП</w:t>
      </w:r>
      <w:r w:rsidR="003A3CF4">
        <w:t xml:space="preserve"> – капитальные вложения (стоимость основных фондов участка</w:t>
      </w:r>
      <w:r w:rsidR="008E68C2">
        <w:t>)</w:t>
      </w:r>
      <w:r w:rsidR="003A3CF4">
        <w:t xml:space="preserve"> в действующем</w:t>
      </w:r>
      <w:r w:rsidR="00332D39">
        <w:t xml:space="preserve"> </w:t>
      </w:r>
      <w:r w:rsidR="003A3CF4">
        <w:t>производстве (АТП), руб.</w:t>
      </w:r>
    </w:p>
    <w:p w:rsidR="003A3CF4" w:rsidRDefault="00E656A9" w:rsidP="003A3CF4">
      <w:pPr>
        <w:ind w:firstLine="360"/>
        <w:jc w:val="both"/>
      </w:pPr>
      <w:r>
        <w:t xml:space="preserve">      </w:t>
      </w:r>
      <w:r w:rsidR="004D0FC2">
        <w:t>Т</w:t>
      </w:r>
      <w:r w:rsidR="004D0FC2">
        <w:rPr>
          <w:vertAlign w:val="subscript"/>
        </w:rPr>
        <w:t>ок</w:t>
      </w:r>
      <w:r w:rsidR="004D0FC2">
        <w:t xml:space="preserve"> – срок окупаемости дополнительных капитальных вложений, годы (не более 5 лет)</w:t>
      </w:r>
    </w:p>
    <w:p w:rsidR="006101E4" w:rsidRDefault="006101E4" w:rsidP="003A3CF4">
      <w:pPr>
        <w:ind w:firstLine="360"/>
        <w:jc w:val="both"/>
      </w:pPr>
    </w:p>
    <w:p w:rsidR="007336BD" w:rsidRDefault="00623522" w:rsidP="00623522">
      <w:pPr>
        <w:ind w:left="360"/>
        <w:jc w:val="center"/>
        <w:rPr>
          <w:b/>
        </w:rPr>
      </w:pPr>
      <w:r>
        <w:rPr>
          <w:b/>
        </w:rPr>
        <w:t>СПИСОК ЛИТЕРАТУРЫ</w:t>
      </w:r>
    </w:p>
    <w:p w:rsidR="002163FC" w:rsidRDefault="002163FC" w:rsidP="00623522">
      <w:pPr>
        <w:ind w:left="360"/>
        <w:jc w:val="center"/>
        <w:rPr>
          <w:b/>
        </w:rPr>
      </w:pPr>
    </w:p>
    <w:p w:rsidR="004D0FC2" w:rsidRDefault="0007522E" w:rsidP="0073135A">
      <w:pPr>
        <w:numPr>
          <w:ilvl w:val="0"/>
          <w:numId w:val="21"/>
        </w:numPr>
        <w:jc w:val="both"/>
      </w:pPr>
      <w:r>
        <w:t>Виноградов В.М.Организация производства технического  обслуживания</w:t>
      </w:r>
      <w:r w:rsidR="0073135A">
        <w:t xml:space="preserve"> и ремонт</w:t>
      </w:r>
      <w:r>
        <w:t>а автомобилей. М.: Академия, 2009</w:t>
      </w:r>
      <w:r w:rsidR="00EE4FCC">
        <w:t>.</w:t>
      </w:r>
    </w:p>
    <w:p w:rsidR="0073135A" w:rsidRDefault="0073135A" w:rsidP="0073135A">
      <w:pPr>
        <w:numPr>
          <w:ilvl w:val="0"/>
          <w:numId w:val="21"/>
        </w:numPr>
        <w:jc w:val="both"/>
      </w:pPr>
      <w:r>
        <w:t>Методические указания по выполнению курсовой работы п</w:t>
      </w:r>
      <w:r w:rsidR="008D6CBD">
        <w:t>о МДК</w:t>
      </w:r>
      <w:r>
        <w:t xml:space="preserve"> и экономической части дипломного проекта. Специальность </w:t>
      </w:r>
      <w:r w:rsidR="00FE461B">
        <w:t>23.02.03.</w:t>
      </w:r>
      <w:r>
        <w:t xml:space="preserve"> Техническое обслуживание и ремонт автомобильного транспорта</w:t>
      </w:r>
      <w:r w:rsidR="004E1C29">
        <w:t>, Г</w:t>
      </w:r>
      <w:r w:rsidR="00FE461B">
        <w:t xml:space="preserve">ПОУ </w:t>
      </w:r>
      <w:r w:rsidR="004E1C29">
        <w:t xml:space="preserve"> </w:t>
      </w:r>
      <w:r w:rsidR="0007522E">
        <w:t xml:space="preserve">ЯО </w:t>
      </w:r>
      <w:r w:rsidR="00FE461B">
        <w:t>«</w:t>
      </w:r>
      <w:bookmarkStart w:id="0" w:name="_GoBack"/>
      <w:bookmarkEnd w:id="0"/>
      <w:r w:rsidR="0007522E">
        <w:t>Ярославский</w:t>
      </w:r>
      <w:r w:rsidR="00FE461B">
        <w:t xml:space="preserve"> автомеханический колледж», 2016</w:t>
      </w:r>
      <w:r w:rsidR="00EE4FCC">
        <w:t>.</w:t>
      </w:r>
    </w:p>
    <w:p w:rsidR="004E1C29" w:rsidRDefault="0007522E" w:rsidP="0073135A">
      <w:pPr>
        <w:numPr>
          <w:ilvl w:val="0"/>
          <w:numId w:val="21"/>
        </w:numPr>
        <w:jc w:val="both"/>
      </w:pPr>
      <w:proofErr w:type="spellStart"/>
      <w:r>
        <w:t>Туревский</w:t>
      </w:r>
      <w:proofErr w:type="spellEnd"/>
      <w:r>
        <w:t xml:space="preserve"> И.С. Экономика отрасли.</w:t>
      </w:r>
      <w:r w:rsidR="008901D6">
        <w:t xml:space="preserve"> Автомобильный транспорт</w:t>
      </w:r>
      <w:proofErr w:type="gramStart"/>
      <w:r w:rsidR="008901D6">
        <w:t>.М</w:t>
      </w:r>
      <w:proofErr w:type="gramEnd"/>
      <w:r w:rsidR="008901D6">
        <w:t>.:»</w:t>
      </w:r>
      <w:r w:rsidR="00EE4FCC">
        <w:t>Форум»-ИНФРА-М,2011.</w:t>
      </w:r>
    </w:p>
    <w:p w:rsidR="0011096C" w:rsidRPr="008901D6" w:rsidRDefault="00B8179E" w:rsidP="008901D6">
      <w:pPr>
        <w:numPr>
          <w:ilvl w:val="0"/>
          <w:numId w:val="21"/>
        </w:numPr>
        <w:jc w:val="both"/>
      </w:pPr>
      <w:proofErr w:type="spellStart"/>
      <w:r w:rsidRPr="008901D6">
        <w:t>Графкина</w:t>
      </w:r>
      <w:proofErr w:type="spellEnd"/>
      <w:r w:rsidRPr="008901D6">
        <w:t xml:space="preserve"> М.В. Охрана труда и основы экологической безопасности (автомобильный транспорт). </w:t>
      </w:r>
      <w:proofErr w:type="spellStart"/>
      <w:r w:rsidRPr="008901D6">
        <w:t>М.:Академия</w:t>
      </w:r>
      <w:proofErr w:type="spellEnd"/>
      <w:r w:rsidRPr="008901D6">
        <w:t xml:space="preserve">, 2009. </w:t>
      </w:r>
    </w:p>
    <w:p w:rsidR="000E0FB3" w:rsidRDefault="000E0FB3" w:rsidP="006101E4">
      <w:pPr>
        <w:spacing w:line="360" w:lineRule="auto"/>
        <w:jc w:val="center"/>
        <w:rPr>
          <w:b/>
        </w:rPr>
      </w:pPr>
    </w:p>
    <w:sectPr w:rsidR="000E0FB3" w:rsidSect="003C6CE9">
      <w:headerReference w:type="even" r:id="rId25"/>
      <w:footerReference w:type="even" r:id="rId26"/>
      <w:footerReference w:type="default" r:id="rId27"/>
      <w:pgSz w:w="11906" w:h="16838"/>
      <w:pgMar w:top="1079" w:right="1286" w:bottom="899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4288" w:rsidRDefault="00E74288">
      <w:r>
        <w:separator/>
      </w:r>
    </w:p>
  </w:endnote>
  <w:endnote w:type="continuationSeparator" w:id="1">
    <w:p w:rsidR="00E74288" w:rsidRDefault="00E742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FA6" w:rsidRDefault="00CE169A" w:rsidP="007336BD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11FA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11FA6" w:rsidRDefault="00311FA6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FA6" w:rsidRDefault="00CE169A" w:rsidP="007336BD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11FA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B5108">
      <w:rPr>
        <w:rStyle w:val="a6"/>
        <w:noProof/>
      </w:rPr>
      <w:t>2</w:t>
    </w:r>
    <w:r>
      <w:rPr>
        <w:rStyle w:val="a6"/>
      </w:rPr>
      <w:fldChar w:fldCharType="end"/>
    </w:r>
  </w:p>
  <w:p w:rsidR="00311FA6" w:rsidRDefault="00311FA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4288" w:rsidRDefault="00E74288">
      <w:r>
        <w:separator/>
      </w:r>
    </w:p>
  </w:footnote>
  <w:footnote w:type="continuationSeparator" w:id="1">
    <w:p w:rsidR="00E74288" w:rsidRDefault="00E742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FA6" w:rsidRDefault="00CE169A" w:rsidP="0033670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11FA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11FA6" w:rsidRDefault="00311FA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16943"/>
    <w:multiLevelType w:val="multilevel"/>
    <w:tmpl w:val="0778D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−"/>
      <w:lvlJc w:val="left"/>
      <w:pPr>
        <w:tabs>
          <w:tab w:val="num" w:pos="1080"/>
        </w:tabs>
        <w:ind w:left="1307" w:hanging="227"/>
      </w:pPr>
      <w:rPr>
        <w:rFonts w:ascii="Times New Roman" w:hAnsi="Times New Roman" w:cs="Times New Roman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9B7788"/>
    <w:multiLevelType w:val="hybridMultilevel"/>
    <w:tmpl w:val="834EAD00"/>
    <w:lvl w:ilvl="0" w:tplc="297CE5AA">
      <w:start w:val="6"/>
      <w:numFmt w:val="decimal"/>
      <w:lvlText w:val="%1."/>
      <w:lvlJc w:val="left"/>
      <w:pPr>
        <w:tabs>
          <w:tab w:val="num" w:pos="1608"/>
        </w:tabs>
        <w:ind w:left="160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328"/>
        </w:tabs>
        <w:ind w:left="23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48"/>
        </w:tabs>
        <w:ind w:left="30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68"/>
        </w:tabs>
        <w:ind w:left="37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88"/>
        </w:tabs>
        <w:ind w:left="44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08"/>
        </w:tabs>
        <w:ind w:left="52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28"/>
        </w:tabs>
        <w:ind w:left="59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48"/>
        </w:tabs>
        <w:ind w:left="66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68"/>
        </w:tabs>
        <w:ind w:left="7368" w:hanging="180"/>
      </w:pPr>
    </w:lvl>
  </w:abstractNum>
  <w:abstractNum w:abstractNumId="2">
    <w:nsid w:val="0651734C"/>
    <w:multiLevelType w:val="multilevel"/>
    <w:tmpl w:val="2082A1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−"/>
      <w:lvlJc w:val="left"/>
      <w:pPr>
        <w:tabs>
          <w:tab w:val="num" w:pos="1080"/>
        </w:tabs>
        <w:ind w:left="1307" w:hanging="227"/>
      </w:pPr>
      <w:rPr>
        <w:rFonts w:ascii="Times New Roman" w:hAnsi="Times New Roman" w:cs="Times New Roman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EA59B7"/>
    <w:multiLevelType w:val="hybridMultilevel"/>
    <w:tmpl w:val="3A32E852"/>
    <w:lvl w:ilvl="0" w:tplc="CB2CFB4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07FF7E4A"/>
    <w:multiLevelType w:val="hybridMultilevel"/>
    <w:tmpl w:val="78D62480"/>
    <w:lvl w:ilvl="0" w:tplc="D44CE820">
      <w:start w:val="1"/>
      <w:numFmt w:val="bullet"/>
      <w:lvlText w:val="−"/>
      <w:lvlJc w:val="left"/>
      <w:pPr>
        <w:tabs>
          <w:tab w:val="num" w:pos="360"/>
        </w:tabs>
        <w:ind w:left="587" w:hanging="227"/>
      </w:pPr>
      <w:rPr>
        <w:rFonts w:ascii="Times New Roman" w:hAnsi="Times New Roman" w:cs="Times New Roman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09B47784"/>
    <w:multiLevelType w:val="hybridMultilevel"/>
    <w:tmpl w:val="A47C9E68"/>
    <w:lvl w:ilvl="0" w:tplc="D44CE820">
      <w:start w:val="1"/>
      <w:numFmt w:val="bullet"/>
      <w:lvlText w:val="−"/>
      <w:lvlJc w:val="left"/>
      <w:pPr>
        <w:tabs>
          <w:tab w:val="num" w:pos="360"/>
        </w:tabs>
        <w:ind w:left="587" w:hanging="227"/>
      </w:pPr>
      <w:rPr>
        <w:rFonts w:ascii="Times New Roman" w:hAnsi="Times New Roman" w:cs="Times New Roman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0AA341AC"/>
    <w:multiLevelType w:val="hybridMultilevel"/>
    <w:tmpl w:val="2DF200D2"/>
    <w:lvl w:ilvl="0" w:tplc="B3F2E8C0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BE543448">
      <w:numFmt w:val="none"/>
      <w:lvlText w:val=""/>
      <w:lvlJc w:val="left"/>
      <w:pPr>
        <w:tabs>
          <w:tab w:val="num" w:pos="360"/>
        </w:tabs>
      </w:pPr>
    </w:lvl>
    <w:lvl w:ilvl="2" w:tplc="F67A3F0A">
      <w:numFmt w:val="none"/>
      <w:lvlText w:val=""/>
      <w:lvlJc w:val="left"/>
      <w:pPr>
        <w:tabs>
          <w:tab w:val="num" w:pos="360"/>
        </w:tabs>
      </w:pPr>
    </w:lvl>
    <w:lvl w:ilvl="3" w:tplc="D22211E4">
      <w:numFmt w:val="none"/>
      <w:lvlText w:val=""/>
      <w:lvlJc w:val="left"/>
      <w:pPr>
        <w:tabs>
          <w:tab w:val="num" w:pos="360"/>
        </w:tabs>
      </w:pPr>
    </w:lvl>
    <w:lvl w:ilvl="4" w:tplc="DA22FF36">
      <w:numFmt w:val="none"/>
      <w:lvlText w:val=""/>
      <w:lvlJc w:val="left"/>
      <w:pPr>
        <w:tabs>
          <w:tab w:val="num" w:pos="360"/>
        </w:tabs>
      </w:pPr>
    </w:lvl>
    <w:lvl w:ilvl="5" w:tplc="492C8AA0">
      <w:numFmt w:val="none"/>
      <w:lvlText w:val=""/>
      <w:lvlJc w:val="left"/>
      <w:pPr>
        <w:tabs>
          <w:tab w:val="num" w:pos="360"/>
        </w:tabs>
      </w:pPr>
    </w:lvl>
    <w:lvl w:ilvl="6" w:tplc="AA0AED9E">
      <w:numFmt w:val="none"/>
      <w:lvlText w:val=""/>
      <w:lvlJc w:val="left"/>
      <w:pPr>
        <w:tabs>
          <w:tab w:val="num" w:pos="360"/>
        </w:tabs>
      </w:pPr>
    </w:lvl>
    <w:lvl w:ilvl="7" w:tplc="67CC5258">
      <w:numFmt w:val="none"/>
      <w:lvlText w:val=""/>
      <w:lvlJc w:val="left"/>
      <w:pPr>
        <w:tabs>
          <w:tab w:val="num" w:pos="360"/>
        </w:tabs>
      </w:pPr>
    </w:lvl>
    <w:lvl w:ilvl="8" w:tplc="53F44AE4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0C1110EF"/>
    <w:multiLevelType w:val="hybridMultilevel"/>
    <w:tmpl w:val="9AD67A86"/>
    <w:lvl w:ilvl="0" w:tplc="F3BC00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A84E3FB6">
      <w:numFmt w:val="none"/>
      <w:lvlText w:val=""/>
      <w:lvlJc w:val="left"/>
      <w:pPr>
        <w:tabs>
          <w:tab w:val="num" w:pos="360"/>
        </w:tabs>
      </w:pPr>
    </w:lvl>
    <w:lvl w:ilvl="2" w:tplc="B36E0E24">
      <w:numFmt w:val="none"/>
      <w:lvlText w:val=""/>
      <w:lvlJc w:val="left"/>
      <w:pPr>
        <w:tabs>
          <w:tab w:val="num" w:pos="360"/>
        </w:tabs>
      </w:pPr>
    </w:lvl>
    <w:lvl w:ilvl="3" w:tplc="B694ED72">
      <w:numFmt w:val="none"/>
      <w:lvlText w:val=""/>
      <w:lvlJc w:val="left"/>
      <w:pPr>
        <w:tabs>
          <w:tab w:val="num" w:pos="360"/>
        </w:tabs>
      </w:pPr>
    </w:lvl>
    <w:lvl w:ilvl="4" w:tplc="BD1ECA7C">
      <w:numFmt w:val="none"/>
      <w:lvlText w:val=""/>
      <w:lvlJc w:val="left"/>
      <w:pPr>
        <w:tabs>
          <w:tab w:val="num" w:pos="360"/>
        </w:tabs>
      </w:pPr>
    </w:lvl>
    <w:lvl w:ilvl="5" w:tplc="7C82160E">
      <w:numFmt w:val="none"/>
      <w:lvlText w:val=""/>
      <w:lvlJc w:val="left"/>
      <w:pPr>
        <w:tabs>
          <w:tab w:val="num" w:pos="360"/>
        </w:tabs>
      </w:pPr>
    </w:lvl>
    <w:lvl w:ilvl="6" w:tplc="A0264A7A">
      <w:numFmt w:val="none"/>
      <w:lvlText w:val=""/>
      <w:lvlJc w:val="left"/>
      <w:pPr>
        <w:tabs>
          <w:tab w:val="num" w:pos="360"/>
        </w:tabs>
      </w:pPr>
    </w:lvl>
    <w:lvl w:ilvl="7" w:tplc="91FABD08">
      <w:numFmt w:val="none"/>
      <w:lvlText w:val=""/>
      <w:lvlJc w:val="left"/>
      <w:pPr>
        <w:tabs>
          <w:tab w:val="num" w:pos="360"/>
        </w:tabs>
      </w:pPr>
    </w:lvl>
    <w:lvl w:ilvl="8" w:tplc="60422A1A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0ECE160E"/>
    <w:multiLevelType w:val="multilevel"/>
    <w:tmpl w:val="C88C48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−"/>
      <w:lvlJc w:val="left"/>
      <w:pPr>
        <w:tabs>
          <w:tab w:val="num" w:pos="1080"/>
        </w:tabs>
        <w:ind w:left="1307" w:hanging="227"/>
      </w:pPr>
      <w:rPr>
        <w:rFonts w:ascii="Times New Roman" w:hAnsi="Times New Roman" w:cs="Times New Roman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4DB42BD"/>
    <w:multiLevelType w:val="hybridMultilevel"/>
    <w:tmpl w:val="0778D9A6"/>
    <w:lvl w:ilvl="0" w:tplc="C83AFC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44CE820">
      <w:start w:val="1"/>
      <w:numFmt w:val="bullet"/>
      <w:lvlText w:val="−"/>
      <w:lvlJc w:val="left"/>
      <w:pPr>
        <w:tabs>
          <w:tab w:val="num" w:pos="540"/>
        </w:tabs>
        <w:ind w:left="767" w:hanging="227"/>
      </w:pPr>
      <w:rPr>
        <w:rFonts w:ascii="Times New Roman" w:hAnsi="Times New Roman" w:cs="Times New Roman" w:hint="default"/>
        <w:sz w:val="20"/>
        <w:szCs w:val="2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62C48C6"/>
    <w:multiLevelType w:val="hybridMultilevel"/>
    <w:tmpl w:val="22521636"/>
    <w:lvl w:ilvl="0" w:tplc="5AA83EA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93E1460"/>
    <w:multiLevelType w:val="hybridMultilevel"/>
    <w:tmpl w:val="7AA47424"/>
    <w:lvl w:ilvl="0" w:tplc="C83AFC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CFD39B3"/>
    <w:multiLevelType w:val="hybridMultilevel"/>
    <w:tmpl w:val="77822C6E"/>
    <w:lvl w:ilvl="0" w:tplc="EC74D4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D0AE388">
      <w:numFmt w:val="none"/>
      <w:lvlText w:val=""/>
      <w:lvlJc w:val="left"/>
      <w:pPr>
        <w:tabs>
          <w:tab w:val="num" w:pos="360"/>
        </w:tabs>
      </w:pPr>
    </w:lvl>
    <w:lvl w:ilvl="2" w:tplc="71AC407A">
      <w:numFmt w:val="none"/>
      <w:lvlText w:val=""/>
      <w:lvlJc w:val="left"/>
      <w:pPr>
        <w:tabs>
          <w:tab w:val="num" w:pos="360"/>
        </w:tabs>
      </w:pPr>
    </w:lvl>
    <w:lvl w:ilvl="3" w:tplc="EA20799A">
      <w:numFmt w:val="none"/>
      <w:lvlText w:val=""/>
      <w:lvlJc w:val="left"/>
      <w:pPr>
        <w:tabs>
          <w:tab w:val="num" w:pos="360"/>
        </w:tabs>
      </w:pPr>
    </w:lvl>
    <w:lvl w:ilvl="4" w:tplc="94D674A0">
      <w:numFmt w:val="none"/>
      <w:lvlText w:val=""/>
      <w:lvlJc w:val="left"/>
      <w:pPr>
        <w:tabs>
          <w:tab w:val="num" w:pos="360"/>
        </w:tabs>
      </w:pPr>
    </w:lvl>
    <w:lvl w:ilvl="5" w:tplc="A8B24D9C">
      <w:numFmt w:val="none"/>
      <w:lvlText w:val=""/>
      <w:lvlJc w:val="left"/>
      <w:pPr>
        <w:tabs>
          <w:tab w:val="num" w:pos="360"/>
        </w:tabs>
      </w:pPr>
    </w:lvl>
    <w:lvl w:ilvl="6" w:tplc="C3C62E0C">
      <w:numFmt w:val="none"/>
      <w:lvlText w:val=""/>
      <w:lvlJc w:val="left"/>
      <w:pPr>
        <w:tabs>
          <w:tab w:val="num" w:pos="360"/>
        </w:tabs>
      </w:pPr>
    </w:lvl>
    <w:lvl w:ilvl="7" w:tplc="CC126B58">
      <w:numFmt w:val="none"/>
      <w:lvlText w:val=""/>
      <w:lvlJc w:val="left"/>
      <w:pPr>
        <w:tabs>
          <w:tab w:val="num" w:pos="360"/>
        </w:tabs>
      </w:pPr>
    </w:lvl>
    <w:lvl w:ilvl="8" w:tplc="A91E7DF0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289069B0"/>
    <w:multiLevelType w:val="hybridMultilevel"/>
    <w:tmpl w:val="C5420A5A"/>
    <w:lvl w:ilvl="0" w:tplc="D44CE820">
      <w:start w:val="1"/>
      <w:numFmt w:val="bullet"/>
      <w:lvlText w:val="−"/>
      <w:lvlJc w:val="left"/>
      <w:pPr>
        <w:tabs>
          <w:tab w:val="num" w:pos="720"/>
        </w:tabs>
        <w:ind w:left="947" w:hanging="227"/>
      </w:pPr>
      <w:rPr>
        <w:rFonts w:ascii="Times New Roman" w:hAnsi="Times New Roman" w:cs="Times New Roman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2B87142C"/>
    <w:multiLevelType w:val="hybridMultilevel"/>
    <w:tmpl w:val="2C0E6DB0"/>
    <w:lvl w:ilvl="0" w:tplc="D44CE820">
      <w:start w:val="1"/>
      <w:numFmt w:val="bullet"/>
      <w:lvlText w:val="−"/>
      <w:lvlJc w:val="left"/>
      <w:pPr>
        <w:tabs>
          <w:tab w:val="num" w:pos="540"/>
        </w:tabs>
        <w:ind w:left="767" w:hanging="227"/>
      </w:pPr>
      <w:rPr>
        <w:rFonts w:ascii="Times New Roman" w:hAnsi="Times New Roman" w:cs="Times New Roman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2C87637B"/>
    <w:multiLevelType w:val="hybridMultilevel"/>
    <w:tmpl w:val="772C3DA0"/>
    <w:lvl w:ilvl="0" w:tplc="D44CE820">
      <w:start w:val="1"/>
      <w:numFmt w:val="bullet"/>
      <w:lvlText w:val="−"/>
      <w:lvlJc w:val="left"/>
      <w:pPr>
        <w:tabs>
          <w:tab w:val="num" w:pos="360"/>
        </w:tabs>
        <w:ind w:left="587" w:hanging="227"/>
      </w:pPr>
      <w:rPr>
        <w:rFonts w:ascii="Times New Roman" w:hAnsi="Times New Roman" w:cs="Times New Roman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374755E2"/>
    <w:multiLevelType w:val="hybridMultilevel"/>
    <w:tmpl w:val="FE48AE3E"/>
    <w:lvl w:ilvl="0" w:tplc="4C361848">
      <w:start w:val="1"/>
      <w:numFmt w:val="decimal"/>
      <w:lvlText w:val="%1."/>
      <w:lvlJc w:val="left"/>
      <w:pPr>
        <w:tabs>
          <w:tab w:val="num" w:pos="1638"/>
        </w:tabs>
        <w:ind w:left="163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28"/>
        </w:tabs>
        <w:ind w:left="23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48"/>
        </w:tabs>
        <w:ind w:left="30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68"/>
        </w:tabs>
        <w:ind w:left="37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88"/>
        </w:tabs>
        <w:ind w:left="44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08"/>
        </w:tabs>
        <w:ind w:left="52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28"/>
        </w:tabs>
        <w:ind w:left="59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48"/>
        </w:tabs>
        <w:ind w:left="66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68"/>
        </w:tabs>
        <w:ind w:left="7368" w:hanging="180"/>
      </w:pPr>
    </w:lvl>
  </w:abstractNum>
  <w:abstractNum w:abstractNumId="17">
    <w:nsid w:val="3E367039"/>
    <w:multiLevelType w:val="hybridMultilevel"/>
    <w:tmpl w:val="68145ABE"/>
    <w:lvl w:ilvl="0" w:tplc="D470822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8980883A">
      <w:start w:val="1"/>
      <w:numFmt w:val="decimal"/>
      <w:lvlText w:val="%2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3F670BF0"/>
    <w:multiLevelType w:val="hybridMultilevel"/>
    <w:tmpl w:val="701A1696"/>
    <w:lvl w:ilvl="0" w:tplc="C83AFC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3FAA2FF7"/>
    <w:multiLevelType w:val="multilevel"/>
    <w:tmpl w:val="2E028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−"/>
      <w:lvlJc w:val="left"/>
      <w:pPr>
        <w:tabs>
          <w:tab w:val="num" w:pos="1080"/>
        </w:tabs>
        <w:ind w:left="1307" w:hanging="227"/>
      </w:pPr>
      <w:rPr>
        <w:rFonts w:ascii="Times New Roman" w:hAnsi="Times New Roman" w:cs="Times New Roman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106D77"/>
    <w:multiLevelType w:val="hybridMultilevel"/>
    <w:tmpl w:val="691276B6"/>
    <w:lvl w:ilvl="0" w:tplc="C83AFC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56E4E06"/>
    <w:multiLevelType w:val="hybridMultilevel"/>
    <w:tmpl w:val="43161C9E"/>
    <w:lvl w:ilvl="0" w:tplc="297CE5AA">
      <w:start w:val="2"/>
      <w:numFmt w:val="decimal"/>
      <w:lvlText w:val="%1."/>
      <w:lvlJc w:val="left"/>
      <w:pPr>
        <w:tabs>
          <w:tab w:val="num" w:pos="1608"/>
        </w:tabs>
        <w:ind w:left="160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328"/>
        </w:tabs>
        <w:ind w:left="23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48"/>
        </w:tabs>
        <w:ind w:left="30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68"/>
        </w:tabs>
        <w:ind w:left="37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88"/>
        </w:tabs>
        <w:ind w:left="44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08"/>
        </w:tabs>
        <w:ind w:left="52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28"/>
        </w:tabs>
        <w:ind w:left="59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48"/>
        </w:tabs>
        <w:ind w:left="66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68"/>
        </w:tabs>
        <w:ind w:left="7368" w:hanging="180"/>
      </w:pPr>
    </w:lvl>
  </w:abstractNum>
  <w:abstractNum w:abstractNumId="22">
    <w:nsid w:val="4CA92659"/>
    <w:multiLevelType w:val="hybridMultilevel"/>
    <w:tmpl w:val="E1DE95A4"/>
    <w:lvl w:ilvl="0" w:tplc="D44CE820">
      <w:start w:val="1"/>
      <w:numFmt w:val="bullet"/>
      <w:lvlText w:val="−"/>
      <w:lvlJc w:val="left"/>
      <w:pPr>
        <w:tabs>
          <w:tab w:val="num" w:pos="360"/>
        </w:tabs>
        <w:ind w:left="587" w:hanging="227"/>
      </w:pPr>
      <w:rPr>
        <w:rFonts w:ascii="Times New Roman" w:hAnsi="Times New Roman" w:cs="Times New Roman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569850AA"/>
    <w:multiLevelType w:val="multilevel"/>
    <w:tmpl w:val="A6EC2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−"/>
      <w:lvlJc w:val="left"/>
      <w:pPr>
        <w:tabs>
          <w:tab w:val="num" w:pos="1080"/>
        </w:tabs>
        <w:ind w:left="1307" w:hanging="227"/>
      </w:pPr>
      <w:rPr>
        <w:rFonts w:ascii="Times New Roman" w:hAnsi="Times New Roman" w:cs="Times New Roman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9142913"/>
    <w:multiLevelType w:val="multilevel"/>
    <w:tmpl w:val="0A687BB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5">
    <w:nsid w:val="5F9F2ED4"/>
    <w:multiLevelType w:val="hybridMultilevel"/>
    <w:tmpl w:val="45CABDB2"/>
    <w:lvl w:ilvl="0" w:tplc="297CE5AA">
      <w:start w:val="1"/>
      <w:numFmt w:val="decimal"/>
      <w:lvlText w:val="%1."/>
      <w:lvlJc w:val="left"/>
      <w:pPr>
        <w:tabs>
          <w:tab w:val="num" w:pos="1608"/>
        </w:tabs>
        <w:ind w:left="16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28"/>
        </w:tabs>
        <w:ind w:left="23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48"/>
        </w:tabs>
        <w:ind w:left="30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68"/>
        </w:tabs>
        <w:ind w:left="37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88"/>
        </w:tabs>
        <w:ind w:left="44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08"/>
        </w:tabs>
        <w:ind w:left="52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28"/>
        </w:tabs>
        <w:ind w:left="59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48"/>
        </w:tabs>
        <w:ind w:left="66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68"/>
        </w:tabs>
        <w:ind w:left="7368" w:hanging="180"/>
      </w:pPr>
    </w:lvl>
  </w:abstractNum>
  <w:abstractNum w:abstractNumId="26">
    <w:nsid w:val="64932CE1"/>
    <w:multiLevelType w:val="hybridMultilevel"/>
    <w:tmpl w:val="AA1EEFC4"/>
    <w:lvl w:ilvl="0" w:tplc="C83AFC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63E88E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6B3F0DB6"/>
    <w:multiLevelType w:val="hybridMultilevel"/>
    <w:tmpl w:val="74961FFC"/>
    <w:lvl w:ilvl="0" w:tplc="D4708222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FBD6378"/>
    <w:multiLevelType w:val="multilevel"/>
    <w:tmpl w:val="8EA48E9E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30"/>
        </w:tabs>
        <w:ind w:left="183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540"/>
        </w:tabs>
        <w:ind w:left="35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950"/>
        </w:tabs>
        <w:ind w:left="49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720"/>
        </w:tabs>
        <w:ind w:left="6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130"/>
        </w:tabs>
        <w:ind w:left="8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900"/>
        </w:tabs>
        <w:ind w:left="99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310"/>
        </w:tabs>
        <w:ind w:left="113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080"/>
        </w:tabs>
        <w:ind w:left="13080" w:hanging="1800"/>
      </w:pPr>
      <w:rPr>
        <w:rFonts w:hint="default"/>
      </w:rPr>
    </w:lvl>
  </w:abstractNum>
  <w:abstractNum w:abstractNumId="29">
    <w:nsid w:val="7C6B55E2"/>
    <w:multiLevelType w:val="hybridMultilevel"/>
    <w:tmpl w:val="B298F352"/>
    <w:lvl w:ilvl="0" w:tplc="C83AFC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44CE820">
      <w:start w:val="1"/>
      <w:numFmt w:val="bullet"/>
      <w:lvlText w:val="−"/>
      <w:lvlJc w:val="left"/>
      <w:pPr>
        <w:tabs>
          <w:tab w:val="num" w:pos="360"/>
        </w:tabs>
        <w:ind w:left="587" w:hanging="227"/>
      </w:pPr>
      <w:rPr>
        <w:rFonts w:ascii="Times New Roman" w:hAnsi="Times New Roman" w:cs="Times New Roman" w:hint="default"/>
        <w:sz w:val="20"/>
        <w:szCs w:val="2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3"/>
  </w:num>
  <w:num w:numId="2">
    <w:abstractNumId w:val="3"/>
  </w:num>
  <w:num w:numId="3">
    <w:abstractNumId w:val="14"/>
  </w:num>
  <w:num w:numId="4">
    <w:abstractNumId w:val="9"/>
  </w:num>
  <w:num w:numId="5">
    <w:abstractNumId w:val="23"/>
  </w:num>
  <w:num w:numId="6">
    <w:abstractNumId w:val="20"/>
  </w:num>
  <w:num w:numId="7">
    <w:abstractNumId w:val="11"/>
  </w:num>
  <w:num w:numId="8">
    <w:abstractNumId w:val="12"/>
  </w:num>
  <w:num w:numId="9">
    <w:abstractNumId w:val="2"/>
  </w:num>
  <w:num w:numId="10">
    <w:abstractNumId w:val="7"/>
  </w:num>
  <w:num w:numId="11">
    <w:abstractNumId w:val="4"/>
  </w:num>
  <w:num w:numId="12">
    <w:abstractNumId w:val="15"/>
  </w:num>
  <w:num w:numId="13">
    <w:abstractNumId w:val="22"/>
  </w:num>
  <w:num w:numId="14">
    <w:abstractNumId w:val="19"/>
  </w:num>
  <w:num w:numId="15">
    <w:abstractNumId w:val="26"/>
  </w:num>
  <w:num w:numId="16">
    <w:abstractNumId w:val="8"/>
  </w:num>
  <w:num w:numId="17">
    <w:abstractNumId w:val="18"/>
  </w:num>
  <w:num w:numId="18">
    <w:abstractNumId w:val="0"/>
  </w:num>
  <w:num w:numId="19">
    <w:abstractNumId w:val="29"/>
  </w:num>
  <w:num w:numId="20">
    <w:abstractNumId w:val="5"/>
  </w:num>
  <w:num w:numId="21">
    <w:abstractNumId w:val="10"/>
  </w:num>
  <w:num w:numId="22">
    <w:abstractNumId w:val="21"/>
  </w:num>
  <w:num w:numId="23">
    <w:abstractNumId w:val="25"/>
  </w:num>
  <w:num w:numId="24">
    <w:abstractNumId w:val="1"/>
  </w:num>
  <w:num w:numId="25">
    <w:abstractNumId w:val="16"/>
  </w:num>
  <w:num w:numId="26">
    <w:abstractNumId w:val="6"/>
  </w:num>
  <w:num w:numId="27">
    <w:abstractNumId w:val="27"/>
  </w:num>
  <w:num w:numId="28">
    <w:abstractNumId w:val="17"/>
  </w:num>
  <w:num w:numId="29">
    <w:abstractNumId w:val="28"/>
  </w:num>
  <w:num w:numId="30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78CA"/>
    <w:rsid w:val="00001B88"/>
    <w:rsid w:val="00002018"/>
    <w:rsid w:val="00004B55"/>
    <w:rsid w:val="00011C7C"/>
    <w:rsid w:val="00047223"/>
    <w:rsid w:val="0005573A"/>
    <w:rsid w:val="00066042"/>
    <w:rsid w:val="0007522E"/>
    <w:rsid w:val="000A53DE"/>
    <w:rsid w:val="000C586A"/>
    <w:rsid w:val="000D2337"/>
    <w:rsid w:val="000E0FB3"/>
    <w:rsid w:val="000F0A26"/>
    <w:rsid w:val="001004FA"/>
    <w:rsid w:val="0011096C"/>
    <w:rsid w:val="00113A3D"/>
    <w:rsid w:val="001324D8"/>
    <w:rsid w:val="00134B50"/>
    <w:rsid w:val="00134D71"/>
    <w:rsid w:val="0015064D"/>
    <w:rsid w:val="0016196E"/>
    <w:rsid w:val="001C79EB"/>
    <w:rsid w:val="001C7DAD"/>
    <w:rsid w:val="001D595D"/>
    <w:rsid w:val="001F0E3F"/>
    <w:rsid w:val="002163FC"/>
    <w:rsid w:val="00223CE2"/>
    <w:rsid w:val="00235E39"/>
    <w:rsid w:val="00254F14"/>
    <w:rsid w:val="00283C61"/>
    <w:rsid w:val="00290F86"/>
    <w:rsid w:val="002B5108"/>
    <w:rsid w:val="002C6D1A"/>
    <w:rsid w:val="0030233F"/>
    <w:rsid w:val="00311FA6"/>
    <w:rsid w:val="003141BF"/>
    <w:rsid w:val="003254D1"/>
    <w:rsid w:val="00332D39"/>
    <w:rsid w:val="00336706"/>
    <w:rsid w:val="003455F7"/>
    <w:rsid w:val="003606EA"/>
    <w:rsid w:val="00360FD6"/>
    <w:rsid w:val="00382354"/>
    <w:rsid w:val="00386BBF"/>
    <w:rsid w:val="00391E8A"/>
    <w:rsid w:val="003A2922"/>
    <w:rsid w:val="003A3CF4"/>
    <w:rsid w:val="003C2F24"/>
    <w:rsid w:val="003C6CE9"/>
    <w:rsid w:val="003D3237"/>
    <w:rsid w:val="003D58F9"/>
    <w:rsid w:val="004137EA"/>
    <w:rsid w:val="0042325F"/>
    <w:rsid w:val="00446B04"/>
    <w:rsid w:val="004571F6"/>
    <w:rsid w:val="004614C2"/>
    <w:rsid w:val="004664A3"/>
    <w:rsid w:val="0048774D"/>
    <w:rsid w:val="00492352"/>
    <w:rsid w:val="004A51A1"/>
    <w:rsid w:val="004D0FC2"/>
    <w:rsid w:val="004E1C29"/>
    <w:rsid w:val="0050776A"/>
    <w:rsid w:val="00510F8F"/>
    <w:rsid w:val="0051168E"/>
    <w:rsid w:val="005A05A5"/>
    <w:rsid w:val="005A61E8"/>
    <w:rsid w:val="005D472E"/>
    <w:rsid w:val="005D6A0F"/>
    <w:rsid w:val="005E4C60"/>
    <w:rsid w:val="005E6722"/>
    <w:rsid w:val="005F52D1"/>
    <w:rsid w:val="006063A5"/>
    <w:rsid w:val="006101E4"/>
    <w:rsid w:val="00610BD2"/>
    <w:rsid w:val="00623522"/>
    <w:rsid w:val="0062516D"/>
    <w:rsid w:val="0062590A"/>
    <w:rsid w:val="00656221"/>
    <w:rsid w:val="006D0B50"/>
    <w:rsid w:val="00705BB7"/>
    <w:rsid w:val="0071082F"/>
    <w:rsid w:val="0073135A"/>
    <w:rsid w:val="007315B0"/>
    <w:rsid w:val="007336BD"/>
    <w:rsid w:val="00743137"/>
    <w:rsid w:val="00745BC1"/>
    <w:rsid w:val="00745D23"/>
    <w:rsid w:val="0074682F"/>
    <w:rsid w:val="00746B67"/>
    <w:rsid w:val="00751A85"/>
    <w:rsid w:val="00753A1D"/>
    <w:rsid w:val="00760526"/>
    <w:rsid w:val="00765AA4"/>
    <w:rsid w:val="00786907"/>
    <w:rsid w:val="00793BCD"/>
    <w:rsid w:val="00795DF6"/>
    <w:rsid w:val="007C59E7"/>
    <w:rsid w:val="007D42BC"/>
    <w:rsid w:val="00805B49"/>
    <w:rsid w:val="00805DB7"/>
    <w:rsid w:val="00816501"/>
    <w:rsid w:val="00834709"/>
    <w:rsid w:val="00835F21"/>
    <w:rsid w:val="00871342"/>
    <w:rsid w:val="008901D6"/>
    <w:rsid w:val="008906F1"/>
    <w:rsid w:val="008B5F41"/>
    <w:rsid w:val="008D0726"/>
    <w:rsid w:val="008D6CBD"/>
    <w:rsid w:val="008E68C2"/>
    <w:rsid w:val="008E7E64"/>
    <w:rsid w:val="0091797D"/>
    <w:rsid w:val="009236C9"/>
    <w:rsid w:val="00927145"/>
    <w:rsid w:val="0094692F"/>
    <w:rsid w:val="00956269"/>
    <w:rsid w:val="00956FE6"/>
    <w:rsid w:val="009646A0"/>
    <w:rsid w:val="009A0972"/>
    <w:rsid w:val="009A4998"/>
    <w:rsid w:val="009B22FB"/>
    <w:rsid w:val="009B311B"/>
    <w:rsid w:val="009E4231"/>
    <w:rsid w:val="00A15250"/>
    <w:rsid w:val="00A351F3"/>
    <w:rsid w:val="00A355F3"/>
    <w:rsid w:val="00A4384D"/>
    <w:rsid w:val="00A44F4E"/>
    <w:rsid w:val="00A56B10"/>
    <w:rsid w:val="00A61AF9"/>
    <w:rsid w:val="00A61B1D"/>
    <w:rsid w:val="00A658FA"/>
    <w:rsid w:val="00A82470"/>
    <w:rsid w:val="00A9160E"/>
    <w:rsid w:val="00A92045"/>
    <w:rsid w:val="00B14EEE"/>
    <w:rsid w:val="00B1691F"/>
    <w:rsid w:val="00B425DF"/>
    <w:rsid w:val="00B46D08"/>
    <w:rsid w:val="00B509B6"/>
    <w:rsid w:val="00B57472"/>
    <w:rsid w:val="00B8179E"/>
    <w:rsid w:val="00B874FD"/>
    <w:rsid w:val="00B96588"/>
    <w:rsid w:val="00BA4DA1"/>
    <w:rsid w:val="00BB05A4"/>
    <w:rsid w:val="00BC288A"/>
    <w:rsid w:val="00BC77AF"/>
    <w:rsid w:val="00BF1C26"/>
    <w:rsid w:val="00C0301A"/>
    <w:rsid w:val="00C224C2"/>
    <w:rsid w:val="00C278CA"/>
    <w:rsid w:val="00C36FDF"/>
    <w:rsid w:val="00C544D2"/>
    <w:rsid w:val="00C5469C"/>
    <w:rsid w:val="00C54C76"/>
    <w:rsid w:val="00C85B91"/>
    <w:rsid w:val="00C9091F"/>
    <w:rsid w:val="00CA06E5"/>
    <w:rsid w:val="00CB1B62"/>
    <w:rsid w:val="00CC3684"/>
    <w:rsid w:val="00CC4061"/>
    <w:rsid w:val="00CE169A"/>
    <w:rsid w:val="00CE53B6"/>
    <w:rsid w:val="00D05304"/>
    <w:rsid w:val="00D45A04"/>
    <w:rsid w:val="00D5478A"/>
    <w:rsid w:val="00D5585C"/>
    <w:rsid w:val="00D575FB"/>
    <w:rsid w:val="00D63103"/>
    <w:rsid w:val="00D6778C"/>
    <w:rsid w:val="00D75C10"/>
    <w:rsid w:val="00DA2CD9"/>
    <w:rsid w:val="00DA35DC"/>
    <w:rsid w:val="00DA3772"/>
    <w:rsid w:val="00DC0709"/>
    <w:rsid w:val="00DC4784"/>
    <w:rsid w:val="00DD0E42"/>
    <w:rsid w:val="00DE0E65"/>
    <w:rsid w:val="00E06FF6"/>
    <w:rsid w:val="00E074BD"/>
    <w:rsid w:val="00E1078F"/>
    <w:rsid w:val="00E203C7"/>
    <w:rsid w:val="00E266A2"/>
    <w:rsid w:val="00E319B8"/>
    <w:rsid w:val="00E656A9"/>
    <w:rsid w:val="00E71A3F"/>
    <w:rsid w:val="00E74288"/>
    <w:rsid w:val="00E83A65"/>
    <w:rsid w:val="00E870AA"/>
    <w:rsid w:val="00E931CF"/>
    <w:rsid w:val="00EC21D4"/>
    <w:rsid w:val="00EC6A3E"/>
    <w:rsid w:val="00EC7BBC"/>
    <w:rsid w:val="00EE2B8C"/>
    <w:rsid w:val="00EE4FCC"/>
    <w:rsid w:val="00EE56BE"/>
    <w:rsid w:val="00EF1995"/>
    <w:rsid w:val="00F0708F"/>
    <w:rsid w:val="00F11783"/>
    <w:rsid w:val="00F15805"/>
    <w:rsid w:val="00F54158"/>
    <w:rsid w:val="00F71AD0"/>
    <w:rsid w:val="00F86B95"/>
    <w:rsid w:val="00F91D3B"/>
    <w:rsid w:val="00F96FCD"/>
    <w:rsid w:val="00FB420F"/>
    <w:rsid w:val="00FC45E3"/>
    <w:rsid w:val="00FE345D"/>
    <w:rsid w:val="00FE3BD0"/>
    <w:rsid w:val="00FE461B"/>
    <w:rsid w:val="00FE4840"/>
    <w:rsid w:val="00FF2B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78CA"/>
    <w:rPr>
      <w:sz w:val="24"/>
      <w:szCs w:val="24"/>
    </w:rPr>
  </w:style>
  <w:style w:type="paragraph" w:styleId="1">
    <w:name w:val="heading 1"/>
    <w:basedOn w:val="a"/>
    <w:next w:val="a"/>
    <w:qFormat/>
    <w:rsid w:val="00C278CA"/>
    <w:pPr>
      <w:keepNext/>
      <w:outlineLvl w:val="0"/>
    </w:pPr>
    <w:rPr>
      <w:b/>
      <w:bCs/>
      <w:sz w:val="28"/>
    </w:rPr>
  </w:style>
  <w:style w:type="paragraph" w:styleId="3">
    <w:name w:val="heading 3"/>
    <w:basedOn w:val="a"/>
    <w:next w:val="a"/>
    <w:qFormat/>
    <w:rsid w:val="00C278CA"/>
    <w:pPr>
      <w:keepNext/>
      <w:jc w:val="right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05D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rsid w:val="00EC7BBC"/>
    <w:rPr>
      <w:rFonts w:ascii="Courier New" w:hAnsi="Courier New" w:cs="Courier New"/>
      <w:sz w:val="20"/>
      <w:szCs w:val="20"/>
    </w:rPr>
  </w:style>
  <w:style w:type="paragraph" w:styleId="a5">
    <w:name w:val="header"/>
    <w:basedOn w:val="a"/>
    <w:rsid w:val="0033670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36706"/>
  </w:style>
  <w:style w:type="paragraph" w:styleId="30">
    <w:name w:val="Body Text Indent 3"/>
    <w:basedOn w:val="a"/>
    <w:rsid w:val="003C6CE9"/>
    <w:pPr>
      <w:ind w:left="2880" w:hanging="2880"/>
    </w:pPr>
    <w:rPr>
      <w:b/>
      <w:bCs/>
      <w:sz w:val="28"/>
    </w:rPr>
  </w:style>
  <w:style w:type="paragraph" w:styleId="a7">
    <w:name w:val="footer"/>
    <w:basedOn w:val="a"/>
    <w:rsid w:val="000E0FB3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78CA"/>
    <w:rPr>
      <w:sz w:val="24"/>
      <w:szCs w:val="24"/>
    </w:rPr>
  </w:style>
  <w:style w:type="paragraph" w:styleId="1">
    <w:name w:val="heading 1"/>
    <w:basedOn w:val="a"/>
    <w:next w:val="a"/>
    <w:qFormat/>
    <w:rsid w:val="00C278CA"/>
    <w:pPr>
      <w:keepNext/>
      <w:outlineLvl w:val="0"/>
    </w:pPr>
    <w:rPr>
      <w:b/>
      <w:bCs/>
      <w:sz w:val="28"/>
    </w:rPr>
  </w:style>
  <w:style w:type="paragraph" w:styleId="3">
    <w:name w:val="heading 3"/>
    <w:basedOn w:val="a"/>
    <w:next w:val="a"/>
    <w:qFormat/>
    <w:rsid w:val="00C278CA"/>
    <w:pPr>
      <w:keepNext/>
      <w:jc w:val="right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05D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rsid w:val="00EC7BBC"/>
    <w:rPr>
      <w:rFonts w:ascii="Courier New" w:hAnsi="Courier New" w:cs="Courier New"/>
      <w:sz w:val="20"/>
      <w:szCs w:val="20"/>
    </w:rPr>
  </w:style>
  <w:style w:type="paragraph" w:styleId="a5">
    <w:name w:val="header"/>
    <w:basedOn w:val="a"/>
    <w:rsid w:val="0033670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36706"/>
  </w:style>
  <w:style w:type="paragraph" w:styleId="30">
    <w:name w:val="Body Text Indent 3"/>
    <w:basedOn w:val="a"/>
    <w:rsid w:val="003C6CE9"/>
    <w:pPr>
      <w:ind w:left="2880" w:hanging="2880"/>
    </w:pPr>
    <w:rPr>
      <w:b/>
      <w:bCs/>
      <w:sz w:val="28"/>
    </w:rPr>
  </w:style>
  <w:style w:type="paragraph" w:styleId="a7">
    <w:name w:val="footer"/>
    <w:basedOn w:val="a"/>
    <w:rsid w:val="000E0FB3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28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7.bin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6.wmf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image" Target="media/image4.wmf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10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image" Target="media/image7.wmf"/><Relationship Id="rId28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image" Target="media/image5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9.bin"/><Relationship Id="rId27" Type="http://schemas.openxmlformats.org/officeDocument/2006/relationships/footer" Target="footer2.xm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E32CAD-C1F1-4E94-914B-F82B849BB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12</Pages>
  <Words>2196</Words>
  <Characters>15352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 </vt:lpstr>
    </vt:vector>
  </TitlesOfParts>
  <Company>WorkGroup</Company>
  <LinksUpToDate>false</LinksUpToDate>
  <CharactersWithSpaces>17513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 </dc:title>
  <dc:subject/>
  <dc:creator>Маринка</dc:creator>
  <cp:keywords/>
  <dc:description/>
  <cp:lastModifiedBy>лаборант</cp:lastModifiedBy>
  <cp:revision>12</cp:revision>
  <cp:lastPrinted>2007-02-06T07:04:00Z</cp:lastPrinted>
  <dcterms:created xsi:type="dcterms:W3CDTF">2014-10-19T14:54:00Z</dcterms:created>
  <dcterms:modified xsi:type="dcterms:W3CDTF">2019-01-11T08:17:00Z</dcterms:modified>
</cp:coreProperties>
</file>