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E9" w:rsidRDefault="005015E9"/>
    <w:p w:rsidR="00644F64" w:rsidRPr="00644FAD" w:rsidRDefault="00644F64" w:rsidP="00644F64">
      <w:pPr>
        <w:jc w:val="center"/>
        <w:rPr>
          <w:b/>
          <w:sz w:val="24"/>
          <w:szCs w:val="24"/>
        </w:rPr>
      </w:pPr>
      <w:r w:rsidRPr="00644FAD">
        <w:rPr>
          <w:b/>
          <w:sz w:val="24"/>
          <w:szCs w:val="24"/>
        </w:rPr>
        <w:t xml:space="preserve">Государственное профессиональное образовательное учреждение  </w:t>
      </w:r>
    </w:p>
    <w:p w:rsidR="00043A47" w:rsidRPr="00644FAD" w:rsidRDefault="00644F64" w:rsidP="00644F64">
      <w:pPr>
        <w:jc w:val="center"/>
        <w:rPr>
          <w:b/>
          <w:sz w:val="24"/>
          <w:szCs w:val="24"/>
        </w:rPr>
      </w:pPr>
      <w:r w:rsidRPr="00644FAD">
        <w:rPr>
          <w:b/>
          <w:sz w:val="24"/>
          <w:szCs w:val="24"/>
        </w:rPr>
        <w:t xml:space="preserve">Ярославской области </w:t>
      </w:r>
    </w:p>
    <w:p w:rsidR="00644F64" w:rsidRPr="00644FAD" w:rsidRDefault="00644F64" w:rsidP="00644F64">
      <w:pPr>
        <w:jc w:val="center"/>
        <w:rPr>
          <w:b/>
          <w:sz w:val="24"/>
          <w:szCs w:val="24"/>
        </w:rPr>
      </w:pPr>
      <w:r w:rsidRPr="00644FAD">
        <w:rPr>
          <w:b/>
          <w:sz w:val="24"/>
          <w:szCs w:val="24"/>
        </w:rPr>
        <w:t>«Ярославский автомеханический колледж»</w:t>
      </w: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Default="00043A47" w:rsidP="00043A47">
      <w:pPr>
        <w:jc w:val="center"/>
        <w:rPr>
          <w:i/>
        </w:rPr>
      </w:pPr>
    </w:p>
    <w:p w:rsidR="00043A47" w:rsidRPr="00644FAD" w:rsidRDefault="00043A47" w:rsidP="00043A47">
      <w:pPr>
        <w:jc w:val="center"/>
        <w:rPr>
          <w:b/>
        </w:rPr>
      </w:pPr>
      <w:r w:rsidRPr="00644FAD">
        <w:rPr>
          <w:b/>
        </w:rPr>
        <w:t xml:space="preserve">ФОНД ОЦЕНОЧНЫХ  СРЕДСТВ </w:t>
      </w:r>
    </w:p>
    <w:p w:rsidR="00043A47" w:rsidRDefault="00043A47" w:rsidP="00043A47">
      <w:pPr>
        <w:jc w:val="center"/>
      </w:pPr>
      <w:r w:rsidRPr="00644FAD">
        <w:rPr>
          <w:b/>
        </w:rPr>
        <w:t>по учебной дисциплине</w:t>
      </w:r>
      <w:r>
        <w:t xml:space="preserve"> </w:t>
      </w:r>
    </w:p>
    <w:p w:rsidR="00043A47" w:rsidRDefault="00043A47" w:rsidP="00043A47">
      <w:pPr>
        <w:jc w:val="center"/>
      </w:pPr>
    </w:p>
    <w:p w:rsidR="00043A47" w:rsidRPr="006B3276" w:rsidRDefault="00043A47" w:rsidP="00043A47">
      <w:pPr>
        <w:jc w:val="center"/>
        <w:rPr>
          <w:b/>
        </w:rPr>
      </w:pPr>
      <w:r w:rsidRPr="006B3276">
        <w:t xml:space="preserve">________________________________________________ </w:t>
      </w:r>
    </w:p>
    <w:p w:rsidR="00043A47" w:rsidRPr="00644F64" w:rsidRDefault="00043A47" w:rsidP="00043A47">
      <w:pPr>
        <w:jc w:val="center"/>
        <w:rPr>
          <w:b/>
          <w:color w:val="FF0000"/>
          <w:sz w:val="24"/>
          <w:szCs w:val="24"/>
        </w:rPr>
      </w:pPr>
      <w:r w:rsidRPr="00644F64">
        <w:rPr>
          <w:color w:val="FF0000"/>
          <w:sz w:val="22"/>
          <w:szCs w:val="22"/>
        </w:rPr>
        <w:t>наименование дисциплины</w:t>
      </w:r>
    </w:p>
    <w:p w:rsidR="00043A47" w:rsidRPr="006B3276" w:rsidRDefault="00043A47" w:rsidP="00043A47">
      <w:pPr>
        <w:jc w:val="center"/>
        <w:rPr>
          <w:b/>
          <w:sz w:val="24"/>
          <w:szCs w:val="24"/>
        </w:rPr>
      </w:pPr>
      <w:r w:rsidRPr="006B3276">
        <w:rPr>
          <w:sz w:val="24"/>
          <w:szCs w:val="24"/>
        </w:rPr>
        <w:t xml:space="preserve">______________________________________________________________ </w:t>
      </w:r>
    </w:p>
    <w:p w:rsidR="00043A47" w:rsidRPr="00644F64" w:rsidRDefault="00043A47" w:rsidP="00043A47">
      <w:pPr>
        <w:jc w:val="center"/>
        <w:rPr>
          <w:b/>
          <w:color w:val="FF0000"/>
          <w:sz w:val="22"/>
          <w:szCs w:val="22"/>
        </w:rPr>
      </w:pPr>
      <w:r w:rsidRPr="00644F64">
        <w:rPr>
          <w:color w:val="FF0000"/>
          <w:sz w:val="22"/>
          <w:szCs w:val="22"/>
        </w:rPr>
        <w:t>код, наименование специальности</w:t>
      </w:r>
      <w:r w:rsidR="00B15C7B">
        <w:rPr>
          <w:color w:val="FF0000"/>
          <w:sz w:val="22"/>
          <w:szCs w:val="22"/>
        </w:rPr>
        <w:t xml:space="preserve"> (рабочей профессии)</w:t>
      </w:r>
    </w:p>
    <w:p w:rsidR="00043A47" w:rsidRPr="004A172B" w:rsidRDefault="00043A47" w:rsidP="00043A47">
      <w:pPr>
        <w:jc w:val="center"/>
        <w:rPr>
          <w:b/>
          <w:sz w:val="22"/>
          <w:szCs w:val="22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i/>
          <w:sz w:val="24"/>
          <w:szCs w:val="24"/>
        </w:rPr>
      </w:pPr>
    </w:p>
    <w:p w:rsidR="00043A47" w:rsidRDefault="00043A47" w:rsidP="00043A47">
      <w:pPr>
        <w:jc w:val="center"/>
        <w:rPr>
          <w:b/>
          <w:sz w:val="24"/>
          <w:szCs w:val="24"/>
        </w:rPr>
      </w:pPr>
    </w:p>
    <w:p w:rsidR="00043A47" w:rsidRDefault="00043A47" w:rsidP="00043A47">
      <w:pPr>
        <w:jc w:val="center"/>
        <w:rPr>
          <w:b/>
          <w:sz w:val="24"/>
          <w:szCs w:val="24"/>
        </w:rPr>
      </w:pPr>
    </w:p>
    <w:p w:rsidR="00043A47" w:rsidRDefault="00644FAD" w:rsidP="00043A4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201__</w:t>
      </w:r>
    </w:p>
    <w:p w:rsidR="00043A47" w:rsidRDefault="00043A47" w:rsidP="00043A47">
      <w:pPr>
        <w:jc w:val="center"/>
        <w:rPr>
          <w:b/>
          <w:sz w:val="24"/>
          <w:szCs w:val="24"/>
        </w:rPr>
      </w:pPr>
    </w:p>
    <w:p w:rsidR="00043A47" w:rsidRPr="00DD18BD" w:rsidRDefault="00043A47" w:rsidP="00043A47">
      <w:pPr>
        <w:jc w:val="center"/>
        <w:rPr>
          <w:b/>
          <w:sz w:val="24"/>
          <w:szCs w:val="24"/>
        </w:rPr>
      </w:pPr>
    </w:p>
    <w:p w:rsidR="00EF6282" w:rsidRPr="00644F64" w:rsidRDefault="00EF6282" w:rsidP="00043A47">
      <w:pPr>
        <w:jc w:val="center"/>
        <w:rPr>
          <w:b/>
          <w:color w:val="FF0000"/>
          <w:sz w:val="24"/>
          <w:szCs w:val="24"/>
        </w:rPr>
      </w:pPr>
    </w:p>
    <w:p w:rsidR="00043A47" w:rsidRPr="00F5260A" w:rsidRDefault="00043A47" w:rsidP="00043A47">
      <w:pPr>
        <w:jc w:val="center"/>
        <w:rPr>
          <w:b/>
          <w:i/>
        </w:rPr>
      </w:pPr>
    </w:p>
    <w:tbl>
      <w:tblPr>
        <w:tblW w:w="9747" w:type="dxa"/>
        <w:tblLayout w:type="fixed"/>
        <w:tblLook w:val="04A0"/>
      </w:tblPr>
      <w:tblGrid>
        <w:gridCol w:w="3936"/>
        <w:gridCol w:w="5811"/>
      </w:tblGrid>
      <w:tr w:rsidR="00043A47" w:rsidRPr="00644FAD" w:rsidTr="005015E9">
        <w:tc>
          <w:tcPr>
            <w:tcW w:w="3936" w:type="dxa"/>
          </w:tcPr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>ОДОБРЕН</w:t>
            </w:r>
          </w:p>
          <w:p w:rsidR="00043A47" w:rsidRPr="00644FAD" w:rsidRDefault="00644F64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>п</w:t>
            </w:r>
            <w:r w:rsidR="00043A47" w:rsidRPr="00644FAD">
              <w:rPr>
                <w:b/>
                <w:sz w:val="24"/>
                <w:szCs w:val="24"/>
              </w:rPr>
              <w:t>редметно</w:t>
            </w:r>
            <w:r w:rsidRPr="00644FAD">
              <w:rPr>
                <w:b/>
                <w:sz w:val="24"/>
                <w:szCs w:val="24"/>
              </w:rPr>
              <w:t xml:space="preserve"> - цикловой</w:t>
            </w:r>
            <w:r w:rsidR="00043A47" w:rsidRPr="00644FAD">
              <w:rPr>
                <w:b/>
                <w:sz w:val="24"/>
                <w:szCs w:val="24"/>
              </w:rPr>
              <w:t xml:space="preserve"> </w:t>
            </w:r>
          </w:p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>комиссией_______________</w:t>
            </w:r>
          </w:p>
          <w:p w:rsidR="00043A47" w:rsidRPr="00644FAD" w:rsidRDefault="00644FAD" w:rsidP="00644FAD">
            <w:pPr>
              <w:widowControl w:val="0"/>
              <w:tabs>
                <w:tab w:val="left" w:pos="0"/>
              </w:tabs>
              <w:suppressAutoHyphens/>
              <w:rPr>
                <w:b/>
                <w:i/>
                <w:sz w:val="24"/>
                <w:szCs w:val="24"/>
                <w:vertAlign w:val="superscript"/>
              </w:rPr>
            </w:pPr>
            <w:r>
              <w:rPr>
                <w:b/>
                <w:i/>
                <w:sz w:val="24"/>
                <w:szCs w:val="24"/>
                <w:vertAlign w:val="superscript"/>
              </w:rPr>
              <w:t xml:space="preserve">                             </w:t>
            </w:r>
            <w:r w:rsidR="00644F64" w:rsidRPr="00644FAD">
              <w:rPr>
                <w:b/>
                <w:i/>
                <w:sz w:val="24"/>
                <w:szCs w:val="24"/>
                <w:vertAlign w:val="superscript"/>
              </w:rPr>
              <w:t>н</w:t>
            </w:r>
            <w:r w:rsidR="00043A47" w:rsidRPr="00644FAD">
              <w:rPr>
                <w:b/>
                <w:i/>
                <w:sz w:val="24"/>
                <w:szCs w:val="24"/>
                <w:vertAlign w:val="superscript"/>
              </w:rPr>
              <w:t>аименование комиссии</w:t>
            </w:r>
          </w:p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>Протокол № ____</w:t>
            </w:r>
          </w:p>
          <w:p w:rsidR="00043A47" w:rsidRPr="00644FAD" w:rsidRDefault="00043A47" w:rsidP="00644FA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>от «__» _________ 20___ г.</w:t>
            </w:r>
          </w:p>
        </w:tc>
        <w:tc>
          <w:tcPr>
            <w:tcW w:w="5811" w:type="dxa"/>
          </w:tcPr>
          <w:p w:rsidR="00043A47" w:rsidRPr="00644FAD" w:rsidRDefault="00043A47" w:rsidP="005015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 xml:space="preserve">Разработан на основе Федерального государственного образовательного стандарта по профессии/специальности среднего профессионального образования </w:t>
            </w:r>
          </w:p>
          <w:p w:rsidR="00043A47" w:rsidRPr="00644FAD" w:rsidRDefault="00043A47" w:rsidP="005015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>_____________________________________</w:t>
            </w:r>
          </w:p>
          <w:p w:rsidR="00043A47" w:rsidRPr="00644FAD" w:rsidRDefault="00043A47" w:rsidP="005015E9">
            <w:pPr>
              <w:widowControl w:val="0"/>
              <w:tabs>
                <w:tab w:val="left" w:pos="0"/>
              </w:tabs>
              <w:suppressAutoHyphens/>
              <w:rPr>
                <w:b/>
                <w:i/>
                <w:sz w:val="24"/>
                <w:szCs w:val="24"/>
                <w:vertAlign w:val="superscript"/>
              </w:rPr>
            </w:pPr>
            <w:r w:rsidRPr="00644FAD">
              <w:rPr>
                <w:b/>
                <w:i/>
                <w:sz w:val="24"/>
                <w:szCs w:val="24"/>
                <w:vertAlign w:val="superscript"/>
              </w:rPr>
              <w:t xml:space="preserve">                    код, наименование специальности</w:t>
            </w:r>
          </w:p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043A47" w:rsidRPr="00644FAD" w:rsidTr="005015E9">
        <w:tc>
          <w:tcPr>
            <w:tcW w:w="3936" w:type="dxa"/>
          </w:tcPr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44F64" w:rsidRPr="00644FAD" w:rsidRDefault="00043A47" w:rsidP="00644F6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 xml:space="preserve">Председатель </w:t>
            </w:r>
            <w:r w:rsidR="00644F64" w:rsidRPr="00644FAD">
              <w:rPr>
                <w:b/>
                <w:sz w:val="24"/>
                <w:szCs w:val="24"/>
              </w:rPr>
              <w:t xml:space="preserve">предметно - цикловой </w:t>
            </w:r>
          </w:p>
          <w:p w:rsidR="00043A47" w:rsidRPr="00644FAD" w:rsidRDefault="00644F64" w:rsidP="00644F6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>комиссией</w:t>
            </w:r>
          </w:p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  <w:lang w:val="en-US"/>
              </w:rPr>
              <w:t>_______</w:t>
            </w:r>
            <w:r w:rsidRPr="00644FAD">
              <w:rPr>
                <w:b/>
                <w:sz w:val="24"/>
                <w:szCs w:val="24"/>
              </w:rPr>
              <w:t>______/___________</w:t>
            </w:r>
          </w:p>
        </w:tc>
        <w:tc>
          <w:tcPr>
            <w:tcW w:w="5811" w:type="dxa"/>
          </w:tcPr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43A47" w:rsidRPr="00644FAD" w:rsidRDefault="00043A47" w:rsidP="005015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43A47" w:rsidRPr="00644FAD" w:rsidRDefault="00B15C7B" w:rsidP="00B15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 з</w:t>
            </w:r>
            <w:r w:rsidR="00043A47" w:rsidRPr="00644FAD">
              <w:rPr>
                <w:b/>
                <w:sz w:val="24"/>
                <w:szCs w:val="24"/>
              </w:rPr>
              <w:t>аместител</w:t>
            </w:r>
            <w:r>
              <w:rPr>
                <w:b/>
                <w:sz w:val="24"/>
                <w:szCs w:val="24"/>
              </w:rPr>
              <w:t>ем</w:t>
            </w:r>
            <w:r w:rsidR="00043A47" w:rsidRPr="00644FAD">
              <w:rPr>
                <w:b/>
                <w:sz w:val="24"/>
                <w:szCs w:val="24"/>
              </w:rPr>
              <w:t xml:space="preserve"> директора по </w:t>
            </w:r>
            <w:r w:rsidR="00644F64" w:rsidRPr="00644FAD">
              <w:rPr>
                <w:b/>
                <w:sz w:val="24"/>
                <w:szCs w:val="24"/>
              </w:rPr>
              <w:t xml:space="preserve">УР </w:t>
            </w:r>
            <w:r>
              <w:rPr>
                <w:b/>
                <w:sz w:val="24"/>
                <w:szCs w:val="24"/>
              </w:rPr>
              <w:t>__</w:t>
            </w:r>
            <w:r w:rsidR="00043A47" w:rsidRPr="00644FAD">
              <w:rPr>
                <w:b/>
                <w:sz w:val="24"/>
                <w:szCs w:val="24"/>
              </w:rPr>
              <w:t>___________/_</w:t>
            </w:r>
            <w:r w:rsidR="00644F64" w:rsidRPr="00644FAD">
              <w:rPr>
                <w:b/>
                <w:sz w:val="24"/>
                <w:szCs w:val="24"/>
              </w:rPr>
              <w:t>______________</w:t>
            </w:r>
            <w:r w:rsidR="00043A47" w:rsidRPr="00644FAD">
              <w:rPr>
                <w:b/>
                <w:sz w:val="24"/>
                <w:szCs w:val="24"/>
              </w:rPr>
              <w:t xml:space="preserve">___________                </w:t>
            </w:r>
            <w:r w:rsidR="00644F64" w:rsidRPr="00644FAD">
              <w:rPr>
                <w:b/>
                <w:i/>
                <w:sz w:val="24"/>
                <w:szCs w:val="24"/>
                <w:vertAlign w:val="superscript"/>
              </w:rPr>
              <w:t>подпись    Ф.И.О.</w:t>
            </w:r>
          </w:p>
        </w:tc>
      </w:tr>
    </w:tbl>
    <w:p w:rsidR="00043A47" w:rsidRPr="00644FAD" w:rsidRDefault="00644FAD" w:rsidP="00644F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  <w:sz w:val="24"/>
          <w:szCs w:val="24"/>
          <w:vertAlign w:val="superscript"/>
        </w:rPr>
      </w:pPr>
      <w:r>
        <w:rPr>
          <w:b/>
          <w:i/>
          <w:sz w:val="24"/>
          <w:szCs w:val="24"/>
          <w:vertAlign w:val="superscript"/>
        </w:rPr>
        <w:t xml:space="preserve">                    </w:t>
      </w:r>
      <w:r w:rsidR="00644F64" w:rsidRPr="00644FAD">
        <w:rPr>
          <w:b/>
          <w:i/>
          <w:sz w:val="24"/>
          <w:szCs w:val="24"/>
          <w:vertAlign w:val="superscript"/>
        </w:rPr>
        <w:t>п</w:t>
      </w:r>
      <w:r w:rsidR="00043A47" w:rsidRPr="00644FAD">
        <w:rPr>
          <w:b/>
          <w:i/>
          <w:sz w:val="24"/>
          <w:szCs w:val="24"/>
          <w:vertAlign w:val="superscript"/>
        </w:rPr>
        <w:t>одпись      Ф.И.О.</w:t>
      </w:r>
    </w:p>
    <w:p w:rsidR="00043A47" w:rsidRPr="00B54671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043A47" w:rsidRPr="00B54671" w:rsidRDefault="00043A47" w:rsidP="00043A47">
      <w:pPr>
        <w:widowControl w:val="0"/>
        <w:autoSpaceDE w:val="0"/>
        <w:autoSpaceDN w:val="0"/>
        <w:adjustRightInd w:val="0"/>
        <w:ind w:left="3969"/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/>
        <w:rPr>
          <w:b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043A47" w:rsidRPr="004415ED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Составители: </w:t>
      </w:r>
      <w:r w:rsidRPr="004415ED">
        <w:t>_________________________________________________</w:t>
      </w:r>
    </w:p>
    <w:p w:rsidR="00043A47" w:rsidRPr="00644FAD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  <w:r w:rsidRPr="00644FAD">
        <w:rPr>
          <w:vertAlign w:val="superscript"/>
        </w:rPr>
        <w:t xml:space="preserve">                                                        Ф.И.О., </w:t>
      </w:r>
      <w:r w:rsidR="00644FAD" w:rsidRPr="00644FAD">
        <w:rPr>
          <w:vertAlign w:val="superscript"/>
        </w:rPr>
        <w:t>преподаватель ГПОУ ЯО «Ярославский автомеханический колледж»</w:t>
      </w:r>
    </w:p>
    <w:p w:rsidR="00043A47" w:rsidRPr="004415ED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415ED">
        <w:t>_________________________________________________</w:t>
      </w:r>
      <w:r>
        <w:t>_____________</w:t>
      </w:r>
    </w:p>
    <w:p w:rsidR="00644FAD" w:rsidRPr="00644FAD" w:rsidRDefault="00644FAD" w:rsidP="00644F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  <w:r w:rsidRPr="00644FAD">
        <w:rPr>
          <w:vertAlign w:val="superscript"/>
        </w:rPr>
        <w:t xml:space="preserve">                                                        Ф.И.О., преподаватель ГПОУ ЯО «Ярославский автомеханический колледж»</w:t>
      </w:r>
    </w:p>
    <w:p w:rsidR="00043A47" w:rsidRPr="00B54671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  <w:vertAlign w:val="superscript"/>
        </w:rPr>
      </w:pPr>
    </w:p>
    <w:p w:rsidR="00043A47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</w:p>
    <w:p w:rsidR="00043A47" w:rsidRPr="00B54671" w:rsidRDefault="00043A47" w:rsidP="0004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  <w:vertAlign w:val="superscript"/>
        </w:rPr>
      </w:pPr>
    </w:p>
    <w:p w:rsidR="00043A47" w:rsidRPr="00B54671" w:rsidRDefault="00043A47" w:rsidP="00043A47">
      <w:pPr>
        <w:widowControl w:val="0"/>
        <w:tabs>
          <w:tab w:val="left" w:pos="6420"/>
        </w:tabs>
        <w:suppressAutoHyphens/>
        <w:rPr>
          <w:b/>
          <w:i/>
        </w:rPr>
      </w:pPr>
    </w:p>
    <w:p w:rsidR="00043A47" w:rsidRPr="00D06B5E" w:rsidRDefault="00043A47" w:rsidP="00043A47">
      <w:pPr>
        <w:jc w:val="right"/>
        <w:rPr>
          <w:sz w:val="16"/>
          <w:szCs w:val="16"/>
        </w:rPr>
      </w:pPr>
      <w:r>
        <w:rPr>
          <w:sz w:val="24"/>
          <w:szCs w:val="24"/>
        </w:rPr>
        <w:br w:type="page"/>
      </w:r>
    </w:p>
    <w:p w:rsidR="005574D7" w:rsidRDefault="007E3B72" w:rsidP="007E3B72">
      <w:pPr>
        <w:jc w:val="center"/>
        <w:rPr>
          <w:b/>
          <w:bCs/>
          <w:sz w:val="24"/>
          <w:szCs w:val="24"/>
        </w:rPr>
      </w:pPr>
      <w:r w:rsidRPr="002A7120">
        <w:rPr>
          <w:b/>
          <w:bCs/>
          <w:sz w:val="24"/>
          <w:szCs w:val="24"/>
        </w:rPr>
        <w:lastRenderedPageBreak/>
        <w:t>Содержание</w:t>
      </w:r>
    </w:p>
    <w:p w:rsidR="007E3B72" w:rsidRPr="002A7120" w:rsidRDefault="00A87C19" w:rsidP="007E3B72">
      <w:pPr>
        <w:jc w:val="center"/>
        <w:rPr>
          <w:noProof/>
          <w:sz w:val="24"/>
          <w:szCs w:val="24"/>
        </w:rPr>
      </w:pPr>
      <w:r w:rsidRPr="00A87C19">
        <w:rPr>
          <w:rFonts w:eastAsiaTheme="minorHAnsi"/>
          <w:b/>
          <w:bCs/>
          <w:sz w:val="24"/>
          <w:szCs w:val="24"/>
        </w:rPr>
        <w:fldChar w:fldCharType="begin"/>
      </w:r>
      <w:r w:rsidR="007E3B72" w:rsidRPr="002A7120">
        <w:rPr>
          <w:b/>
          <w:bCs/>
          <w:sz w:val="24"/>
          <w:szCs w:val="24"/>
        </w:rPr>
        <w:instrText xml:space="preserve"> TOC \o "1-3" \h \z \u </w:instrText>
      </w:r>
      <w:r w:rsidRPr="00A87C19">
        <w:rPr>
          <w:rFonts w:eastAsiaTheme="minorHAnsi"/>
          <w:b/>
          <w:bCs/>
          <w:sz w:val="24"/>
          <w:szCs w:val="24"/>
        </w:rPr>
        <w:fldChar w:fldCharType="separate"/>
      </w:r>
    </w:p>
    <w:p w:rsidR="007E3B72" w:rsidRPr="002A7120" w:rsidRDefault="00A87C19" w:rsidP="007E3B72">
      <w:pPr>
        <w:pStyle w:val="11"/>
        <w:tabs>
          <w:tab w:val="right" w:leader="dot" w:pos="9269"/>
        </w:tabs>
        <w:jc w:val="both"/>
        <w:rPr>
          <w:noProof/>
        </w:rPr>
      </w:pPr>
      <w:hyperlink w:anchor="_Toc316860035" w:history="1">
        <w:r w:rsidR="007E3B72" w:rsidRPr="002A7120">
          <w:rPr>
            <w:rStyle w:val="ad"/>
            <w:noProof/>
          </w:rPr>
          <w:t xml:space="preserve">I. Паспорт </w:t>
        </w:r>
        <w:r w:rsidR="007E3B72">
          <w:rPr>
            <w:rStyle w:val="ad"/>
            <w:noProof/>
          </w:rPr>
          <w:t xml:space="preserve">фонда </w:t>
        </w:r>
        <w:r w:rsidR="007E3B72" w:rsidRPr="002A7120">
          <w:rPr>
            <w:rStyle w:val="ad"/>
            <w:noProof/>
          </w:rPr>
          <w:t>оценочных средств</w:t>
        </w:r>
        <w:r w:rsidR="007E3B72" w:rsidRPr="002A7120">
          <w:rPr>
            <w:noProof/>
            <w:webHidden/>
          </w:rPr>
          <w:tab/>
        </w:r>
      </w:hyperlink>
    </w:p>
    <w:p w:rsidR="007E3B72" w:rsidRPr="002A7120" w:rsidRDefault="00A87C19" w:rsidP="005574D7">
      <w:pPr>
        <w:pStyle w:val="31"/>
        <w:ind w:left="0" w:firstLine="0"/>
        <w:jc w:val="both"/>
        <w:rPr>
          <w:noProof/>
        </w:rPr>
      </w:pPr>
      <w:hyperlink w:anchor="_Toc316860041" w:history="1">
        <w:r w:rsidR="007E3B72" w:rsidRPr="002A7120">
          <w:rPr>
            <w:rStyle w:val="ad"/>
            <w:noProof/>
          </w:rPr>
          <w:t xml:space="preserve">2. </w:t>
        </w:r>
        <w:r w:rsidR="007E3B72">
          <w:rPr>
            <w:rStyle w:val="ad"/>
            <w:noProof/>
          </w:rPr>
          <w:t>Результаты освоения учебной дисциплины</w:t>
        </w:r>
        <w:r w:rsidR="005574D7">
          <w:rPr>
            <w:rStyle w:val="ad"/>
            <w:noProof/>
          </w:rPr>
          <w:t>, подлежащие проверке</w:t>
        </w:r>
        <w:r w:rsidR="007E3B72" w:rsidRPr="002A7120">
          <w:rPr>
            <w:noProof/>
            <w:webHidden/>
          </w:rPr>
          <w:tab/>
        </w:r>
      </w:hyperlink>
    </w:p>
    <w:p w:rsidR="007E3B72" w:rsidRDefault="005574D7" w:rsidP="007E3B72">
      <w:pPr>
        <w:pStyle w:val="11"/>
        <w:tabs>
          <w:tab w:val="right" w:leader="dot" w:pos="9269"/>
        </w:tabs>
        <w:jc w:val="both"/>
      </w:pPr>
      <w:r>
        <w:t>3.</w:t>
      </w:r>
      <w:hyperlink w:anchor="_Toc316860051" w:history="1">
        <w:r w:rsidR="007E3B72" w:rsidRPr="002A7120">
          <w:rPr>
            <w:rStyle w:val="ad"/>
            <w:noProof/>
          </w:rPr>
          <w:t>ПРИЛОЖЕНИЕ Оценочная ведомость по профессиональному модулю</w:t>
        </w:r>
        <w:r w:rsidR="007E3B72" w:rsidRPr="002A7120">
          <w:rPr>
            <w:noProof/>
            <w:webHidden/>
          </w:rPr>
          <w:tab/>
        </w:r>
      </w:hyperlink>
    </w:p>
    <w:p w:rsidR="005574D7" w:rsidRDefault="005574D7" w:rsidP="005574D7">
      <w:pPr>
        <w:rPr>
          <w:sz w:val="24"/>
          <w:szCs w:val="24"/>
        </w:rPr>
      </w:pPr>
      <w:r>
        <w:rPr>
          <w:lang w:eastAsia="ru-RU"/>
        </w:rPr>
        <w:t xml:space="preserve">3.1 </w:t>
      </w:r>
      <w:r w:rsidRPr="004B20D9">
        <w:rPr>
          <w:sz w:val="24"/>
          <w:szCs w:val="24"/>
        </w:rPr>
        <w:t>Типовые задания для текущего контроля</w:t>
      </w:r>
      <w:r>
        <w:rPr>
          <w:sz w:val="24"/>
          <w:szCs w:val="24"/>
        </w:rPr>
        <w:t>………………………………………………….</w:t>
      </w:r>
    </w:p>
    <w:p w:rsidR="005574D7" w:rsidRDefault="005574D7" w:rsidP="005574D7">
      <w:pPr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4B20D9">
        <w:rPr>
          <w:sz w:val="24"/>
          <w:szCs w:val="24"/>
        </w:rPr>
        <w:t xml:space="preserve">Типовые задания для </w:t>
      </w:r>
      <w:r>
        <w:rPr>
          <w:sz w:val="24"/>
          <w:szCs w:val="24"/>
        </w:rPr>
        <w:t>рубежного контроля…………………………………………………</w:t>
      </w:r>
    </w:p>
    <w:p w:rsidR="005574D7" w:rsidRPr="004B20D9" w:rsidRDefault="005574D7" w:rsidP="005574D7">
      <w:pPr>
        <w:pStyle w:val="a4"/>
        <w:ind w:left="-6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3.3  </w:t>
      </w:r>
      <w:r w:rsidRPr="004B20D9">
        <w:rPr>
          <w:rFonts w:ascii="Times New Roman" w:hAnsi="Times New Roman"/>
          <w:sz w:val="24"/>
          <w:szCs w:val="24"/>
        </w:rPr>
        <w:t>Комплект оценочных средств для промежуточной аттестации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5574D7" w:rsidRPr="005574D7" w:rsidRDefault="005574D7" w:rsidP="005574D7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B25C6D" w:rsidRDefault="00B25C6D" w:rsidP="007E3B72">
      <w:pPr>
        <w:rPr>
          <w:lang w:eastAsia="ru-RU"/>
        </w:rPr>
      </w:pPr>
    </w:p>
    <w:p w:rsidR="00B25C6D" w:rsidRDefault="00B25C6D" w:rsidP="007E3B72">
      <w:pPr>
        <w:rPr>
          <w:lang w:eastAsia="ru-RU"/>
        </w:rPr>
      </w:pPr>
    </w:p>
    <w:p w:rsidR="00B25C6D" w:rsidRDefault="00B25C6D" w:rsidP="007E3B72">
      <w:pPr>
        <w:rPr>
          <w:lang w:eastAsia="ru-RU"/>
        </w:rPr>
      </w:pPr>
    </w:p>
    <w:p w:rsidR="00B25C6D" w:rsidRDefault="00B25C6D" w:rsidP="007E3B72">
      <w:pPr>
        <w:rPr>
          <w:lang w:eastAsia="ru-RU"/>
        </w:rPr>
      </w:pPr>
    </w:p>
    <w:p w:rsidR="007E3B72" w:rsidRDefault="007E3B72" w:rsidP="007E3B72">
      <w:pPr>
        <w:rPr>
          <w:lang w:eastAsia="ru-RU"/>
        </w:rPr>
      </w:pPr>
    </w:p>
    <w:p w:rsidR="007E3B72" w:rsidRPr="007E3B72" w:rsidRDefault="007E3B72" w:rsidP="007E3B72">
      <w:pPr>
        <w:rPr>
          <w:lang w:eastAsia="ru-RU"/>
        </w:rPr>
      </w:pPr>
    </w:p>
    <w:p w:rsidR="00BD61D7" w:rsidRPr="004B20D9" w:rsidRDefault="00A87C19" w:rsidP="007E3B72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</w:rPr>
      </w:pPr>
      <w:r w:rsidRPr="002A7120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BD61D7" w:rsidRPr="004B20D9">
        <w:rPr>
          <w:rFonts w:ascii="Times New Roman" w:hAnsi="Times New Roman"/>
          <w:b/>
        </w:rPr>
        <w:t>ПАСПОРТ</w:t>
      </w:r>
    </w:p>
    <w:p w:rsidR="00BD61D7" w:rsidRPr="00644FAD" w:rsidRDefault="00BD61D7" w:rsidP="004B20D9">
      <w:pPr>
        <w:jc w:val="center"/>
        <w:rPr>
          <w:b/>
          <w:sz w:val="22"/>
          <w:szCs w:val="22"/>
        </w:rPr>
      </w:pPr>
      <w:r w:rsidRPr="00644FAD">
        <w:rPr>
          <w:b/>
          <w:sz w:val="22"/>
          <w:szCs w:val="22"/>
        </w:rPr>
        <w:t xml:space="preserve">ФОНДА ОЦЕНОЧНЫХ  СРЕДСТВ </w:t>
      </w:r>
    </w:p>
    <w:p w:rsidR="00BD61D7" w:rsidRPr="00644F64" w:rsidRDefault="00BD61D7" w:rsidP="00BD61D7">
      <w:pPr>
        <w:jc w:val="center"/>
        <w:rPr>
          <w:b/>
          <w:i/>
          <w:color w:val="FF0000"/>
          <w:sz w:val="22"/>
          <w:szCs w:val="22"/>
        </w:rPr>
      </w:pPr>
    </w:p>
    <w:p w:rsidR="00BD61D7" w:rsidRPr="00B15C7B" w:rsidRDefault="00644FAD" w:rsidP="00BD61D7">
      <w:pPr>
        <w:keepNext/>
        <w:suppressLineNumbers/>
        <w:suppressAutoHyphens/>
        <w:ind w:firstLine="709"/>
        <w:rPr>
          <w:i/>
          <w:iCs/>
          <w:sz w:val="24"/>
          <w:szCs w:val="24"/>
        </w:rPr>
      </w:pPr>
      <w:r w:rsidRPr="00B15C7B">
        <w:rPr>
          <w:sz w:val="24"/>
          <w:szCs w:val="24"/>
        </w:rPr>
        <w:t xml:space="preserve">Фонд </w:t>
      </w:r>
      <w:r w:rsidR="00BD61D7" w:rsidRPr="00B15C7B">
        <w:rPr>
          <w:sz w:val="24"/>
          <w:szCs w:val="24"/>
        </w:rPr>
        <w:t xml:space="preserve">оценочных средств (далее - </w:t>
      </w:r>
      <w:r w:rsidRPr="00B15C7B">
        <w:rPr>
          <w:sz w:val="24"/>
          <w:szCs w:val="24"/>
        </w:rPr>
        <w:t>Ф</w:t>
      </w:r>
      <w:r w:rsidR="00BD61D7" w:rsidRPr="00B15C7B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BD61D7" w:rsidRPr="00B15C7B">
        <w:rPr>
          <w:i/>
          <w:iCs/>
          <w:sz w:val="24"/>
          <w:szCs w:val="24"/>
        </w:rPr>
        <w:t>учебной дисциплины</w:t>
      </w:r>
      <w:r w:rsidRPr="00B15C7B">
        <w:rPr>
          <w:i/>
          <w:iCs/>
          <w:sz w:val="24"/>
          <w:szCs w:val="24"/>
        </w:rPr>
        <w:t>________________</w:t>
      </w:r>
      <w:r w:rsidR="00BD61D7" w:rsidRPr="00B15C7B">
        <w:rPr>
          <w:sz w:val="24"/>
          <w:szCs w:val="24"/>
        </w:rPr>
        <w:t xml:space="preserve"> цикла _______________________   </w:t>
      </w:r>
    </w:p>
    <w:p w:rsidR="00BD61D7" w:rsidRPr="00B15C7B" w:rsidRDefault="00644FAD" w:rsidP="00BD61D7">
      <w:pPr>
        <w:ind w:firstLine="720"/>
        <w:rPr>
          <w:sz w:val="24"/>
          <w:szCs w:val="24"/>
        </w:rPr>
      </w:pPr>
      <w:r w:rsidRPr="00B15C7B">
        <w:rPr>
          <w:sz w:val="24"/>
          <w:szCs w:val="24"/>
        </w:rPr>
        <w:t>Ф</w:t>
      </w:r>
      <w:r w:rsidR="00BD61D7" w:rsidRPr="00B15C7B">
        <w:rPr>
          <w:sz w:val="24"/>
          <w:szCs w:val="24"/>
        </w:rPr>
        <w:t>ОС включает контрольные материалы для проведения текущего контроля и промежуточной аттестации, разработан на основе Федерального государственного образовательного стандарта среднего профессионального образования по специальности</w:t>
      </w:r>
      <w:r w:rsidR="00B15C7B" w:rsidRPr="00B15C7B">
        <w:rPr>
          <w:sz w:val="24"/>
          <w:szCs w:val="24"/>
        </w:rPr>
        <w:t xml:space="preserve"> (рабочей профессии)</w:t>
      </w:r>
      <w:r w:rsidR="00BD61D7" w:rsidRPr="00B15C7B">
        <w:rPr>
          <w:sz w:val="24"/>
          <w:szCs w:val="24"/>
        </w:rPr>
        <w:t xml:space="preserve"> СПО</w:t>
      </w:r>
      <w:r w:rsidRPr="00B15C7B">
        <w:rPr>
          <w:sz w:val="24"/>
          <w:szCs w:val="24"/>
        </w:rPr>
        <w:t>_____________________________</w:t>
      </w:r>
      <w:r w:rsidR="00B15C7B" w:rsidRPr="00B15C7B">
        <w:rPr>
          <w:sz w:val="24"/>
          <w:szCs w:val="24"/>
        </w:rPr>
        <w:t>_____________________________</w:t>
      </w:r>
    </w:p>
    <w:p w:rsidR="00BD61D7" w:rsidRPr="00B15C7B" w:rsidRDefault="00BD61D7" w:rsidP="00BD61D7">
      <w:pPr>
        <w:ind w:firstLine="700"/>
        <w:rPr>
          <w:sz w:val="24"/>
          <w:szCs w:val="24"/>
        </w:rPr>
      </w:pPr>
      <w:r w:rsidRPr="00B15C7B">
        <w:rPr>
          <w:sz w:val="24"/>
          <w:szCs w:val="24"/>
        </w:rPr>
        <w:t>В результате освоения учебной дисциплины _____________ обучающийся должен обладать предусмотренными ФГОС следующими умениями, знаниями, которые формируют профессиональную компетенцию, и общими компетенциями:</w:t>
      </w:r>
    </w:p>
    <w:p w:rsidR="00BD61D7" w:rsidRPr="00B15C7B" w:rsidRDefault="00BD61D7" w:rsidP="00BD61D7">
      <w:pPr>
        <w:ind w:firstLine="700"/>
        <w:rPr>
          <w:sz w:val="24"/>
          <w:szCs w:val="24"/>
        </w:rPr>
      </w:pPr>
      <w:r w:rsidRPr="00B15C7B">
        <w:rPr>
          <w:rStyle w:val="FontStyle44"/>
          <w:bCs/>
          <w:sz w:val="24"/>
          <w:szCs w:val="24"/>
        </w:rPr>
        <w:t>У-1</w:t>
      </w:r>
      <w:r w:rsidRPr="00B15C7B">
        <w:rPr>
          <w:rStyle w:val="FontStyle44"/>
          <w:sz w:val="24"/>
          <w:szCs w:val="24"/>
        </w:rPr>
        <w:t xml:space="preserve"> </w:t>
      </w:r>
    </w:p>
    <w:p w:rsidR="00BD61D7" w:rsidRPr="00B15C7B" w:rsidRDefault="00BD61D7" w:rsidP="00BD61D7">
      <w:pPr>
        <w:pStyle w:val="Default"/>
        <w:ind w:firstLine="700"/>
        <w:jc w:val="both"/>
      </w:pPr>
      <w:r w:rsidRPr="00B15C7B">
        <w:rPr>
          <w:bCs/>
          <w:color w:val="auto"/>
        </w:rPr>
        <w:t>3-1</w:t>
      </w:r>
      <w:r w:rsidRPr="00B15C7B">
        <w:rPr>
          <w:color w:val="auto"/>
        </w:rPr>
        <w:t xml:space="preserve"> </w:t>
      </w:r>
    </w:p>
    <w:p w:rsidR="00BD61D7" w:rsidRPr="00B15C7B" w:rsidRDefault="00BD61D7" w:rsidP="00BD61D7">
      <w:pPr>
        <w:ind w:firstLine="720"/>
        <w:rPr>
          <w:iCs/>
          <w:sz w:val="24"/>
          <w:szCs w:val="24"/>
        </w:rPr>
      </w:pPr>
      <w:r w:rsidRPr="00B15C7B">
        <w:rPr>
          <w:bCs/>
          <w:iCs/>
          <w:sz w:val="24"/>
          <w:szCs w:val="24"/>
        </w:rPr>
        <w:t>ОК 3.</w:t>
      </w:r>
      <w:r w:rsidRPr="00B15C7B">
        <w:rPr>
          <w:iCs/>
          <w:sz w:val="24"/>
          <w:szCs w:val="24"/>
        </w:rPr>
        <w:t xml:space="preserve"> </w:t>
      </w:r>
    </w:p>
    <w:p w:rsidR="00644FAD" w:rsidRPr="00B15C7B" w:rsidRDefault="00644FAD" w:rsidP="00BD61D7">
      <w:pPr>
        <w:ind w:firstLine="720"/>
        <w:rPr>
          <w:iCs/>
          <w:sz w:val="24"/>
          <w:szCs w:val="24"/>
        </w:rPr>
      </w:pPr>
      <w:r w:rsidRPr="00B15C7B">
        <w:rPr>
          <w:iCs/>
          <w:sz w:val="24"/>
          <w:szCs w:val="24"/>
        </w:rPr>
        <w:t>ПК 1.1</w:t>
      </w:r>
    </w:p>
    <w:p w:rsidR="00BD61D7" w:rsidRPr="00B15C7B" w:rsidRDefault="00BD61D7" w:rsidP="00BD61D7">
      <w:pPr>
        <w:ind w:firstLine="709"/>
        <w:rPr>
          <w:b/>
          <w:bCs/>
          <w:sz w:val="24"/>
          <w:szCs w:val="24"/>
        </w:rPr>
      </w:pPr>
      <w:r w:rsidRPr="00B15C7B">
        <w:rPr>
          <w:sz w:val="24"/>
          <w:szCs w:val="24"/>
        </w:rPr>
        <w:t xml:space="preserve">Формой аттестации по учебной дисциплине является </w:t>
      </w:r>
      <w:r w:rsidR="00644FAD" w:rsidRPr="00B15C7B">
        <w:rPr>
          <w:b/>
          <w:bCs/>
          <w:sz w:val="24"/>
          <w:szCs w:val="24"/>
        </w:rPr>
        <w:t>____________________________</w:t>
      </w: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BD61D7" w:rsidRDefault="00BD61D7" w:rsidP="00BD61D7">
      <w:pPr>
        <w:ind w:firstLine="709"/>
        <w:rPr>
          <w:b/>
          <w:bCs/>
        </w:rPr>
      </w:pPr>
    </w:p>
    <w:p w:rsidR="00644FAD" w:rsidRDefault="00644FAD" w:rsidP="00BD61D7">
      <w:pPr>
        <w:ind w:firstLine="709"/>
        <w:rPr>
          <w:b/>
          <w:bCs/>
        </w:rPr>
      </w:pPr>
    </w:p>
    <w:p w:rsidR="00644FAD" w:rsidRDefault="00644FAD" w:rsidP="00BD61D7">
      <w:pPr>
        <w:ind w:firstLine="709"/>
        <w:rPr>
          <w:b/>
          <w:bCs/>
        </w:rPr>
      </w:pPr>
    </w:p>
    <w:p w:rsidR="004B20D9" w:rsidRDefault="004B20D9" w:rsidP="004B20D9">
      <w:pPr>
        <w:rPr>
          <w:b/>
          <w:bCs/>
        </w:rPr>
      </w:pPr>
    </w:p>
    <w:p w:rsidR="004B20D9" w:rsidRDefault="004B20D9" w:rsidP="004B20D9">
      <w:pPr>
        <w:rPr>
          <w:b/>
          <w:bCs/>
        </w:rPr>
      </w:pPr>
    </w:p>
    <w:p w:rsidR="00B15C7B" w:rsidRDefault="00B15C7B" w:rsidP="004B20D9">
      <w:pPr>
        <w:rPr>
          <w:b/>
          <w:bCs/>
        </w:rPr>
      </w:pPr>
    </w:p>
    <w:p w:rsidR="009F3F1B" w:rsidRDefault="009F3F1B" w:rsidP="004B20D9">
      <w:pPr>
        <w:rPr>
          <w:b/>
          <w:bCs/>
        </w:rPr>
      </w:pPr>
    </w:p>
    <w:p w:rsidR="009F3F1B" w:rsidRDefault="009F3F1B" w:rsidP="004B20D9">
      <w:pPr>
        <w:rPr>
          <w:b/>
          <w:bCs/>
        </w:rPr>
      </w:pPr>
    </w:p>
    <w:p w:rsidR="00B15C7B" w:rsidRDefault="00B15C7B" w:rsidP="004B20D9">
      <w:pPr>
        <w:rPr>
          <w:b/>
          <w:bCs/>
        </w:rPr>
      </w:pPr>
    </w:p>
    <w:p w:rsidR="00644FAD" w:rsidRPr="004B20D9" w:rsidRDefault="00644FAD" w:rsidP="00BD61D7">
      <w:pPr>
        <w:ind w:firstLine="709"/>
        <w:rPr>
          <w:b/>
          <w:bCs/>
        </w:rPr>
      </w:pPr>
    </w:p>
    <w:p w:rsidR="004B20D9" w:rsidRDefault="004B20D9" w:rsidP="004B20D9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4B20D9">
        <w:rPr>
          <w:rFonts w:ascii="Times New Roman" w:hAnsi="Times New Roman"/>
          <w:b/>
        </w:rPr>
        <w:t xml:space="preserve">РЕЗУЛЬТАТЫ ОСВОЕНИЯ УЧЕБНОЙ ДИСЦИПЛИНЫ, </w:t>
      </w:r>
    </w:p>
    <w:p w:rsidR="00BD61D7" w:rsidRPr="004B20D9" w:rsidRDefault="004B20D9" w:rsidP="004B20D9">
      <w:pPr>
        <w:pStyle w:val="a4"/>
        <w:jc w:val="center"/>
        <w:rPr>
          <w:rFonts w:ascii="Times New Roman" w:hAnsi="Times New Roman"/>
          <w:b/>
        </w:rPr>
      </w:pPr>
      <w:r w:rsidRPr="004B20D9">
        <w:rPr>
          <w:rFonts w:ascii="Times New Roman" w:hAnsi="Times New Roman"/>
          <w:b/>
        </w:rPr>
        <w:t>ПОДЛЕЖАЩИЕ ПРОВЕРКЕ</w:t>
      </w:r>
    </w:p>
    <w:p w:rsidR="004B20D9" w:rsidRPr="00887BEF" w:rsidRDefault="004B20D9" w:rsidP="00BD61D7">
      <w:pPr>
        <w:ind w:firstLine="709"/>
        <w:rPr>
          <w:b/>
          <w:bCs/>
        </w:rPr>
      </w:pPr>
    </w:p>
    <w:tbl>
      <w:tblPr>
        <w:tblW w:w="0" w:type="auto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7"/>
        <w:gridCol w:w="4211"/>
      </w:tblGrid>
      <w:tr w:rsidR="00644FAD" w:rsidRPr="00644FAD" w:rsidTr="004B20D9">
        <w:trPr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AD" w:rsidRPr="00644FAD" w:rsidRDefault="00644FAD" w:rsidP="00014DBC">
            <w:pPr>
              <w:jc w:val="center"/>
              <w:rPr>
                <w:b/>
                <w:bCs/>
                <w:sz w:val="24"/>
                <w:szCs w:val="24"/>
              </w:rPr>
            </w:pPr>
            <w:r w:rsidRPr="00644FAD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644FAD" w:rsidRPr="00644FAD" w:rsidRDefault="00644FAD" w:rsidP="00014DBC">
            <w:pPr>
              <w:jc w:val="center"/>
              <w:rPr>
                <w:b/>
                <w:bCs/>
                <w:sz w:val="24"/>
                <w:szCs w:val="24"/>
              </w:rPr>
            </w:pPr>
            <w:r w:rsidRPr="00644FAD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AD" w:rsidRPr="00644FAD" w:rsidRDefault="00644FAD" w:rsidP="00014DBC">
            <w:pPr>
              <w:jc w:val="center"/>
              <w:rPr>
                <w:b/>
                <w:bCs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bookmarkStart w:id="0" w:name="ТекстовоеПоле27"/>
      <w:tr w:rsidR="00644FAD" w:rsidRPr="00644FAD" w:rsidTr="004B20D9">
        <w:trPr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AD" w:rsidRPr="00644FAD" w:rsidRDefault="00A87C19" w:rsidP="00014DBC">
            <w:pPr>
              <w:rPr>
                <w:bCs/>
                <w:i/>
                <w:sz w:val="24"/>
                <w:szCs w:val="24"/>
              </w:rPr>
            </w:pPr>
            <w:r w:rsidRPr="00644FAD">
              <w:rPr>
                <w:bCs/>
                <w:i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default w:val="перечисляются все знания и умения, указанные в п.1.3 паспорта программы"/>
                  </w:textInput>
                </w:ffData>
              </w:fldChar>
            </w:r>
            <w:r w:rsidR="00644FAD" w:rsidRPr="00644FAD">
              <w:rPr>
                <w:bCs/>
                <w:i/>
                <w:sz w:val="24"/>
                <w:szCs w:val="24"/>
              </w:rPr>
              <w:instrText xml:space="preserve"> FORMTEXT </w:instrText>
            </w:r>
            <w:r w:rsidRPr="00644FAD">
              <w:rPr>
                <w:bCs/>
                <w:i/>
                <w:sz w:val="24"/>
                <w:szCs w:val="24"/>
              </w:rPr>
            </w:r>
            <w:r w:rsidRPr="00644FAD">
              <w:rPr>
                <w:bCs/>
                <w:i/>
                <w:sz w:val="24"/>
                <w:szCs w:val="24"/>
              </w:rPr>
              <w:fldChar w:fldCharType="separate"/>
            </w:r>
            <w:r w:rsidR="00644FAD" w:rsidRPr="00644FAD">
              <w:rPr>
                <w:bCs/>
                <w:i/>
                <w:noProof/>
                <w:sz w:val="24"/>
                <w:szCs w:val="24"/>
              </w:rPr>
              <w:t>перечисляются все знания и умения, указанные в п.1.3 паспорта программы</w:t>
            </w:r>
            <w:r w:rsidRPr="00644FAD">
              <w:rPr>
                <w:bCs/>
                <w:i/>
                <w:sz w:val="24"/>
                <w:szCs w:val="24"/>
              </w:rPr>
              <w:fldChar w:fldCharType="end"/>
            </w:r>
            <w:bookmarkEnd w:id="0"/>
          </w:p>
        </w:tc>
        <w:bookmarkStart w:id="1" w:name="ТекстовоеПоле28"/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AD" w:rsidRPr="00644FAD" w:rsidRDefault="00A87C19" w:rsidP="00014DBC">
            <w:pPr>
              <w:rPr>
                <w:bCs/>
                <w:i/>
                <w:sz w:val="24"/>
                <w:szCs w:val="24"/>
              </w:rPr>
            </w:pPr>
            <w:r w:rsidRPr="00644FAD">
              <w:rPr>
                <w:bCs/>
                <w:i/>
                <w:sz w:val="24"/>
                <w:szCs w:val="24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Формы и методы текущего контроля и оценки"/>
                  </w:textInput>
                </w:ffData>
              </w:fldChar>
            </w:r>
            <w:r w:rsidR="00644FAD" w:rsidRPr="00644FAD">
              <w:rPr>
                <w:bCs/>
                <w:i/>
                <w:sz w:val="24"/>
                <w:szCs w:val="24"/>
              </w:rPr>
              <w:instrText xml:space="preserve"> FORMTEXT </w:instrText>
            </w:r>
            <w:r w:rsidRPr="00644FAD">
              <w:rPr>
                <w:bCs/>
                <w:i/>
                <w:sz w:val="24"/>
                <w:szCs w:val="24"/>
              </w:rPr>
            </w:r>
            <w:r w:rsidRPr="00644FAD">
              <w:rPr>
                <w:bCs/>
                <w:i/>
                <w:sz w:val="24"/>
                <w:szCs w:val="24"/>
              </w:rPr>
              <w:fldChar w:fldCharType="separate"/>
            </w:r>
            <w:r w:rsidR="00644FAD" w:rsidRPr="00644FAD">
              <w:rPr>
                <w:bCs/>
                <w:i/>
                <w:noProof/>
                <w:sz w:val="24"/>
                <w:szCs w:val="24"/>
              </w:rPr>
              <w:t>Формы и методы текущего контроля и оценки</w:t>
            </w:r>
            <w:r w:rsidRPr="00644FAD">
              <w:rPr>
                <w:bCs/>
                <w:i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EF6282" w:rsidRPr="00644FAD" w:rsidRDefault="00EF6282" w:rsidP="00043A47">
      <w:pPr>
        <w:jc w:val="right"/>
        <w:rPr>
          <w:sz w:val="24"/>
          <w:szCs w:val="24"/>
        </w:rPr>
      </w:pPr>
    </w:p>
    <w:tbl>
      <w:tblPr>
        <w:tblW w:w="9756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3"/>
        <w:gridCol w:w="3313"/>
        <w:gridCol w:w="2410"/>
      </w:tblGrid>
      <w:tr w:rsidR="00644FAD" w:rsidRPr="00644FAD" w:rsidTr="004B20D9">
        <w:trPr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AD" w:rsidRPr="00644FAD" w:rsidRDefault="00644FAD" w:rsidP="00014DBC">
            <w:pPr>
              <w:jc w:val="center"/>
              <w:rPr>
                <w:b/>
                <w:bCs/>
                <w:sz w:val="24"/>
                <w:szCs w:val="24"/>
              </w:rPr>
            </w:pPr>
            <w:r w:rsidRPr="00644FAD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644FAD" w:rsidRPr="00644FAD" w:rsidRDefault="00644FAD" w:rsidP="00014DBC">
            <w:pPr>
              <w:jc w:val="center"/>
              <w:rPr>
                <w:b/>
                <w:bCs/>
                <w:sz w:val="24"/>
                <w:szCs w:val="24"/>
              </w:rPr>
            </w:pPr>
            <w:r w:rsidRPr="00644FAD">
              <w:rPr>
                <w:b/>
                <w:bCs/>
                <w:sz w:val="24"/>
                <w:szCs w:val="24"/>
              </w:rPr>
              <w:t>(сформированные элементы ОК и ПК)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D" w:rsidRPr="00644FAD" w:rsidRDefault="00644FAD" w:rsidP="00014DBC">
            <w:pPr>
              <w:jc w:val="center"/>
              <w:rPr>
                <w:b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>Показатели сформированности элементов  ОК и 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AD" w:rsidRPr="00644FAD" w:rsidRDefault="00644FAD" w:rsidP="00014DBC">
            <w:pPr>
              <w:jc w:val="center"/>
              <w:rPr>
                <w:b/>
                <w:bCs/>
                <w:sz w:val="24"/>
                <w:szCs w:val="24"/>
              </w:rPr>
            </w:pPr>
            <w:r w:rsidRPr="00644FAD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644FAD" w:rsidRPr="00644FAD" w:rsidTr="004B20D9">
        <w:trPr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AD" w:rsidRPr="00644FAD" w:rsidRDefault="00A87C19" w:rsidP="00014DBC">
            <w:pPr>
              <w:rPr>
                <w:bCs/>
                <w:i/>
                <w:sz w:val="24"/>
                <w:szCs w:val="24"/>
              </w:rPr>
            </w:pPr>
            <w:r w:rsidRPr="00644FAD">
              <w:rPr>
                <w:bCs/>
                <w:i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default w:val="перечисляются все знания и умения, указанные в п.1.3 паспорта программы"/>
                  </w:textInput>
                </w:ffData>
              </w:fldChar>
            </w:r>
            <w:r w:rsidR="00644FAD" w:rsidRPr="00644FAD">
              <w:rPr>
                <w:bCs/>
                <w:i/>
                <w:sz w:val="24"/>
                <w:szCs w:val="24"/>
              </w:rPr>
              <w:instrText xml:space="preserve"> FORMTEXT </w:instrText>
            </w:r>
            <w:r w:rsidRPr="00644FAD">
              <w:rPr>
                <w:bCs/>
                <w:i/>
                <w:sz w:val="24"/>
                <w:szCs w:val="24"/>
              </w:rPr>
            </w:r>
            <w:r w:rsidRPr="00644FAD">
              <w:rPr>
                <w:bCs/>
                <w:i/>
                <w:sz w:val="24"/>
                <w:szCs w:val="24"/>
              </w:rPr>
              <w:fldChar w:fldCharType="separate"/>
            </w:r>
            <w:r w:rsidR="00644FAD" w:rsidRPr="00644FAD">
              <w:rPr>
                <w:bCs/>
                <w:i/>
                <w:noProof/>
                <w:sz w:val="24"/>
                <w:szCs w:val="24"/>
              </w:rPr>
              <w:t>перечисляются все знания и умения, указанные в п.1.3 паспорта программы</w:t>
            </w:r>
            <w:r w:rsidRPr="00644FAD">
              <w:rPr>
                <w:bCs/>
                <w:i/>
                <w:sz w:val="24"/>
                <w:szCs w:val="24"/>
              </w:rPr>
              <w:fldChar w:fldCharType="end"/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D" w:rsidRPr="00644FAD" w:rsidRDefault="00644FAD" w:rsidP="00014DBC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FAD" w:rsidRPr="00644FAD" w:rsidRDefault="00A87C19" w:rsidP="00014DBC">
            <w:pPr>
              <w:rPr>
                <w:bCs/>
                <w:i/>
                <w:sz w:val="24"/>
                <w:szCs w:val="24"/>
              </w:rPr>
            </w:pPr>
            <w:r w:rsidRPr="00644FAD">
              <w:rPr>
                <w:bCs/>
                <w:i/>
                <w:sz w:val="24"/>
                <w:szCs w:val="24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Формы и методы текущего контроля и оценки"/>
                  </w:textInput>
                </w:ffData>
              </w:fldChar>
            </w:r>
            <w:r w:rsidR="00644FAD" w:rsidRPr="00644FAD">
              <w:rPr>
                <w:bCs/>
                <w:i/>
                <w:sz w:val="24"/>
                <w:szCs w:val="24"/>
              </w:rPr>
              <w:instrText xml:space="preserve"> FORMTEXT </w:instrText>
            </w:r>
            <w:r w:rsidRPr="00644FAD">
              <w:rPr>
                <w:bCs/>
                <w:i/>
                <w:sz w:val="24"/>
                <w:szCs w:val="24"/>
              </w:rPr>
            </w:r>
            <w:r w:rsidRPr="00644FAD">
              <w:rPr>
                <w:bCs/>
                <w:i/>
                <w:sz w:val="24"/>
                <w:szCs w:val="24"/>
              </w:rPr>
              <w:fldChar w:fldCharType="separate"/>
            </w:r>
            <w:r w:rsidR="00644FAD" w:rsidRPr="00644FAD">
              <w:rPr>
                <w:bCs/>
                <w:i/>
                <w:noProof/>
                <w:sz w:val="24"/>
                <w:szCs w:val="24"/>
              </w:rPr>
              <w:t>Формы и методы текущего контроля и оценки</w:t>
            </w:r>
            <w:r w:rsidRPr="00644FAD">
              <w:rPr>
                <w:bCs/>
                <w:i/>
                <w:sz w:val="24"/>
                <w:szCs w:val="24"/>
              </w:rPr>
              <w:fldChar w:fldCharType="end"/>
            </w:r>
          </w:p>
        </w:tc>
      </w:tr>
    </w:tbl>
    <w:p w:rsidR="00EF6282" w:rsidRPr="00644FAD" w:rsidRDefault="00EF6282" w:rsidP="00043A47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EF6282">
      <w:pPr>
        <w:jc w:val="right"/>
      </w:pPr>
    </w:p>
    <w:p w:rsidR="004B20D9" w:rsidRDefault="004B20D9" w:rsidP="008107E1"/>
    <w:p w:rsidR="008107E1" w:rsidRDefault="008107E1" w:rsidP="008107E1"/>
    <w:p w:rsidR="004B20D9" w:rsidRDefault="004B20D9" w:rsidP="00EF6282">
      <w:pPr>
        <w:jc w:val="right"/>
      </w:pPr>
    </w:p>
    <w:p w:rsidR="00EF6282" w:rsidRPr="004B20D9" w:rsidRDefault="00EF6282" w:rsidP="00EF6282">
      <w:pPr>
        <w:jc w:val="right"/>
        <w:rPr>
          <w:sz w:val="24"/>
          <w:szCs w:val="24"/>
        </w:rPr>
      </w:pPr>
      <w:r w:rsidRPr="004B20D9">
        <w:rPr>
          <w:sz w:val="24"/>
          <w:szCs w:val="24"/>
        </w:rPr>
        <w:lastRenderedPageBreak/>
        <w:t>П</w:t>
      </w:r>
      <w:r w:rsidR="00B15C7B">
        <w:rPr>
          <w:sz w:val="24"/>
          <w:szCs w:val="24"/>
        </w:rPr>
        <w:t>РИЛОЖЕНИЕ</w:t>
      </w:r>
      <w:r w:rsidRPr="004B20D9">
        <w:rPr>
          <w:sz w:val="24"/>
          <w:szCs w:val="24"/>
        </w:rPr>
        <w:t xml:space="preserve"> </w:t>
      </w:r>
    </w:p>
    <w:p w:rsidR="00BD61D7" w:rsidRPr="004B20D9" w:rsidRDefault="00BD61D7" w:rsidP="00EF6282">
      <w:pPr>
        <w:jc w:val="right"/>
        <w:rPr>
          <w:sz w:val="24"/>
          <w:szCs w:val="24"/>
        </w:rPr>
      </w:pPr>
    </w:p>
    <w:p w:rsidR="0063234B" w:rsidRPr="004B20D9" w:rsidRDefault="0063234B" w:rsidP="004B20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20D9">
        <w:rPr>
          <w:rFonts w:ascii="Times New Roman" w:hAnsi="Times New Roman"/>
          <w:sz w:val="24"/>
          <w:szCs w:val="24"/>
        </w:rPr>
        <w:t>Типовые задания для текущего контроля и т.д.</w:t>
      </w:r>
    </w:p>
    <w:p w:rsidR="0063234B" w:rsidRPr="004B20D9" w:rsidRDefault="0063234B" w:rsidP="0063234B">
      <w:pPr>
        <w:ind w:left="-426"/>
        <w:jc w:val="left"/>
        <w:rPr>
          <w:sz w:val="24"/>
          <w:szCs w:val="24"/>
        </w:rPr>
      </w:pPr>
    </w:p>
    <w:p w:rsidR="0063234B" w:rsidRPr="004B20D9" w:rsidRDefault="0063234B" w:rsidP="004B20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20D9">
        <w:rPr>
          <w:rFonts w:ascii="Times New Roman" w:hAnsi="Times New Roman"/>
          <w:sz w:val="24"/>
          <w:szCs w:val="24"/>
        </w:rPr>
        <w:t>Типовые задания для рубежного контроля и т.д.</w:t>
      </w:r>
    </w:p>
    <w:p w:rsidR="0063234B" w:rsidRPr="004B20D9" w:rsidRDefault="0063234B" w:rsidP="0063234B">
      <w:pPr>
        <w:ind w:left="-426"/>
        <w:jc w:val="left"/>
        <w:rPr>
          <w:sz w:val="24"/>
          <w:szCs w:val="24"/>
        </w:rPr>
      </w:pPr>
    </w:p>
    <w:p w:rsidR="0063234B" w:rsidRPr="004B20D9" w:rsidRDefault="0063234B" w:rsidP="004B20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20D9">
        <w:rPr>
          <w:rFonts w:ascii="Times New Roman" w:hAnsi="Times New Roman"/>
          <w:sz w:val="24"/>
          <w:szCs w:val="24"/>
        </w:rPr>
        <w:t>Комплект оценочных средств для промежуточной аттестации</w:t>
      </w:r>
    </w:p>
    <w:p w:rsidR="00043A47" w:rsidRDefault="00043A47" w:rsidP="0063234B">
      <w:pPr>
        <w:ind w:left="-426"/>
        <w:jc w:val="left"/>
      </w:pPr>
    </w:p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63234B" w:rsidRDefault="0063234B" w:rsidP="00EF6282"/>
    <w:p w:rsidR="00BD61D7" w:rsidRDefault="00BD61D7" w:rsidP="00EF6282"/>
    <w:p w:rsidR="00BD61D7" w:rsidRDefault="00BD61D7" w:rsidP="00EF6282"/>
    <w:p w:rsidR="00BD61D7" w:rsidRDefault="00BD61D7" w:rsidP="00EF6282"/>
    <w:p w:rsidR="00BD61D7" w:rsidRDefault="00BD61D7" w:rsidP="00EF6282"/>
    <w:p w:rsidR="00644FAD" w:rsidRDefault="00644FAD" w:rsidP="00EF6282"/>
    <w:p w:rsidR="00644FAD" w:rsidRDefault="00644FAD" w:rsidP="00EF6282"/>
    <w:p w:rsidR="00644FAD" w:rsidRDefault="00644FAD" w:rsidP="00EF6282"/>
    <w:p w:rsidR="0063234B" w:rsidRDefault="0063234B" w:rsidP="00EF6282"/>
    <w:p w:rsidR="004B20D9" w:rsidRDefault="004B20D9" w:rsidP="00EF6282"/>
    <w:p w:rsidR="004B20D9" w:rsidRDefault="004B20D9" w:rsidP="00EF6282"/>
    <w:p w:rsidR="00B15C7B" w:rsidRDefault="00B15C7B" w:rsidP="00EF6282"/>
    <w:sectPr w:rsidR="00B15C7B" w:rsidSect="00B25C6D">
      <w:footerReference w:type="default" r:id="rId7"/>
      <w:pgSz w:w="11906" w:h="16838"/>
      <w:pgMar w:top="1134" w:right="926" w:bottom="113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0F" w:rsidRDefault="00B2200F" w:rsidP="00043A47">
      <w:r>
        <w:separator/>
      </w:r>
    </w:p>
  </w:endnote>
  <w:endnote w:type="continuationSeparator" w:id="1">
    <w:p w:rsidR="00B2200F" w:rsidRDefault="00B2200F" w:rsidP="0004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089775"/>
      <w:docPartObj>
        <w:docPartGallery w:val="Page Numbers (Bottom of Page)"/>
        <w:docPartUnique/>
      </w:docPartObj>
    </w:sdtPr>
    <w:sdtContent>
      <w:p w:rsidR="00644F64" w:rsidRDefault="00A87C19">
        <w:pPr>
          <w:pStyle w:val="ab"/>
          <w:jc w:val="right"/>
        </w:pPr>
        <w:fldSimple w:instr="PAGE   \* MERGEFORMAT">
          <w:r w:rsidR="008107E1">
            <w:rPr>
              <w:noProof/>
            </w:rPr>
            <w:t>6</w:t>
          </w:r>
        </w:fldSimple>
      </w:p>
    </w:sdtContent>
  </w:sdt>
  <w:p w:rsidR="00644F64" w:rsidRDefault="00644F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0F" w:rsidRDefault="00B2200F" w:rsidP="00043A47">
      <w:r>
        <w:separator/>
      </w:r>
    </w:p>
  </w:footnote>
  <w:footnote w:type="continuationSeparator" w:id="1">
    <w:p w:rsidR="00B2200F" w:rsidRDefault="00B2200F" w:rsidP="0004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B57"/>
    <w:multiLevelType w:val="hybridMultilevel"/>
    <w:tmpl w:val="CF6879B8"/>
    <w:lvl w:ilvl="0" w:tplc="8008276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BDD6BBB"/>
    <w:multiLevelType w:val="hybridMultilevel"/>
    <w:tmpl w:val="08F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47FF8"/>
    <w:multiLevelType w:val="hybridMultilevel"/>
    <w:tmpl w:val="FBEC16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47733"/>
    <w:multiLevelType w:val="hybridMultilevel"/>
    <w:tmpl w:val="3F7831B2"/>
    <w:lvl w:ilvl="0" w:tplc="81146FC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E61C4"/>
    <w:multiLevelType w:val="hybridMultilevel"/>
    <w:tmpl w:val="297039C8"/>
    <w:lvl w:ilvl="0" w:tplc="159428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A47"/>
    <w:rsid w:val="00043A47"/>
    <w:rsid w:val="000A5C66"/>
    <w:rsid w:val="00107E13"/>
    <w:rsid w:val="00120515"/>
    <w:rsid w:val="001B3244"/>
    <w:rsid w:val="001E24EC"/>
    <w:rsid w:val="00254B76"/>
    <w:rsid w:val="0028305A"/>
    <w:rsid w:val="0032320D"/>
    <w:rsid w:val="004255A3"/>
    <w:rsid w:val="00475860"/>
    <w:rsid w:val="004B20D9"/>
    <w:rsid w:val="004F7B6E"/>
    <w:rsid w:val="004F7CD0"/>
    <w:rsid w:val="005015E9"/>
    <w:rsid w:val="00502CD3"/>
    <w:rsid w:val="00515633"/>
    <w:rsid w:val="005254A4"/>
    <w:rsid w:val="005423DA"/>
    <w:rsid w:val="005574D7"/>
    <w:rsid w:val="00567B6F"/>
    <w:rsid w:val="005B3498"/>
    <w:rsid w:val="005B626D"/>
    <w:rsid w:val="00601D9C"/>
    <w:rsid w:val="00606D71"/>
    <w:rsid w:val="0063234B"/>
    <w:rsid w:val="00644F64"/>
    <w:rsid w:val="00644FAD"/>
    <w:rsid w:val="00645640"/>
    <w:rsid w:val="00650BE6"/>
    <w:rsid w:val="00672100"/>
    <w:rsid w:val="0068689C"/>
    <w:rsid w:val="006B12A9"/>
    <w:rsid w:val="006D1DBB"/>
    <w:rsid w:val="006E2FD3"/>
    <w:rsid w:val="007142C2"/>
    <w:rsid w:val="00760D0C"/>
    <w:rsid w:val="007E3B72"/>
    <w:rsid w:val="008107E1"/>
    <w:rsid w:val="00867EEC"/>
    <w:rsid w:val="00875D63"/>
    <w:rsid w:val="009062FC"/>
    <w:rsid w:val="00955F73"/>
    <w:rsid w:val="009C4941"/>
    <w:rsid w:val="009F3F1B"/>
    <w:rsid w:val="00A23B68"/>
    <w:rsid w:val="00A25607"/>
    <w:rsid w:val="00A4295C"/>
    <w:rsid w:val="00A87C19"/>
    <w:rsid w:val="00AC2B7D"/>
    <w:rsid w:val="00AC75DC"/>
    <w:rsid w:val="00B155DF"/>
    <w:rsid w:val="00B15C7B"/>
    <w:rsid w:val="00B2200F"/>
    <w:rsid w:val="00B25C6D"/>
    <w:rsid w:val="00B9378A"/>
    <w:rsid w:val="00BD61D7"/>
    <w:rsid w:val="00BF6E8A"/>
    <w:rsid w:val="00C83901"/>
    <w:rsid w:val="00D101A2"/>
    <w:rsid w:val="00D3785C"/>
    <w:rsid w:val="00D4381C"/>
    <w:rsid w:val="00D534F8"/>
    <w:rsid w:val="00D53D5B"/>
    <w:rsid w:val="00D67667"/>
    <w:rsid w:val="00DD18BD"/>
    <w:rsid w:val="00EC5CFB"/>
    <w:rsid w:val="00EF6282"/>
    <w:rsid w:val="00F11FEE"/>
    <w:rsid w:val="00FB23FA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7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567B6F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3A47"/>
    <w:pPr>
      <w:keepNext/>
      <w:spacing w:before="240" w:after="60"/>
      <w:jc w:val="left"/>
      <w:outlineLvl w:val="1"/>
    </w:pPr>
    <w:rPr>
      <w:rFonts w:ascii="Cambria" w:eastAsia="Times New Roman" w:hAnsi="Cambria"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67B6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0BE6"/>
    <w:rPr>
      <w:i/>
      <w:iCs/>
    </w:rPr>
  </w:style>
  <w:style w:type="character" w:customStyle="1" w:styleId="20">
    <w:name w:val="Заголовок 2 Знак"/>
    <w:basedOn w:val="a0"/>
    <w:link w:val="2"/>
    <w:rsid w:val="00043A47"/>
    <w:rPr>
      <w:rFonts w:ascii="Cambria" w:eastAsia="Times New Roman" w:hAnsi="Cambria"/>
      <w:bCs/>
      <w:i/>
      <w:iCs/>
    </w:rPr>
  </w:style>
  <w:style w:type="paragraph" w:customStyle="1" w:styleId="Style2">
    <w:name w:val="Style2"/>
    <w:basedOn w:val="a"/>
    <w:uiPriority w:val="99"/>
    <w:rsid w:val="00043A47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3A4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043A47"/>
    <w:pPr>
      <w:jc w:val="left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unhideWhenUsed/>
    <w:rsid w:val="00043A4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43A47"/>
    <w:rPr>
      <w:rFonts w:eastAsia="Calibri"/>
      <w:sz w:val="20"/>
      <w:szCs w:val="20"/>
    </w:rPr>
  </w:style>
  <w:style w:type="character" w:styleId="a8">
    <w:name w:val="footnote reference"/>
    <w:basedOn w:val="a0"/>
    <w:uiPriority w:val="99"/>
    <w:unhideWhenUsed/>
    <w:rsid w:val="00043A4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D18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18BD"/>
    <w:rPr>
      <w:rFonts w:eastAsia="Calibri"/>
    </w:rPr>
  </w:style>
  <w:style w:type="paragraph" w:styleId="ab">
    <w:name w:val="footer"/>
    <w:basedOn w:val="a"/>
    <w:link w:val="ac"/>
    <w:unhideWhenUsed/>
    <w:rsid w:val="00DD18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D18BD"/>
    <w:rPr>
      <w:rFonts w:eastAsia="Calibri"/>
    </w:rPr>
  </w:style>
  <w:style w:type="character" w:styleId="ad">
    <w:name w:val="Hyperlink"/>
    <w:rsid w:val="005015E9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015E9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5015E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67B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67B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page number"/>
    <w:rsid w:val="00567B6F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53D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3D5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BD61D7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3">
    <w:name w:val="МОЙ ЗАГОЛОВОК"/>
    <w:basedOn w:val="a"/>
    <w:link w:val="af4"/>
    <w:uiPriority w:val="99"/>
    <w:rsid w:val="00BD61D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rFonts w:eastAsia="Times New Roman"/>
      <w:b/>
      <w:bCs/>
      <w:color w:val="000000"/>
      <w:spacing w:val="-2"/>
      <w:kern w:val="32"/>
    </w:rPr>
  </w:style>
  <w:style w:type="character" w:customStyle="1" w:styleId="af4">
    <w:name w:val="МОЙ ЗАГОЛОВОК Знак"/>
    <w:link w:val="af3"/>
    <w:uiPriority w:val="99"/>
    <w:locked/>
    <w:rsid w:val="00BD61D7"/>
    <w:rPr>
      <w:rFonts w:eastAsia="Times New Roman"/>
      <w:b/>
      <w:bCs/>
      <w:color w:val="000000"/>
      <w:spacing w:val="-2"/>
      <w:kern w:val="32"/>
      <w:shd w:val="clear" w:color="auto" w:fill="FFFFFF"/>
    </w:rPr>
  </w:style>
  <w:style w:type="character" w:customStyle="1" w:styleId="FontStyle44">
    <w:name w:val="Font Style44"/>
    <w:uiPriority w:val="99"/>
    <w:rsid w:val="00BD61D7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rsid w:val="00B15C7B"/>
    <w:pPr>
      <w:jc w:val="left"/>
    </w:pPr>
    <w:rPr>
      <w:rFonts w:eastAsia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rsid w:val="00B15C7B"/>
    <w:pPr>
      <w:tabs>
        <w:tab w:val="right" w:leader="dot" w:pos="9269"/>
      </w:tabs>
      <w:ind w:left="240" w:firstLine="44"/>
      <w:jc w:val="left"/>
    </w:pPr>
    <w:rPr>
      <w:rFonts w:eastAsia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B15C7B"/>
    <w:pPr>
      <w:tabs>
        <w:tab w:val="right" w:leader="dot" w:pos="9269"/>
      </w:tabs>
      <w:ind w:left="284" w:hanging="142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7"/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567B6F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3A47"/>
    <w:pPr>
      <w:keepNext/>
      <w:spacing w:before="240" w:after="60"/>
      <w:jc w:val="left"/>
      <w:outlineLvl w:val="1"/>
    </w:pPr>
    <w:rPr>
      <w:rFonts w:ascii="Cambria" w:eastAsia="Times New Roman" w:hAnsi="Cambria"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67B6F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0BE6"/>
    <w:rPr>
      <w:i/>
      <w:iCs/>
    </w:rPr>
  </w:style>
  <w:style w:type="character" w:customStyle="1" w:styleId="20">
    <w:name w:val="Заголовок 2 Знак"/>
    <w:basedOn w:val="a0"/>
    <w:link w:val="2"/>
    <w:rsid w:val="00043A47"/>
    <w:rPr>
      <w:rFonts w:ascii="Cambria" w:eastAsia="Times New Roman" w:hAnsi="Cambria"/>
      <w:bCs/>
      <w:i/>
      <w:iCs/>
    </w:rPr>
  </w:style>
  <w:style w:type="paragraph" w:customStyle="1" w:styleId="Style2">
    <w:name w:val="Style2"/>
    <w:basedOn w:val="a"/>
    <w:uiPriority w:val="99"/>
    <w:rsid w:val="00043A47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3A4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043A47"/>
    <w:pPr>
      <w:jc w:val="left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unhideWhenUsed/>
    <w:rsid w:val="00043A4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43A47"/>
    <w:rPr>
      <w:rFonts w:eastAsia="Calibri"/>
      <w:sz w:val="20"/>
      <w:szCs w:val="20"/>
    </w:rPr>
  </w:style>
  <w:style w:type="character" w:styleId="a8">
    <w:name w:val="footnote reference"/>
    <w:basedOn w:val="a0"/>
    <w:uiPriority w:val="99"/>
    <w:unhideWhenUsed/>
    <w:rsid w:val="00043A4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D18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18BD"/>
    <w:rPr>
      <w:rFonts w:eastAsia="Calibri"/>
    </w:rPr>
  </w:style>
  <w:style w:type="paragraph" w:styleId="ab">
    <w:name w:val="footer"/>
    <w:basedOn w:val="a"/>
    <w:link w:val="ac"/>
    <w:uiPriority w:val="99"/>
    <w:unhideWhenUsed/>
    <w:rsid w:val="00DD18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18BD"/>
    <w:rPr>
      <w:rFonts w:eastAsia="Calibri"/>
    </w:rPr>
  </w:style>
  <w:style w:type="character" w:styleId="ad">
    <w:name w:val="Hyperlink"/>
    <w:uiPriority w:val="99"/>
    <w:rsid w:val="005015E9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015E9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5015E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67B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67B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page number"/>
    <w:uiPriority w:val="99"/>
    <w:rsid w:val="00567B6F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53D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3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МокинаСЛ</cp:lastModifiedBy>
  <cp:revision>7</cp:revision>
  <cp:lastPrinted>2019-05-21T06:01:00Z</cp:lastPrinted>
  <dcterms:created xsi:type="dcterms:W3CDTF">2019-05-27T11:16:00Z</dcterms:created>
  <dcterms:modified xsi:type="dcterms:W3CDTF">2019-06-04T12:57:00Z</dcterms:modified>
</cp:coreProperties>
</file>