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0" w:rsidRPr="002A3AD0" w:rsidRDefault="002A3AD0" w:rsidP="002A3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A3AD0" w:rsidRPr="002A3AD0" w:rsidRDefault="00F56880" w:rsidP="002A3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ГПОУ ЯО «Ярославский автомеханический колледж»</w:t>
      </w:r>
    </w:p>
    <w:p w:rsidR="002A3AD0" w:rsidRPr="002A3AD0" w:rsidRDefault="002A3AD0" w:rsidP="002A3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</w:t>
      </w:r>
      <w:r w:rsidR="00F56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остоянию на «25» апреля 2018</w:t>
      </w:r>
      <w:r w:rsidRPr="002A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A3AD0" w:rsidRPr="002A3AD0" w:rsidRDefault="002A3AD0" w:rsidP="002A3AD0">
      <w:pPr>
        <w:widowControl w:val="0"/>
        <w:autoSpaceDE w:val="0"/>
        <w:autoSpaceDN w:val="0"/>
        <w:spacing w:after="0" w:line="232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850"/>
        <w:gridCol w:w="710"/>
        <w:gridCol w:w="141"/>
        <w:gridCol w:w="566"/>
        <w:gridCol w:w="142"/>
        <w:gridCol w:w="30"/>
        <w:gridCol w:w="537"/>
        <w:gridCol w:w="253"/>
        <w:gridCol w:w="31"/>
        <w:gridCol w:w="39"/>
        <w:gridCol w:w="669"/>
        <w:gridCol w:w="140"/>
        <w:gridCol w:w="13"/>
        <w:gridCol w:w="272"/>
        <w:gridCol w:w="413"/>
        <w:gridCol w:w="719"/>
      </w:tblGrid>
      <w:tr w:rsidR="002A3AD0" w:rsidRPr="002A3AD0" w:rsidTr="000E6AEA">
        <w:tc>
          <w:tcPr>
            <w:tcW w:w="9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D0" w:rsidRPr="002A3AD0" w:rsidRDefault="002A3AD0" w:rsidP="002A3AD0">
            <w:pPr>
              <w:widowControl w:val="0"/>
              <w:autoSpaceDE w:val="0"/>
              <w:autoSpaceDN w:val="0"/>
              <w:spacing w:after="0" w:line="232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1. Общие сведения об организации отдыха и оздоровления детей </w:t>
            </w:r>
          </w:p>
        </w:tc>
      </w:tr>
      <w:tr w:rsidR="002A3AD0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D0" w:rsidRPr="002A3AD0" w:rsidRDefault="002A3AD0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D0" w:rsidRPr="002A3AD0" w:rsidRDefault="002A3AD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Полное наименование организации отдыха и оздоровления детей (далее – организация) без сокращений (включая организационно-правовую форму), </w:t>
            </w:r>
            <w:r w:rsidRPr="009358A5">
              <w:rPr>
                <w:rFonts w:ascii="Times New Roman" w:eastAsia="Times New Roman" w:hAnsi="Times New Roman" w:cs="Times New Roman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D0" w:rsidRPr="009358A5" w:rsidRDefault="000E6AEA" w:rsidP="005A3AC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Государственное профессиональное образовательное учреждение Ярославской области «Ярославский автомеханический колледж» </w:t>
            </w:r>
          </w:p>
          <w:p w:rsidR="009358A5" w:rsidRPr="00145368" w:rsidRDefault="009358A5" w:rsidP="000E6AE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58A5" w:rsidRPr="00145368" w:rsidRDefault="009358A5" w:rsidP="000E6AE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58A5" w:rsidRPr="00145368" w:rsidRDefault="009358A5" w:rsidP="000E6AE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58A5" w:rsidRPr="009358A5" w:rsidRDefault="009358A5" w:rsidP="000E6AE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7606011606</w:t>
            </w:r>
          </w:p>
        </w:tc>
      </w:tr>
      <w:tr w:rsidR="002A3AD0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D0" w:rsidRPr="002A3AD0" w:rsidRDefault="002A3AD0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D0" w:rsidRPr="002A3AD0" w:rsidRDefault="002A3AD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Юридический адрес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D0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150054, г. Ярославль, ул.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Автозаводская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, 1А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Фактический адрес местонахождения, </w:t>
            </w:r>
            <w:r w:rsidRPr="00091076">
              <w:rPr>
                <w:rFonts w:ascii="Times New Roman" w:eastAsia="Times New Roman" w:hAnsi="Times New Roman" w:cs="Times New Roman"/>
                <w:szCs w:val="20"/>
              </w:rPr>
              <w:t>телефон, факс,</w:t>
            </w: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 адреса электронной почты и </w:t>
            </w:r>
            <w:proofErr w:type="spellStart"/>
            <w:proofErr w:type="gram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Default="000E6AEA" w:rsidP="00A40D5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150054, г. Ярославль, ул.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Автозаводская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, 1А</w:t>
            </w:r>
          </w:p>
          <w:p w:rsidR="000E6AEA" w:rsidRPr="00145368" w:rsidRDefault="007D5192" w:rsidP="00A40D5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Телефон/факс </w:t>
            </w:r>
            <w:r w:rsidR="000E6AEA">
              <w:rPr>
                <w:rFonts w:ascii="Times New Roman" w:eastAsia="Times New Roman" w:hAnsi="Times New Roman" w:cs="Times New Roman"/>
                <w:szCs w:val="20"/>
              </w:rPr>
              <w:t xml:space="preserve">8 (4852) </w:t>
            </w:r>
            <w:r w:rsidRPr="00145368">
              <w:rPr>
                <w:rFonts w:ascii="Times New Roman" w:eastAsia="Times New Roman" w:hAnsi="Times New Roman" w:cs="Times New Roman"/>
                <w:szCs w:val="20"/>
              </w:rPr>
              <w:t>73-26-43</w:t>
            </w:r>
          </w:p>
          <w:p w:rsidR="000E6AEA" w:rsidRPr="000E6AEA" w:rsidRDefault="009111BA" w:rsidP="00A40D5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6" w:history="1">
              <w:r w:rsidR="000E6AEA" w:rsidRPr="008A6248">
                <w:rPr>
                  <w:rStyle w:val="a7"/>
                  <w:rFonts w:ascii="Times New Roman" w:eastAsia="Times New Roman" w:hAnsi="Times New Roman" w:cs="Times New Roman"/>
                  <w:szCs w:val="20"/>
                  <w:lang w:val="en-US"/>
                </w:rPr>
                <w:t>Avtomeh</w:t>
              </w:r>
              <w:r w:rsidR="000E6AEA" w:rsidRPr="000E6AEA">
                <w:rPr>
                  <w:rStyle w:val="a7"/>
                  <w:rFonts w:ascii="Times New Roman" w:eastAsia="Times New Roman" w:hAnsi="Times New Roman" w:cs="Times New Roman"/>
                  <w:szCs w:val="20"/>
                </w:rPr>
                <w:t>@</w:t>
              </w:r>
              <w:r w:rsidR="000E6AEA" w:rsidRPr="008A6248">
                <w:rPr>
                  <w:rStyle w:val="a7"/>
                  <w:rFonts w:ascii="Times New Roman" w:eastAsia="Times New Roman" w:hAnsi="Times New Roman" w:cs="Times New Roman"/>
                  <w:szCs w:val="20"/>
                  <w:lang w:val="en-US"/>
                </w:rPr>
                <w:t>bk</w:t>
              </w:r>
              <w:r w:rsidR="000E6AEA" w:rsidRPr="000E6AEA">
                <w:rPr>
                  <w:rStyle w:val="a7"/>
                  <w:rFonts w:ascii="Times New Roman" w:eastAsia="Times New Roman" w:hAnsi="Times New Roman" w:cs="Times New Roman"/>
                  <w:szCs w:val="20"/>
                </w:rPr>
                <w:t>.</w:t>
              </w:r>
              <w:r w:rsidR="000E6AEA" w:rsidRPr="008A6248">
                <w:rPr>
                  <w:rStyle w:val="a7"/>
                  <w:rFonts w:ascii="Times New Roman" w:eastAsia="Times New Roman" w:hAnsi="Times New Roman" w:cs="Times New Roman"/>
                  <w:szCs w:val="20"/>
                  <w:lang w:val="en-US"/>
                </w:rPr>
                <w:t>ru</w:t>
              </w:r>
            </w:hyperlink>
          </w:p>
          <w:p w:rsidR="000E6AEA" w:rsidRPr="009358A5" w:rsidRDefault="000E6AEA" w:rsidP="00A40D5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yaravtomeh</w:t>
            </w:r>
            <w:proofErr w:type="spellEnd"/>
            <w:r w:rsidRPr="000E6AEA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edu</w:t>
            </w:r>
            <w:proofErr w:type="spellEnd"/>
            <w:r w:rsidRPr="000E6AEA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yar</w:t>
            </w:r>
            <w:proofErr w:type="spellEnd"/>
            <w:r w:rsidRPr="000E6AEA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ru</w:t>
            </w:r>
            <w:proofErr w:type="spellEnd"/>
            <w:r w:rsidRPr="009358A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км</w:t>
            </w:r>
            <w:proofErr w:type="gramEnd"/>
            <w:r w:rsidRPr="002A3AD0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Г. Ярославль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15E7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Департамент образования Ярославской области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адрес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15E7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Г. Ярославль, ул.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, 7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контактный телефон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15E7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 (4852) 40-18-05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Ф.И.О. руководителя (без сокращений)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15E7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Лобода Ирина Валентиновна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Собственник организации (полное имя/ наименование):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15E7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адрес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15E7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контактный телефон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15E7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Ф.И.О. руководителя (без сокращений)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15E7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Руководитель организации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93B37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Начальник лагеря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Ф.И.О. (без сокращений)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93B37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Цыганова Юлия Сергеевна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образование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93B37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высшее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091076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91076">
              <w:rPr>
                <w:rFonts w:ascii="Times New Roman" w:eastAsia="Times New Roman" w:hAnsi="Times New Roman" w:cs="Times New Roman"/>
                <w:szCs w:val="20"/>
              </w:rPr>
              <w:t>стаж работы в данной должности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91076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 месяца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контактный телефон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93B37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 (4852) 73-27-82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Тип организации: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загородный оздоровительный лагерь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санаторно-оздоровительный лагерь круглогодичного действия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оздоровительный лагерь с дневным пребыванием детей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специализированный (профильный) лагерь (указать профиль)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оздоровительно-образовательный центр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иная организация отдыха и оздоровления детей (уточнить тип)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CF4B6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Летний лагерь</w:t>
            </w:r>
            <w:r w:rsidRPr="00CF4B61">
              <w:rPr>
                <w:rFonts w:ascii="Times New Roman" w:eastAsia="Times New Roman" w:hAnsi="Times New Roman" w:cs="Times New Roman"/>
                <w:szCs w:val="20"/>
              </w:rPr>
              <w:t xml:space="preserve"> труда и отдыха с дневным пребыванием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CF4B6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Положение о </w:t>
            </w:r>
            <w:r w:rsidRPr="00CF4B61">
              <w:rPr>
                <w:rFonts w:ascii="Times New Roman" w:eastAsia="Times New Roman" w:hAnsi="Times New Roman" w:cs="Times New Roman"/>
                <w:szCs w:val="20"/>
              </w:rPr>
              <w:t>летнем лагере труда и отдыха с дневным пребыванием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091076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91076">
              <w:rPr>
                <w:rFonts w:ascii="Times New Roman" w:eastAsia="Times New Roman" w:hAnsi="Times New Roman" w:cs="Times New Roman"/>
                <w:szCs w:val="20"/>
              </w:rPr>
              <w:t>Год ввода организации в эксплуатацию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091076" w:rsidRDefault="00CF4B61" w:rsidP="00091076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91076">
              <w:rPr>
                <w:rFonts w:ascii="Times New Roman" w:eastAsia="Times New Roman" w:hAnsi="Times New Roman" w:cs="Times New Roman"/>
                <w:szCs w:val="20"/>
              </w:rPr>
              <w:t>201</w:t>
            </w:r>
            <w:r w:rsidR="00091076" w:rsidRPr="0009107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lastRenderedPageBreak/>
              <w:t>1.11.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2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CF4B6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Сезонно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CF4B6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проекта организации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CF4B6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091076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91076">
              <w:rPr>
                <w:rFonts w:ascii="Times New Roman" w:eastAsia="Times New Roman" w:hAnsi="Times New Roman"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091076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91076">
              <w:rPr>
                <w:rFonts w:ascii="Times New Roman" w:eastAsia="Times New Roman" w:hAnsi="Times New Roman" w:cs="Times New Roman"/>
                <w:szCs w:val="20"/>
              </w:rPr>
              <w:t>капитального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91076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091076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91076">
              <w:rPr>
                <w:rFonts w:ascii="Times New Roman" w:eastAsia="Times New Roman" w:hAnsi="Times New Roman" w:cs="Times New Roman"/>
                <w:szCs w:val="20"/>
              </w:rPr>
              <w:t>текущего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91076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2017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Количество смен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CF4B6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Длительность смен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CF4B6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 дней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Загрузка по сменам (количество детей):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1-я смена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CF4B6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2-я смена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3-я смена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4-я смена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загрузка в </w:t>
            </w:r>
            <w:proofErr w:type="spell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межканикулярный</w:t>
            </w:r>
            <w:proofErr w:type="spellEnd"/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 период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AEA" w:rsidRPr="002A3AD0" w:rsidRDefault="00CF4B61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16-17 лет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1.19.</w:t>
            </w:r>
          </w:p>
        </w:tc>
        <w:tc>
          <w:tcPr>
            <w:tcW w:w="8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Здания и сооружения нежилого назначения:</w:t>
            </w:r>
          </w:p>
        </w:tc>
      </w:tr>
      <w:tr w:rsidR="000E6AEA" w:rsidRPr="002A3AD0" w:rsidTr="000E6AEA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1D2EC3">
              <w:rPr>
                <w:rFonts w:ascii="Times New Roman" w:eastAsia="Times New Roman" w:hAnsi="Times New Roman" w:cs="Times New Roman"/>
                <w:szCs w:val="20"/>
              </w:rPr>
              <w:t>пост-ройки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пло</w:t>
            </w:r>
            <w:r w:rsidRPr="001D2EC3">
              <w:rPr>
                <w:rFonts w:ascii="Times New Roman" w:eastAsia="Times New Roman" w:hAnsi="Times New Roman" w:cs="Times New Roman"/>
                <w:szCs w:val="20"/>
              </w:rPr>
              <w:softHyphen/>
              <w:t>щадь (кв. м)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количество,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степень</w:t>
            </w:r>
          </w:p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износа</w:t>
            </w:r>
          </w:p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(%)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на какое количество детей рассчитано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 xml:space="preserve">год </w:t>
            </w:r>
          </w:p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последнего капитального ремонта</w:t>
            </w:r>
          </w:p>
        </w:tc>
      </w:tr>
      <w:tr w:rsidR="000E6AEA" w:rsidRPr="002A3AD0" w:rsidTr="000E6AEA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AEA" w:rsidRPr="002A3AD0" w:rsidRDefault="000E6AEA" w:rsidP="002A3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1D2EC3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столовая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1D2EC3" w:rsidRDefault="00C935A8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1972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1D2EC3" w:rsidRDefault="00C935A8" w:rsidP="00C935A8">
            <w:pPr>
              <w:widowControl w:val="0"/>
              <w:autoSpaceDE w:val="0"/>
              <w:autoSpaceDN w:val="0"/>
              <w:spacing w:after="0" w:line="232" w:lineRule="auto"/>
              <w:ind w:left="-107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508м</w:t>
            </w:r>
            <w:r w:rsidRPr="001D2EC3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1D2EC3" w:rsidRDefault="001D2EC3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1D2EC3" w:rsidRDefault="001D2EC3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45,8%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1D2EC3" w:rsidRDefault="001D2EC3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120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1D2EC3" w:rsidRDefault="001D2EC3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D2EC3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хозяйственный блок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склад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802D8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автобусы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микроавтобусы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автотранспорт коммунального назначения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357BC5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Территория: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357BC5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357BC5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общая площадь земельного участка (</w:t>
            </w:r>
            <w:proofErr w:type="gramStart"/>
            <w:r w:rsidRPr="00357BC5">
              <w:rPr>
                <w:rFonts w:ascii="Times New Roman" w:eastAsia="Times New Roman" w:hAnsi="Times New Roman" w:cs="Times New Roman"/>
                <w:szCs w:val="20"/>
              </w:rPr>
              <w:t>га</w:t>
            </w:r>
            <w:proofErr w:type="gramEnd"/>
            <w:r w:rsidRPr="00357BC5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1,35 га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площадь озеленения (</w:t>
            </w:r>
            <w:proofErr w:type="gram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га</w:t>
            </w:r>
            <w:proofErr w:type="gramEnd"/>
            <w:r w:rsidRPr="002A3AD0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802D8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6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6"/>
                <w:szCs w:val="20"/>
              </w:rPr>
              <w:t>наличие насаждений на территории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802D8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802D8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Соответствует 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плана территории организации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7802D8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наличии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t>Наличие водного объекта, его удаленность от территории лагеря: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бассейн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пруд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река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озеро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водохранилище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море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оборудованного пляжа, в том числе: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6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6"/>
                <w:szCs w:val="20"/>
              </w:rPr>
              <w:t>наличие ограждения в зоне купания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душевой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туалета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кабин для переодевания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навесов от солнца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пункта медицинской помощи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поста службы спасения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A40D50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E6AEA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1.24.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357BC5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357BC5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ограждение (указать какое)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Забор металлический, строения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357BC5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охрана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наличии, ФГКУ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ВО ВНГ России по ЯО»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357BC5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организация пропускного режима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Организован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, Вахта</w:t>
            </w:r>
          </w:p>
        </w:tc>
      </w:tr>
      <w:tr w:rsidR="000E6AEA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AEA" w:rsidRPr="002A3AD0" w:rsidRDefault="000E6AEA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AEA" w:rsidRPr="00357BC5" w:rsidRDefault="000E6AEA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 xml:space="preserve">наличие кнопки тревожной сигнализации 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EA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наличии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371A28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наличии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наличие системы оповещения и управления эвакуацией людей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371A28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наличии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укомплектованность первичными средствами пожаротушения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371A28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наличии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pacing w:val="-4"/>
                <w:szCs w:val="20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57BC5" w:rsidRPr="002A3AD0" w:rsidTr="000E6AEA">
        <w:tc>
          <w:tcPr>
            <w:tcW w:w="9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2. Сведения о штатной численности организации</w:t>
            </w:r>
          </w:p>
        </w:tc>
      </w:tr>
      <w:tr w:rsidR="00357BC5" w:rsidRPr="002A3AD0" w:rsidTr="000E6AEA">
        <w:trPr>
          <w:trHeight w:val="59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2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2"/>
                <w:szCs w:val="20"/>
              </w:rPr>
              <w:t>количество (чел.)</w:t>
            </w:r>
          </w:p>
        </w:tc>
        <w:tc>
          <w:tcPr>
            <w:tcW w:w="382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образование (чел.)</w:t>
            </w:r>
          </w:p>
        </w:tc>
      </w:tr>
      <w:tr w:rsidR="00357BC5" w:rsidRPr="002A3AD0" w:rsidTr="000E6AEA"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5" w:rsidRPr="002A3AD0" w:rsidRDefault="00357BC5" w:rsidP="002A3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по штату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в наличии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высшее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57BC5">
              <w:rPr>
                <w:rFonts w:ascii="Times New Roman" w:eastAsia="Times New Roman" w:hAnsi="Times New Roman" w:cs="Times New Roman"/>
                <w:szCs w:val="20"/>
              </w:rPr>
              <w:t>средне-специальное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среднее</w:t>
            </w:r>
          </w:p>
        </w:tc>
      </w:tr>
      <w:tr w:rsidR="00357BC5" w:rsidRPr="002A3AD0" w:rsidTr="000E6AE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Педагогические работники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Медицинские работники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Работники пищеблока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Административно-хозяйственный персонал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lastRenderedPageBreak/>
              <w:t>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t>Другие работники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9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3. Сведения об условиях размещения детей и подростков</w:t>
            </w:r>
          </w:p>
        </w:tc>
      </w:tr>
      <w:tr w:rsidR="00357BC5" w:rsidRPr="002A3AD0" w:rsidTr="000E6AEA"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характеристика помещений</w:t>
            </w:r>
          </w:p>
        </w:tc>
        <w:tc>
          <w:tcPr>
            <w:tcW w:w="5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спальные помещения</w:t>
            </w:r>
          </w:p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(по числу этажей и помещений)</w:t>
            </w:r>
          </w:p>
        </w:tc>
      </w:tr>
      <w:tr w:rsidR="00357BC5" w:rsidRPr="002A3AD0" w:rsidTr="000E6AEA"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5" w:rsidRPr="002A3AD0" w:rsidRDefault="00357BC5" w:rsidP="002A3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1 этаж</w:t>
            </w:r>
          </w:p>
        </w:tc>
        <w:tc>
          <w:tcPr>
            <w:tcW w:w="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2 этаж</w:t>
            </w: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площадь спального помещения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высота спального помещения </w:t>
            </w:r>
          </w:p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количество коек (шт.)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капитального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357BC5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357BC5">
              <w:rPr>
                <w:rFonts w:ascii="Times New Roman" w:eastAsia="Times New Roman" w:hAnsi="Times New Roman" w:cs="Times New Roman"/>
                <w:szCs w:val="20"/>
              </w:rPr>
              <w:t>текущего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горячего водоснабжения (на этаже),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централизованного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децентрализованного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наличие холодного </w:t>
            </w:r>
            <w:proofErr w:type="spellStart"/>
            <w:proofErr w:type="gram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водо-снабжения</w:t>
            </w:r>
            <w:proofErr w:type="spellEnd"/>
            <w:proofErr w:type="gramEnd"/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 (на этаже, в том числе):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A40D5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  <w:p w:rsidR="00357BC5" w:rsidRPr="002A3AD0" w:rsidRDefault="00357BC5" w:rsidP="00A40D5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централизованного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A40D5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децентрализованного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сушилок для одежды и обуви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количество кранов в умывальнике (на этаже)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количество очков в туалете </w:t>
            </w:r>
          </w:p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(на этаже)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комнаты личной гигиены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камеры хранения личных вещей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96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4. Обеспеченность физкультурно-оздоровительными сооружениями, площадками</w:t>
            </w: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год по</w:t>
            </w:r>
            <w:r w:rsidRPr="002A3AD0">
              <w:rPr>
                <w:rFonts w:ascii="Times New Roman" w:eastAsia="Times New Roman" w:hAnsi="Times New Roman" w:cs="Times New Roman"/>
                <w:szCs w:val="20"/>
              </w:rPr>
              <w:softHyphen/>
              <w:t>стройки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площадь </w:t>
            </w:r>
          </w:p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(кв. м)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степень износа</w:t>
            </w:r>
          </w:p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(%)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 какое коли</w:t>
            </w:r>
            <w:r w:rsidRPr="002A3AD0">
              <w:rPr>
                <w:rFonts w:ascii="Times New Roman" w:eastAsia="Times New Roman" w:hAnsi="Times New Roman" w:cs="Times New Roman"/>
                <w:szCs w:val="20"/>
              </w:rPr>
              <w:softHyphen/>
              <w:t>чество детей рассчитано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год последнего капитального ремонта</w:t>
            </w: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для волейбола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для баскетбола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для бадминтона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для настольного тенниса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для прыжков в длину, высоту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для беговой дорожки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для футбольного поля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для бассейна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для  физкультурно-оздоровительного комплекса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96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5. Обеспеченность объектами культурно-массового назначения</w:t>
            </w: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кинозал (количество мест)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библиотека (количество мест в читальном зале)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актовый зал (крытая эстрада), количество посадочных мест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летняя эстрада (открытая площадка)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аттракционов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96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6. Обеспеченность объектами медицинского назначения</w:t>
            </w: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коли</w:t>
            </w:r>
            <w:r w:rsidRPr="002A3AD0">
              <w:rPr>
                <w:rFonts w:ascii="Times New Roman" w:eastAsia="Times New Roman" w:hAnsi="Times New Roman" w:cs="Times New Roman"/>
                <w:szCs w:val="20"/>
              </w:rPr>
              <w:softHyphen/>
              <w:t>чество, площадь (кв. м)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степень </w:t>
            </w:r>
            <w:proofErr w:type="spellStart"/>
            <w:proofErr w:type="gram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из-носа</w:t>
            </w:r>
            <w:proofErr w:type="spellEnd"/>
            <w:proofErr w:type="gramEnd"/>
          </w:p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(%)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t>осна</w:t>
            </w: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softHyphen/>
              <w:t>щён</w:t>
            </w: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softHyphen/>
              <w:t>ность в соответствии с норма</w:t>
            </w: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softHyphen/>
              <w:t>ми (да, нет)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t>год пост</w:t>
            </w: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softHyphen/>
              <w:t xml:space="preserve">ройки </w:t>
            </w:r>
          </w:p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t>(ввода в эксплу</w:t>
            </w: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softHyphen/>
              <w:t>атацию)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t xml:space="preserve">год </w:t>
            </w:r>
            <w:proofErr w:type="spellStart"/>
            <w:proofErr w:type="gramStart"/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t>пос</w:t>
            </w: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softHyphen/>
              <w:t>лед-него</w:t>
            </w:r>
            <w:proofErr w:type="spellEnd"/>
            <w:proofErr w:type="gramEnd"/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t xml:space="preserve"> капи</w:t>
            </w: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softHyphen/>
              <w:t>таль</w:t>
            </w: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softHyphen/>
              <w:t>ного ре</w:t>
            </w:r>
            <w:r w:rsidRPr="002A3AD0">
              <w:rPr>
                <w:rFonts w:ascii="Times New Roman" w:eastAsia="Times New Roman" w:hAnsi="Times New Roman" w:cs="Times New Roman"/>
                <w:spacing w:val="-4"/>
                <w:szCs w:val="20"/>
              </w:rPr>
              <w:softHyphen/>
              <w:t>монта</w:t>
            </w: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6.1.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Медицинский пункт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кабинет врача-педиатра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процедурная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комната медицинской сестры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кабинет зубного врача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туалет с умывальником в шлюзе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6.2.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Изолятор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палата для капельных инфекций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палата для кишечных инфекций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бокс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количество коек в палатах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процедурная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буфетная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душевая для больных детей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дезрастворов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санитарный узел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6.3.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6.4.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Другие объекты (указать какие)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9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7. Обеспеченность объектами хозяйственного бытового назначения</w:t>
            </w: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7.1.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Характеристика банно-прачечного блока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проектная мощность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капитального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текущего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горячего водоснабжения, в том числе: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централизованного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децентрализованного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холодного водоснабжения, в том числе: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централизованного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децентрализованного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количество душевых сеток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наличие технологического оборудования прачечной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Отсутствует технологическое оборудование (указать какое)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7.2.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Сведения о состоянии пищеблока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проектная мощность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145368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120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 xml:space="preserve">капитального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 xml:space="preserve">текущего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2012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 xml:space="preserve">количество обеденных залов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количество посадочных мест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120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 xml:space="preserve">количество смен питающихся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обеспеченность столовой посудой, %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обеспеченность кухонной посудой, %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 xml:space="preserve">наличие горячего водоснабжения, </w:t>
            </w:r>
          </w:p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централизованного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децентрализованного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2A6338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наличие холодного водоснабжения: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централизованного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децентрализованного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2A6338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технология мытья посуды: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 xml:space="preserve">наличие посудомоечной машины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посудомоечные ванны (количество)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2A6338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 xml:space="preserve">наличие производственных помещений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отсутствуют производственные помещения (указать какие)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наличие технологического оборудования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отсутствует технологическое оборудование (указать какое)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наличие холодильного оборудования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2A6338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>охлаждаемые (низкотемпературные) камеры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2A6338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</w:tr>
      <w:tr w:rsidR="00357BC5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6338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6338">
              <w:rPr>
                <w:rFonts w:ascii="Times New Roman" w:eastAsia="Times New Roman" w:hAnsi="Times New Roman" w:cs="Times New Roman"/>
                <w:szCs w:val="20"/>
              </w:rPr>
              <w:t xml:space="preserve">бытовые холодильники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2A6338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57BC5" w:rsidRPr="002A3AD0" w:rsidTr="000E6A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7.3.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водоснабжение организации</w:t>
            </w:r>
          </w:p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(отметить в ячейке)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централизованное</w:t>
            </w:r>
            <w:proofErr w:type="gramEnd"/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 от местного водопровода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централизованное</w:t>
            </w:r>
            <w:proofErr w:type="gramEnd"/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 от артезианской скважины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привозная (</w:t>
            </w:r>
            <w:proofErr w:type="spell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бутилированная</w:t>
            </w:r>
            <w:proofErr w:type="spellEnd"/>
            <w:r w:rsidRPr="002A3AD0">
              <w:rPr>
                <w:rFonts w:ascii="Times New Roman" w:eastAsia="Times New Roman" w:hAnsi="Times New Roman" w:cs="Times New Roman"/>
                <w:szCs w:val="20"/>
              </w:rPr>
              <w:t>) вода</w:t>
            </w:r>
          </w:p>
        </w:tc>
      </w:tr>
      <w:tr w:rsidR="00357BC5" w:rsidRPr="002A3AD0" w:rsidTr="000E6AEA"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5" w:rsidRPr="002A3AD0" w:rsidRDefault="00357BC5" w:rsidP="002A3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5" w:rsidRPr="002A3AD0" w:rsidRDefault="00357BC5" w:rsidP="002A3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2A3AD0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</w:tr>
      <w:tr w:rsidR="00357BC5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1C0EA6" w:rsidRDefault="00357BC5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7.4.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C5" w:rsidRPr="001C0EA6" w:rsidRDefault="00357BC5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 xml:space="preserve">Наличие ёмкости для запаса воды (куб. м)  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5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100 м</w:t>
            </w:r>
            <w:r w:rsidRPr="001C0EA6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7.5.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Горячее водоснабжение:</w:t>
            </w:r>
          </w:p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наличие, тип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1C0EA6" w:rsidRDefault="001C0EA6" w:rsidP="00371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1C0EA6">
              <w:rPr>
                <w:rFonts w:ascii="Times New Roman" w:eastAsia="Times New Roman" w:hAnsi="Times New Roman" w:cs="Times New Roman"/>
                <w:szCs w:val="20"/>
              </w:rPr>
              <w:t>централизованное</w:t>
            </w:r>
            <w:proofErr w:type="gramEnd"/>
            <w:r w:rsidRPr="001C0EA6">
              <w:rPr>
                <w:rFonts w:ascii="Times New Roman" w:eastAsia="Times New Roman" w:hAnsi="Times New Roman" w:cs="Times New Roman"/>
                <w:szCs w:val="20"/>
              </w:rPr>
              <w:t xml:space="preserve"> от местного водопровода</w:t>
            </w:r>
          </w:p>
        </w:tc>
      </w:tr>
      <w:tr w:rsidR="001C0EA6" w:rsidRPr="002A3AD0" w:rsidTr="000E6A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7.6.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 xml:space="preserve">Канализация </w:t>
            </w:r>
          </w:p>
        </w:tc>
        <w:tc>
          <w:tcPr>
            <w:tcW w:w="2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централизованная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 xml:space="preserve">выгребного типа </w:t>
            </w:r>
          </w:p>
        </w:tc>
      </w:tr>
      <w:tr w:rsidR="001C0EA6" w:rsidRPr="002A3AD0" w:rsidTr="000E6AEA"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A6" w:rsidRPr="001C0EA6" w:rsidRDefault="001C0EA6" w:rsidP="002A3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A6" w:rsidRPr="001C0EA6" w:rsidRDefault="001C0EA6" w:rsidP="002A3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7.7.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Площадки для мусора, их оборудование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 xml:space="preserve">Да </w:t>
            </w: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7.8.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C0EA6">
              <w:rPr>
                <w:rFonts w:ascii="Times New Roman" w:eastAsia="Times New Roman" w:hAnsi="Times New Roman" w:cs="Times New Roman"/>
                <w:szCs w:val="20"/>
              </w:rPr>
              <w:t>Газоснабжение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1C0EA6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9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8.1.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территория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здания и сооружения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водные объекты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автотранспорт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8.2.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количество групп (с указанием профиля)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8.3.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численность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профиль работы (направление)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8.4.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8.5.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A3AD0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слабовидящих</w:t>
            </w:r>
            <w:proofErr w:type="gramEnd"/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, наличие </w:t>
            </w:r>
            <w:proofErr w:type="spellStart"/>
            <w:r w:rsidRPr="002A3AD0">
              <w:rPr>
                <w:rFonts w:ascii="Times New Roman" w:eastAsia="Times New Roman" w:hAnsi="Times New Roman" w:cs="Times New Roman"/>
                <w:szCs w:val="20"/>
              </w:rPr>
              <w:t>сурдопереводчиков</w:t>
            </w:r>
            <w:proofErr w:type="spellEnd"/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 для слабослышащих и др.) 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9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lastRenderedPageBreak/>
              <w:t>9. Стоимость предоставляемых услуг (руб.)</w:t>
            </w: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предыдущий год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текущий год</w:t>
            </w: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9.1.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Стоимость путёвки</w:t>
            </w:r>
          </w:p>
        </w:tc>
        <w:tc>
          <w:tcPr>
            <w:tcW w:w="2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3168 руб.</w:t>
            </w: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9.2.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Стоимость койко-дня </w:t>
            </w:r>
          </w:p>
        </w:tc>
        <w:tc>
          <w:tcPr>
            <w:tcW w:w="2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C0EA6" w:rsidRPr="002A3AD0" w:rsidTr="000E6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>9.3.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2A3AD0">
              <w:rPr>
                <w:rFonts w:ascii="Times New Roman" w:eastAsia="Times New Roman" w:hAnsi="Times New Roman" w:cs="Times New Roman"/>
                <w:szCs w:val="20"/>
              </w:rPr>
              <w:t xml:space="preserve">Стоимость питания в день </w:t>
            </w:r>
          </w:p>
        </w:tc>
        <w:tc>
          <w:tcPr>
            <w:tcW w:w="2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A6" w:rsidRPr="002A3AD0" w:rsidRDefault="001C0EA6" w:rsidP="002A3A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176 руб.</w:t>
            </w:r>
          </w:p>
        </w:tc>
      </w:tr>
    </w:tbl>
    <w:p w:rsidR="002A3AD0" w:rsidRPr="002A3AD0" w:rsidRDefault="002A3AD0" w:rsidP="002A3AD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2A3AD0" w:rsidRPr="002A3AD0" w:rsidRDefault="002A3AD0" w:rsidP="002A3AD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731E18" w:rsidRPr="002A3AD0" w:rsidRDefault="00731E18">
      <w:pPr>
        <w:rPr>
          <w:rFonts w:ascii="Times New Roman" w:hAnsi="Times New Roman" w:cs="Times New Roman"/>
          <w:sz w:val="24"/>
          <w:szCs w:val="24"/>
        </w:rPr>
      </w:pPr>
    </w:p>
    <w:sectPr w:rsidR="00731E18" w:rsidRPr="002A3AD0" w:rsidSect="00A40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A8" w:rsidRDefault="003110A8" w:rsidP="000A12C6">
      <w:pPr>
        <w:spacing w:after="0" w:line="240" w:lineRule="auto"/>
      </w:pPr>
      <w:r>
        <w:separator/>
      </w:r>
    </w:p>
  </w:endnote>
  <w:endnote w:type="continuationSeparator" w:id="0">
    <w:p w:rsidR="003110A8" w:rsidRDefault="003110A8" w:rsidP="000A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A8" w:rsidRDefault="00C935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A8" w:rsidRDefault="00C935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A8" w:rsidRDefault="00C935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A8" w:rsidRDefault="003110A8" w:rsidP="000A12C6">
      <w:pPr>
        <w:spacing w:after="0" w:line="240" w:lineRule="auto"/>
      </w:pPr>
      <w:r>
        <w:separator/>
      </w:r>
    </w:p>
  </w:footnote>
  <w:footnote w:type="continuationSeparator" w:id="0">
    <w:p w:rsidR="003110A8" w:rsidRDefault="003110A8" w:rsidP="000A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A8" w:rsidRDefault="00C935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A8" w:rsidRPr="00501D9C" w:rsidRDefault="009111BA" w:rsidP="00A40D50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C935A8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145368">
      <w:rPr>
        <w:rFonts w:cs="Times New Roman"/>
        <w:noProof/>
        <w:szCs w:val="28"/>
      </w:rPr>
      <w:t>6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A8" w:rsidRDefault="00C935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AD0"/>
    <w:rsid w:val="00091076"/>
    <w:rsid w:val="000A12C6"/>
    <w:rsid w:val="000E6AEA"/>
    <w:rsid w:val="00145368"/>
    <w:rsid w:val="001C0EA6"/>
    <w:rsid w:val="001D2EC3"/>
    <w:rsid w:val="002A3AD0"/>
    <w:rsid w:val="002A6338"/>
    <w:rsid w:val="003110A8"/>
    <w:rsid w:val="00357BC5"/>
    <w:rsid w:val="004150A0"/>
    <w:rsid w:val="005A3AC2"/>
    <w:rsid w:val="00603791"/>
    <w:rsid w:val="00715E71"/>
    <w:rsid w:val="00731E18"/>
    <w:rsid w:val="007802D8"/>
    <w:rsid w:val="00791BCD"/>
    <w:rsid w:val="00793B37"/>
    <w:rsid w:val="007D5192"/>
    <w:rsid w:val="00844C13"/>
    <w:rsid w:val="009111BA"/>
    <w:rsid w:val="009358A5"/>
    <w:rsid w:val="00A40D50"/>
    <w:rsid w:val="00C935A8"/>
    <w:rsid w:val="00CF4B61"/>
    <w:rsid w:val="00F5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AD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A3AD0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2A3AD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A3AD0"/>
    <w:rPr>
      <w:rFonts w:ascii="Times New Roman" w:eastAsia="Times New Roman" w:hAnsi="Times New Roman" w:cs="Calibri"/>
      <w:sz w:val="28"/>
    </w:rPr>
  </w:style>
  <w:style w:type="character" w:styleId="a7">
    <w:name w:val="Hyperlink"/>
    <w:basedOn w:val="a0"/>
    <w:uiPriority w:val="99"/>
    <w:unhideWhenUsed/>
    <w:rsid w:val="000E6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meh@bk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PL-2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МасловаЕА</cp:lastModifiedBy>
  <cp:revision>20</cp:revision>
  <cp:lastPrinted>2018-04-26T12:20:00Z</cp:lastPrinted>
  <dcterms:created xsi:type="dcterms:W3CDTF">2018-04-25T17:55:00Z</dcterms:created>
  <dcterms:modified xsi:type="dcterms:W3CDTF">2018-06-25T05:51:00Z</dcterms:modified>
</cp:coreProperties>
</file>